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8E2" w:rsidRPr="00FC38E2" w:rsidRDefault="00FC38E2" w:rsidP="00FC38E2">
      <w:pPr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 w:rsidRPr="00FC38E2">
        <w:rPr>
          <w:rFonts w:ascii="Times New Roman" w:hAnsi="Times New Roman"/>
          <w:b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384E3" wp14:editId="0CADB516">
                <wp:simplePos x="0" y="0"/>
                <wp:positionH relativeFrom="column">
                  <wp:posOffset>4562029</wp:posOffset>
                </wp:positionH>
                <wp:positionV relativeFrom="paragraph">
                  <wp:posOffset>-498853</wp:posOffset>
                </wp:positionV>
                <wp:extent cx="28575" cy="7645548"/>
                <wp:effectExtent l="0" t="0" r="28575" b="1270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6455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9.2pt,-39.3pt" to="361.45pt,5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" strokecolor="black [3040]"/>
            </w:pict>
          </mc:Fallback>
        </mc:AlternateContent>
      </w:r>
      <w:r w:rsidRPr="00FC38E2">
        <w:rPr>
          <w:rFonts w:ascii="Times New Roman" w:hAnsi="Times New Roman"/>
          <w:b/>
          <w:i/>
          <w:sz w:val="21"/>
          <w:szCs w:val="21"/>
        </w:rPr>
        <w:t>Школьный этап Всероссийской олимпиады школьников по обществознанию</w:t>
      </w:r>
    </w:p>
    <w:p w:rsidR="00FC38E2" w:rsidRPr="00FC38E2" w:rsidRDefault="00FC38E2" w:rsidP="00FC38E2">
      <w:pPr>
        <w:pBdr>
          <w:bottom w:val="single" w:sz="12" w:space="1" w:color="auto"/>
        </w:pBdr>
        <w:spacing w:after="0" w:line="216" w:lineRule="auto"/>
        <w:jc w:val="center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sz w:val="21"/>
          <w:szCs w:val="21"/>
        </w:rPr>
        <w:t>2014-2015 учебный год</w:t>
      </w:r>
    </w:p>
    <w:p w:rsidR="00FC38E2" w:rsidRPr="00FC38E2" w:rsidRDefault="00FC38E2" w:rsidP="00FC38E2">
      <w:pPr>
        <w:tabs>
          <w:tab w:val="center" w:pos="4677"/>
        </w:tabs>
        <w:spacing w:after="0" w:line="216" w:lineRule="auto"/>
        <w:jc w:val="center"/>
        <w:rPr>
          <w:rFonts w:ascii="Times New Roman" w:hAnsi="Times New Roman"/>
          <w:b/>
          <w:i/>
          <w:sz w:val="21"/>
          <w:szCs w:val="21"/>
        </w:rPr>
      </w:pPr>
      <w:r w:rsidRPr="00FC38E2">
        <w:rPr>
          <w:rFonts w:ascii="Times New Roman" w:hAnsi="Times New Roman"/>
          <w:b/>
          <w:i/>
          <w:sz w:val="21"/>
          <w:szCs w:val="21"/>
        </w:rPr>
        <w:t>10 класс</w:t>
      </w:r>
    </w:p>
    <w:p w:rsidR="00FC38E2" w:rsidRPr="00FC38E2" w:rsidRDefault="00FC38E2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1. Установите верность или ложность утверждений. Впишите «да» или «нет» в соответствующие ячейки таблицы.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>1.1.</w:t>
      </w:r>
      <w:r w:rsidRPr="00FC38E2">
        <w:rPr>
          <w:rFonts w:ascii="Times New Roman" w:hAnsi="Times New Roman"/>
          <w:bCs/>
          <w:sz w:val="21"/>
          <w:szCs w:val="21"/>
        </w:rPr>
        <w:t xml:space="preserve"> Экономический ци</w:t>
      </w:r>
      <w:proofErr w:type="gramStart"/>
      <w:r w:rsidRPr="00FC38E2">
        <w:rPr>
          <w:rFonts w:ascii="Times New Roman" w:hAnsi="Times New Roman"/>
          <w:bCs/>
          <w:sz w:val="21"/>
          <w:szCs w:val="21"/>
        </w:rPr>
        <w:t>кл вкл</w:t>
      </w:r>
      <w:proofErr w:type="gramEnd"/>
      <w:r w:rsidRPr="00FC38E2">
        <w:rPr>
          <w:rFonts w:ascii="Times New Roman" w:hAnsi="Times New Roman"/>
          <w:bCs/>
          <w:sz w:val="21"/>
          <w:szCs w:val="21"/>
        </w:rPr>
        <w:t>ючает в себя четыре фазы – кризис, депрессию, оживление и рецессию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>1.2.</w:t>
      </w:r>
      <w:r w:rsidRPr="00FC38E2">
        <w:rPr>
          <w:rFonts w:ascii="Times New Roman" w:hAnsi="Times New Roman"/>
          <w:bCs/>
          <w:sz w:val="21"/>
          <w:szCs w:val="21"/>
        </w:rPr>
        <w:t xml:space="preserve"> Определение государственной принадлежности территории всей или части спорной территории называется плебисцитом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>1.3.</w:t>
      </w:r>
      <w:r w:rsidRPr="00FC38E2">
        <w:rPr>
          <w:rFonts w:ascii="Times New Roman" w:hAnsi="Times New Roman"/>
          <w:bCs/>
          <w:sz w:val="21"/>
          <w:szCs w:val="21"/>
        </w:rPr>
        <w:t xml:space="preserve"> По мнению А. Сен-Симона критерием общественного прогресса является состояние общественной нравственности (идеал раннехристианские общины)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1.4. </w:t>
      </w:r>
      <w:r w:rsidRPr="00FC38E2">
        <w:rPr>
          <w:rFonts w:ascii="Times New Roman" w:hAnsi="Times New Roman"/>
          <w:bCs/>
          <w:sz w:val="21"/>
          <w:szCs w:val="21"/>
        </w:rPr>
        <w:t>Представление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FC38E2">
        <w:rPr>
          <w:rFonts w:ascii="Times New Roman" w:hAnsi="Times New Roman"/>
          <w:bCs/>
          <w:sz w:val="21"/>
          <w:szCs w:val="21"/>
        </w:rPr>
        <w:t>об идеальном государстве как о централизованной империи, в которой раздельно существуют и согласовано действуют светская и духовная власть (симфония) было характерно для обществ, где господствовала католическая религия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1.5. </w:t>
      </w:r>
      <w:r w:rsidRPr="00FC38E2">
        <w:rPr>
          <w:rFonts w:ascii="Times New Roman" w:hAnsi="Times New Roman"/>
          <w:bCs/>
          <w:sz w:val="21"/>
          <w:szCs w:val="21"/>
        </w:rPr>
        <w:t>Российская Федерация является членом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FC38E2">
        <w:rPr>
          <w:rFonts w:ascii="Times New Roman" w:hAnsi="Times New Roman"/>
          <w:bCs/>
          <w:sz w:val="21"/>
          <w:szCs w:val="21"/>
        </w:rPr>
        <w:t>Организации стран-экспортеров нефти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1.6. </w:t>
      </w:r>
      <w:r w:rsidRPr="00FC38E2">
        <w:rPr>
          <w:rFonts w:ascii="Times New Roman" w:hAnsi="Times New Roman"/>
          <w:bCs/>
          <w:sz w:val="21"/>
          <w:szCs w:val="21"/>
        </w:rPr>
        <w:t>Рассуждение, призванное установить истинность какого-либо утверждения путем приведения других утверждений, истинность которых уже не вызывает сомнения называется доказательством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1.7. </w:t>
      </w:r>
      <w:r w:rsidRPr="00FC38E2">
        <w:rPr>
          <w:rFonts w:ascii="Times New Roman" w:hAnsi="Times New Roman"/>
          <w:bCs/>
          <w:sz w:val="21"/>
          <w:szCs w:val="21"/>
        </w:rPr>
        <w:t>Эффективность труда измеряется количеством продукции, произведенной за определенный промежуток времени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1.8. </w:t>
      </w:r>
      <w:r w:rsidRPr="00FC38E2">
        <w:rPr>
          <w:rFonts w:ascii="Times New Roman" w:hAnsi="Times New Roman"/>
          <w:bCs/>
          <w:sz w:val="21"/>
          <w:szCs w:val="21"/>
        </w:rPr>
        <w:t>Применение мер административной ответственности влечет за собой судимость для правонарушения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1.9. </w:t>
      </w:r>
      <w:r w:rsidRPr="00FC38E2">
        <w:rPr>
          <w:rFonts w:ascii="Times New Roman" w:hAnsi="Times New Roman"/>
          <w:bCs/>
          <w:sz w:val="21"/>
          <w:szCs w:val="21"/>
        </w:rPr>
        <w:t>Право ребенка свободно выражать свое мнение наступает с момента получения паспорта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1.10. </w:t>
      </w:r>
      <w:r w:rsidRPr="00FC38E2">
        <w:rPr>
          <w:rFonts w:ascii="Times New Roman" w:hAnsi="Times New Roman"/>
          <w:bCs/>
          <w:sz w:val="21"/>
          <w:szCs w:val="21"/>
        </w:rPr>
        <w:t xml:space="preserve">Войны и революционные потрясения относятся к </w:t>
      </w:r>
      <w:proofErr w:type="gramStart"/>
      <w:r w:rsidRPr="00FC38E2">
        <w:rPr>
          <w:rFonts w:ascii="Times New Roman" w:hAnsi="Times New Roman"/>
          <w:bCs/>
          <w:sz w:val="21"/>
          <w:szCs w:val="21"/>
        </w:rPr>
        <w:t>факторам</w:t>
      </w:r>
      <w:proofErr w:type="gramEnd"/>
      <w:r w:rsidRPr="00FC38E2">
        <w:rPr>
          <w:rFonts w:ascii="Times New Roman" w:hAnsi="Times New Roman"/>
          <w:bCs/>
          <w:sz w:val="21"/>
          <w:szCs w:val="21"/>
        </w:rPr>
        <w:t xml:space="preserve"> усиливающим социальную мобильность</w:t>
      </w:r>
      <w:r w:rsidRPr="00FC38E2">
        <w:rPr>
          <w:rFonts w:ascii="Times New Roman" w:hAnsi="Times New Roman"/>
          <w:sz w:val="21"/>
          <w:szCs w:val="21"/>
        </w:rPr>
        <w:t>.</w:t>
      </w:r>
    </w:p>
    <w:tbl>
      <w:tblPr>
        <w:tblpPr w:leftFromText="180" w:rightFromText="180" w:vertAnchor="text" w:horzAnchor="margin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"/>
        <w:gridCol w:w="708"/>
        <w:gridCol w:w="708"/>
        <w:gridCol w:w="708"/>
        <w:gridCol w:w="708"/>
        <w:gridCol w:w="708"/>
        <w:gridCol w:w="708"/>
        <w:gridCol w:w="708"/>
        <w:gridCol w:w="774"/>
      </w:tblGrid>
      <w:tr w:rsidR="00FC38E2" w:rsidRPr="00FC38E2" w:rsidTr="00D42560">
        <w:tc>
          <w:tcPr>
            <w:tcW w:w="709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1.9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C38E2">
              <w:rPr>
                <w:rFonts w:ascii="Times New Roman" w:hAnsi="Times New Roman"/>
                <w:b/>
                <w:sz w:val="21"/>
                <w:szCs w:val="21"/>
              </w:rPr>
              <w:t>1.10</w:t>
            </w:r>
          </w:p>
        </w:tc>
      </w:tr>
      <w:tr w:rsidR="00FC38E2" w:rsidRPr="00FC38E2" w:rsidTr="00D42560">
        <w:tc>
          <w:tcPr>
            <w:tcW w:w="709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FC38E2" w:rsidRPr="00FC38E2" w:rsidRDefault="00FC38E2" w:rsidP="00D42560">
            <w:pPr>
              <w:spacing w:after="0" w:line="192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8406EB" w:rsidRPr="00FC38E2" w:rsidRDefault="00FC38E2" w:rsidP="00FC38E2">
      <w:pPr>
        <w:spacing w:after="0" w:line="216" w:lineRule="auto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2. По какому признаку образованы ряды?  Назовите понятие, общее для данного ряда или объединяющее данный ряд:</w:t>
      </w:r>
    </w:p>
    <w:p w:rsidR="00FC38E2" w:rsidRPr="00FC38E2" w:rsidRDefault="00FC38E2" w:rsidP="00FC38E2">
      <w:pPr>
        <w:pStyle w:val="a3"/>
        <w:spacing w:line="216" w:lineRule="auto"/>
        <w:ind w:left="284"/>
        <w:jc w:val="both"/>
        <w:rPr>
          <w:sz w:val="21"/>
          <w:szCs w:val="21"/>
        </w:rPr>
      </w:pPr>
      <w:r w:rsidRPr="00FC38E2">
        <w:rPr>
          <w:b/>
          <w:sz w:val="21"/>
          <w:szCs w:val="21"/>
        </w:rPr>
        <w:t>2.1</w:t>
      </w:r>
      <w:r w:rsidRPr="00FC38E2">
        <w:rPr>
          <w:sz w:val="21"/>
          <w:szCs w:val="21"/>
        </w:rPr>
        <w:t>. Экспорт, импорт, расчет торгового баланса.</w:t>
      </w:r>
    </w:p>
    <w:p w:rsidR="00FC38E2" w:rsidRPr="00FC38E2" w:rsidRDefault="00FC38E2" w:rsidP="00FC38E2">
      <w:pPr>
        <w:pStyle w:val="a3"/>
        <w:spacing w:line="216" w:lineRule="auto"/>
        <w:ind w:left="284"/>
        <w:jc w:val="both"/>
        <w:rPr>
          <w:sz w:val="21"/>
          <w:szCs w:val="21"/>
        </w:rPr>
      </w:pPr>
      <w:r w:rsidRPr="00FC38E2">
        <w:rPr>
          <w:b/>
          <w:sz w:val="21"/>
          <w:szCs w:val="21"/>
        </w:rPr>
        <w:t>2.2</w:t>
      </w:r>
      <w:r w:rsidRPr="00FC38E2">
        <w:rPr>
          <w:sz w:val="21"/>
          <w:szCs w:val="21"/>
        </w:rPr>
        <w:t xml:space="preserve">. Институт права, отрасли права, </w:t>
      </w:r>
      <w:proofErr w:type="spellStart"/>
      <w:r w:rsidRPr="00FC38E2">
        <w:rPr>
          <w:sz w:val="21"/>
          <w:szCs w:val="21"/>
        </w:rPr>
        <w:t>подотрасли</w:t>
      </w:r>
      <w:proofErr w:type="spellEnd"/>
      <w:r w:rsidRPr="00FC38E2">
        <w:rPr>
          <w:sz w:val="21"/>
          <w:szCs w:val="21"/>
        </w:rPr>
        <w:t xml:space="preserve"> права.</w:t>
      </w:r>
    </w:p>
    <w:p w:rsidR="00FC38E2" w:rsidRPr="00FC38E2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2.3.</w:t>
      </w:r>
      <w:r w:rsidRPr="00FC38E2">
        <w:rPr>
          <w:rFonts w:ascii="Times New Roman" w:hAnsi="Times New Roman"/>
          <w:sz w:val="21"/>
          <w:szCs w:val="21"/>
        </w:rPr>
        <w:t xml:space="preserve"> Кооперация, конфликт, конкуренция.</w:t>
      </w:r>
    </w:p>
    <w:p w:rsidR="00FC38E2" w:rsidRPr="00FC38E2" w:rsidRDefault="00FC38E2" w:rsidP="00FC38E2">
      <w:pPr>
        <w:spacing w:after="0" w:line="216" w:lineRule="auto"/>
        <w:ind w:left="284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2.4.</w:t>
      </w:r>
      <w:r w:rsidRPr="00FC38E2">
        <w:rPr>
          <w:rFonts w:ascii="Times New Roman" w:hAnsi="Times New Roman"/>
          <w:sz w:val="21"/>
          <w:szCs w:val="21"/>
        </w:rPr>
        <w:t xml:space="preserve"> Указы президента РФ, Постановления Правительства РФ, ведомственные акты.</w:t>
      </w:r>
    </w:p>
    <w:p w:rsidR="00FC38E2" w:rsidRPr="00FC38E2" w:rsidRDefault="00FC38E2" w:rsidP="00FC38E2">
      <w:pPr>
        <w:spacing w:after="0" w:line="216" w:lineRule="auto"/>
        <w:ind w:left="284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2.5.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Pr="00FC38E2">
        <w:rPr>
          <w:rFonts w:ascii="Times New Roman" w:hAnsi="Times New Roman"/>
          <w:sz w:val="21"/>
          <w:szCs w:val="21"/>
        </w:rPr>
        <w:t>Формально-определенный характер, систематичность, общеобязательный характер, гарантированность силой государства.</w:t>
      </w:r>
    </w:p>
    <w:p w:rsidR="00FC38E2" w:rsidRPr="00FC38E2" w:rsidRDefault="00FC38E2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3. Расшифруйте акронимы. По какому принципу образован ряд? Назовите понятие, общее для приведенных ниже терминов, объединяющее их. Что является лишним в ряду? Лишнее подчеркните.</w:t>
      </w:r>
    </w:p>
    <w:p w:rsidR="00FC38E2" w:rsidRPr="00FC38E2" w:rsidRDefault="00FC38E2" w:rsidP="00FC38E2">
      <w:pPr>
        <w:shd w:val="clear" w:color="auto" w:fill="FFFFFF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sz w:val="21"/>
          <w:szCs w:val="21"/>
        </w:rPr>
        <w:t>ГОУ, ЗАГС, МОУ, МДОУ</w:t>
      </w:r>
    </w:p>
    <w:p w:rsidR="00FC38E2" w:rsidRPr="00FC38E2" w:rsidRDefault="00FC38E2" w:rsidP="00FC38E2">
      <w:pPr>
        <w:spacing w:after="0" w:line="21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4.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 Что является лишним в каждом ряду? Лишнее выпишите и объясните, почему вы так решили.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lastRenderedPageBreak/>
        <w:t>4.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1. </w:t>
      </w:r>
      <w:r w:rsidRPr="00FC38E2">
        <w:rPr>
          <w:rFonts w:ascii="Times New Roman" w:hAnsi="Times New Roman"/>
          <w:bCs/>
          <w:sz w:val="21"/>
          <w:szCs w:val="21"/>
        </w:rPr>
        <w:t>Конституционное право, уголовное право, мусульманское право, административное право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4.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2. </w:t>
      </w:r>
      <w:r w:rsidRPr="00FC38E2">
        <w:rPr>
          <w:rFonts w:ascii="Times New Roman" w:hAnsi="Times New Roman"/>
          <w:bCs/>
          <w:sz w:val="21"/>
          <w:szCs w:val="21"/>
        </w:rPr>
        <w:t>Картель, синдикат, холдинг, трест, концерн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4.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3. </w:t>
      </w:r>
      <w:r w:rsidRPr="00FC38E2">
        <w:rPr>
          <w:rFonts w:ascii="Times New Roman" w:hAnsi="Times New Roman"/>
          <w:bCs/>
          <w:sz w:val="21"/>
          <w:szCs w:val="21"/>
        </w:rPr>
        <w:t>Гипотеза, диспозиция, санкция, экстраполяция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>4</w:t>
      </w:r>
      <w:r>
        <w:rPr>
          <w:rFonts w:ascii="Times New Roman" w:hAnsi="Times New Roman"/>
          <w:b/>
          <w:bCs/>
          <w:sz w:val="21"/>
          <w:szCs w:val="21"/>
        </w:rPr>
        <w:t>.4</w:t>
      </w:r>
      <w:r w:rsidRPr="00FC38E2">
        <w:rPr>
          <w:rFonts w:ascii="Times New Roman" w:hAnsi="Times New Roman"/>
          <w:b/>
          <w:bCs/>
          <w:sz w:val="21"/>
          <w:szCs w:val="21"/>
        </w:rPr>
        <w:t xml:space="preserve">. </w:t>
      </w:r>
      <w:r w:rsidRPr="00FC38E2">
        <w:rPr>
          <w:rFonts w:ascii="Times New Roman" w:hAnsi="Times New Roman"/>
          <w:bCs/>
          <w:sz w:val="21"/>
          <w:szCs w:val="21"/>
        </w:rPr>
        <w:t>Харизматическая власть, публичный характер власти, территориальная организация власти и населения, суверенная власть</w:t>
      </w:r>
      <w:r w:rsidRPr="00FC38E2">
        <w:rPr>
          <w:rFonts w:ascii="Times New Roman" w:hAnsi="Times New Roman"/>
          <w:sz w:val="21"/>
          <w:szCs w:val="21"/>
        </w:rPr>
        <w:t>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Cs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>5.Вставьте понятие</w:t>
      </w:r>
      <w:r>
        <w:rPr>
          <w:rFonts w:ascii="Times New Roman" w:hAnsi="Times New Roman"/>
          <w:b/>
          <w:bCs/>
          <w:sz w:val="21"/>
          <w:szCs w:val="21"/>
        </w:rPr>
        <w:t>: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5.1. </w:t>
      </w:r>
      <w:r w:rsidRPr="00FC38E2">
        <w:rPr>
          <w:rFonts w:ascii="Times New Roman" w:hAnsi="Times New Roman"/>
          <w:sz w:val="21"/>
          <w:szCs w:val="21"/>
        </w:rPr>
        <w:t xml:space="preserve">Если ситуация характеризуется высокой безработицей и высокой инфляцией, то мы </w:t>
      </w:r>
      <w:r>
        <w:rPr>
          <w:rFonts w:ascii="Times New Roman" w:hAnsi="Times New Roman"/>
          <w:sz w:val="21"/>
          <w:szCs w:val="21"/>
        </w:rPr>
        <w:t xml:space="preserve">имеем дело </w:t>
      </w:r>
      <w:proofErr w:type="gramStart"/>
      <w:r>
        <w:rPr>
          <w:rFonts w:ascii="Times New Roman" w:hAnsi="Times New Roman"/>
          <w:sz w:val="21"/>
          <w:szCs w:val="21"/>
        </w:rPr>
        <w:t>со</w:t>
      </w:r>
      <w:proofErr w:type="gramEnd"/>
      <w:r>
        <w:rPr>
          <w:rFonts w:ascii="Times New Roman" w:hAnsi="Times New Roman"/>
          <w:sz w:val="21"/>
          <w:szCs w:val="21"/>
        </w:rPr>
        <w:t xml:space="preserve"> __________</w:t>
      </w:r>
      <w:r w:rsidRPr="00FC38E2">
        <w:rPr>
          <w:rFonts w:ascii="Times New Roman" w:hAnsi="Times New Roman"/>
          <w:sz w:val="21"/>
          <w:szCs w:val="21"/>
        </w:rPr>
        <w:t>__.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 xml:space="preserve">5.2. </w:t>
      </w:r>
      <w:r>
        <w:rPr>
          <w:rFonts w:ascii="Times New Roman" w:hAnsi="Times New Roman"/>
          <w:sz w:val="21"/>
          <w:szCs w:val="21"/>
        </w:rPr>
        <w:t>____________</w:t>
      </w:r>
      <w:r w:rsidRPr="00FC38E2">
        <w:rPr>
          <w:rFonts w:ascii="Times New Roman" w:hAnsi="Times New Roman"/>
          <w:sz w:val="21"/>
          <w:szCs w:val="21"/>
        </w:rPr>
        <w:t>_ — целенаправленная познавательная деятельность людей по получению знаний, умений и навыков, либо по их совершенствованию.</w:t>
      </w:r>
    </w:p>
    <w:p w:rsidR="00FC38E2" w:rsidRPr="00FC38E2" w:rsidRDefault="00FC38E2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FC38E2">
        <w:rPr>
          <w:rFonts w:ascii="Times New Roman" w:hAnsi="Times New Roman"/>
          <w:b/>
          <w:bCs/>
          <w:sz w:val="21"/>
          <w:szCs w:val="21"/>
        </w:rPr>
        <w:t>5.3.</w:t>
      </w:r>
      <w:r>
        <w:rPr>
          <w:rFonts w:ascii="Times New Roman" w:hAnsi="Times New Roman"/>
          <w:bCs/>
          <w:i/>
          <w:sz w:val="21"/>
          <w:szCs w:val="21"/>
        </w:rPr>
        <w:t xml:space="preserve"> ___________</w:t>
      </w:r>
      <w:r w:rsidRPr="00FC38E2">
        <w:rPr>
          <w:rFonts w:ascii="Times New Roman" w:hAnsi="Times New Roman"/>
          <w:bCs/>
          <w:i/>
          <w:sz w:val="21"/>
          <w:szCs w:val="21"/>
        </w:rPr>
        <w:t>__</w:t>
      </w:r>
      <w:r w:rsidRPr="00FC38E2">
        <w:rPr>
          <w:rFonts w:ascii="Times New Roman" w:hAnsi="Times New Roman"/>
          <w:sz w:val="21"/>
          <w:szCs w:val="21"/>
        </w:rPr>
        <w:t xml:space="preserve">— общественные идеалы, выступающие как эталон </w:t>
      </w:r>
      <w:proofErr w:type="gramStart"/>
      <w:r w:rsidRPr="00FC38E2">
        <w:rPr>
          <w:rFonts w:ascii="Times New Roman" w:hAnsi="Times New Roman"/>
          <w:sz w:val="21"/>
          <w:szCs w:val="21"/>
        </w:rPr>
        <w:t>должного</w:t>
      </w:r>
      <w:proofErr w:type="gramEnd"/>
      <w:r w:rsidRPr="00FC38E2">
        <w:rPr>
          <w:rFonts w:ascii="Times New Roman" w:hAnsi="Times New Roman"/>
          <w:sz w:val="21"/>
          <w:szCs w:val="21"/>
        </w:rPr>
        <w:t xml:space="preserve"> в различных сферах общественной жизни.</w:t>
      </w:r>
    </w:p>
    <w:p w:rsidR="00FC38E2" w:rsidRPr="00FC38E2" w:rsidRDefault="00C32E39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5.4</w:t>
      </w:r>
      <w:r w:rsidR="00FC38E2" w:rsidRPr="00FC38E2">
        <w:rPr>
          <w:rFonts w:ascii="Times New Roman" w:hAnsi="Times New Roman"/>
          <w:b/>
          <w:bCs/>
          <w:sz w:val="21"/>
          <w:szCs w:val="21"/>
        </w:rPr>
        <w:t xml:space="preserve">. </w:t>
      </w:r>
      <w:r w:rsidR="00FC38E2" w:rsidRPr="00FC38E2">
        <w:rPr>
          <w:rFonts w:ascii="Times New Roman" w:hAnsi="Times New Roman"/>
          <w:sz w:val="21"/>
          <w:szCs w:val="21"/>
        </w:rPr>
        <w:t xml:space="preserve">Суть </w:t>
      </w:r>
      <w:r w:rsidR="00FC38E2">
        <w:rPr>
          <w:rFonts w:ascii="Times New Roman" w:hAnsi="Times New Roman"/>
          <w:i/>
          <w:sz w:val="21"/>
          <w:szCs w:val="21"/>
        </w:rPr>
        <w:t>___________</w:t>
      </w:r>
      <w:r w:rsidR="00FC38E2" w:rsidRPr="00FC38E2">
        <w:rPr>
          <w:rFonts w:ascii="Times New Roman" w:hAnsi="Times New Roman"/>
          <w:i/>
          <w:sz w:val="21"/>
          <w:szCs w:val="21"/>
        </w:rPr>
        <w:t>_</w:t>
      </w:r>
      <w:r w:rsidR="00FC38E2" w:rsidRPr="00FC38E2">
        <w:rPr>
          <w:rFonts w:ascii="Times New Roman" w:hAnsi="Times New Roman"/>
          <w:sz w:val="21"/>
          <w:szCs w:val="21"/>
        </w:rPr>
        <w:t xml:space="preserve"> теории происхождения государства состоит в том, что государство возникает вследствие потребности общества в постоянном осуществлении крупномасштабных работ, связанных с расширением площади посевных площадей.</w:t>
      </w:r>
    </w:p>
    <w:p w:rsidR="00FC38E2" w:rsidRPr="00FC38E2" w:rsidRDefault="00C32E39" w:rsidP="00FC38E2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5.5</w:t>
      </w:r>
      <w:r w:rsidR="00FC38E2" w:rsidRPr="00FC38E2">
        <w:rPr>
          <w:rFonts w:ascii="Times New Roman" w:hAnsi="Times New Roman"/>
          <w:b/>
          <w:bCs/>
          <w:sz w:val="21"/>
          <w:szCs w:val="21"/>
        </w:rPr>
        <w:t xml:space="preserve">. </w:t>
      </w:r>
      <w:r w:rsidR="00FC38E2">
        <w:rPr>
          <w:rFonts w:ascii="Times New Roman" w:hAnsi="Times New Roman"/>
          <w:i/>
          <w:sz w:val="21"/>
          <w:szCs w:val="21"/>
        </w:rPr>
        <w:t>__________</w:t>
      </w:r>
      <w:r w:rsidR="00FC38E2" w:rsidRPr="00FC38E2">
        <w:rPr>
          <w:rFonts w:ascii="Times New Roman" w:hAnsi="Times New Roman"/>
          <w:i/>
          <w:sz w:val="21"/>
          <w:szCs w:val="21"/>
        </w:rPr>
        <w:t xml:space="preserve">__ </w:t>
      </w:r>
      <w:r w:rsidR="00FC38E2" w:rsidRPr="00FC38E2">
        <w:rPr>
          <w:rFonts w:ascii="Times New Roman" w:hAnsi="Times New Roman"/>
          <w:sz w:val="21"/>
          <w:szCs w:val="21"/>
        </w:rPr>
        <w:t>— отрасль права, которое не входит в систему права ни одного государства, представляющая совокупность правовых норм, регулирующих отношения между государствами.</w:t>
      </w:r>
    </w:p>
    <w:p w:rsidR="00FC38E2" w:rsidRPr="00FC38E2" w:rsidRDefault="00FC38E2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6. Прочитайте текст. Это отрывок из реферата, посвященного различным типам экономических систем. К сожалению, автор не сумел разграничить отличительные признаки двух разных экономических систем. Ваши задачи:1) озаглавить  колонки таблицы; 2) вписать в них порядковые номера предложений, отражающих соответствующие позиции.</w:t>
      </w:r>
    </w:p>
    <w:p w:rsidR="00FC38E2" w:rsidRDefault="00FC38E2" w:rsidP="00FC38E2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color w:val="000000"/>
          <w:sz w:val="21"/>
          <w:szCs w:val="21"/>
        </w:rPr>
        <w:t xml:space="preserve">1. Это экономическая система, основанная на традициях, зафиксировавшихся в сознании людей на основе опыта поколений. 2. Для нее характерно </w:t>
      </w:r>
      <w:r w:rsidRPr="002B6E68">
        <w:rPr>
          <w:rFonts w:ascii="Times New Roman" w:hAnsi="Times New Roman"/>
          <w:sz w:val="21"/>
          <w:szCs w:val="21"/>
        </w:rPr>
        <w:t xml:space="preserve">централизованное директивное планирование. 3. Экономическая власть сосредоточена у центральных органов управления, в бюрократическом аппарате. 4. Обычаи определяют использование редких ограниченных природных ресурсов. 5. Предприятия действуют в соответствии с доводимыми им из верхних эшелонов управления плановыми заданиями. 6. Такая система зачастую опирается на тоталитарные режимы, она противоречит демократическим принципам управления. 7. </w:t>
      </w:r>
      <w:r w:rsidRPr="002B6E68">
        <w:rPr>
          <w:rFonts w:ascii="Times New Roman" w:hAnsi="Times New Roman"/>
          <w:color w:val="000000"/>
          <w:sz w:val="21"/>
          <w:szCs w:val="21"/>
        </w:rPr>
        <w:t xml:space="preserve">Это, как правило, экономика натурального хозяйства, обслуживающего себя за счёт собственных ресурсов и сил. 8. </w:t>
      </w:r>
      <w:r w:rsidRPr="002B6E68">
        <w:rPr>
          <w:rFonts w:ascii="Times New Roman" w:hAnsi="Times New Roman"/>
          <w:sz w:val="21"/>
          <w:szCs w:val="21"/>
        </w:rPr>
        <w:t xml:space="preserve">Главенствующая роль принадлежит распределительным, командным методам. 9. </w:t>
      </w:r>
      <w:r w:rsidRPr="002B6E68">
        <w:rPr>
          <w:rFonts w:ascii="Times New Roman" w:hAnsi="Times New Roman"/>
          <w:color w:val="000000"/>
          <w:sz w:val="21"/>
          <w:szCs w:val="21"/>
        </w:rPr>
        <w:t xml:space="preserve">Эта система принципиально </w:t>
      </w:r>
      <w:r w:rsidRPr="002B6E68">
        <w:rPr>
          <w:rFonts w:ascii="Times New Roman" w:hAnsi="Times New Roman"/>
          <w:sz w:val="21"/>
          <w:szCs w:val="21"/>
        </w:rPr>
        <w:t xml:space="preserve">препятствует развитию свободного рынка, конкуренции, предпринимательства. 10. Она функционирует на основе </w:t>
      </w:r>
      <w:proofErr w:type="gramStart"/>
      <w:r w:rsidRPr="002B6E68">
        <w:rPr>
          <w:rFonts w:ascii="Times New Roman" w:hAnsi="Times New Roman"/>
          <w:sz w:val="21"/>
          <w:szCs w:val="21"/>
        </w:rPr>
        <w:t>традиционны</w:t>
      </w:r>
      <w:r w:rsidR="00FD2553">
        <w:rPr>
          <w:rFonts w:ascii="Times New Roman" w:hAnsi="Times New Roman"/>
          <w:sz w:val="21"/>
          <w:szCs w:val="21"/>
        </w:rPr>
        <w:t>х</w:t>
      </w:r>
      <w:proofErr w:type="gramEnd"/>
      <w:r w:rsidR="00FD2553">
        <w:rPr>
          <w:rFonts w:ascii="Times New Roman" w:hAnsi="Times New Roman"/>
          <w:sz w:val="21"/>
          <w:szCs w:val="21"/>
        </w:rPr>
        <w:t xml:space="preserve"> патриархальных, полуфеодальны отношенний</w:t>
      </w:r>
      <w:bookmarkStart w:id="0" w:name="_GoBack"/>
      <w:bookmarkEnd w:id="0"/>
      <w:r w:rsidRPr="002B6E68">
        <w:rPr>
          <w:rFonts w:ascii="Times New Roman" w:hAnsi="Times New Roman"/>
          <w:sz w:val="21"/>
          <w:szCs w:val="21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3574"/>
      </w:tblGrid>
      <w:tr w:rsidR="00FC38E2" w:rsidRPr="00FC38E2" w:rsidTr="00FC38E2">
        <w:trPr>
          <w:jc w:val="center"/>
        </w:trPr>
        <w:tc>
          <w:tcPr>
            <w:tcW w:w="4501" w:type="dxa"/>
            <w:vAlign w:val="center"/>
          </w:tcPr>
          <w:p w:rsidR="00FC38E2" w:rsidRPr="00FC38E2" w:rsidRDefault="00FC38E2" w:rsidP="00FC38E2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4502" w:type="dxa"/>
            <w:vAlign w:val="center"/>
          </w:tcPr>
          <w:p w:rsidR="00FC38E2" w:rsidRPr="00FC38E2" w:rsidRDefault="00FC38E2" w:rsidP="00FC38E2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</w:tr>
      <w:tr w:rsidR="00FC38E2" w:rsidRPr="00FC38E2" w:rsidTr="00FC38E2">
        <w:trPr>
          <w:jc w:val="center"/>
        </w:trPr>
        <w:tc>
          <w:tcPr>
            <w:tcW w:w="4501" w:type="dxa"/>
            <w:vAlign w:val="center"/>
          </w:tcPr>
          <w:p w:rsidR="00FC38E2" w:rsidRPr="00FC38E2" w:rsidRDefault="00FC38E2" w:rsidP="00FC38E2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4502" w:type="dxa"/>
            <w:vAlign w:val="center"/>
          </w:tcPr>
          <w:p w:rsidR="00FC38E2" w:rsidRPr="00FC38E2" w:rsidRDefault="00FC38E2" w:rsidP="00FC38E2">
            <w:pPr>
              <w:spacing w:after="0" w:line="192" w:lineRule="auto"/>
              <w:jc w:val="center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</w:p>
        </w:tc>
      </w:tr>
    </w:tbl>
    <w:p w:rsidR="00FC38E2" w:rsidRDefault="00FC38E2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7. Решите юридическую задачу:</w:t>
      </w:r>
    </w:p>
    <w:p w:rsidR="00FC38E2" w:rsidRPr="002B6E68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pacing w:val="-7"/>
          <w:sz w:val="21"/>
          <w:szCs w:val="21"/>
        </w:rPr>
      </w:pPr>
      <w:r w:rsidRPr="002B6E68">
        <w:rPr>
          <w:rFonts w:ascii="Times New Roman" w:hAnsi="Times New Roman"/>
          <w:spacing w:val="6"/>
          <w:sz w:val="21"/>
          <w:szCs w:val="21"/>
        </w:rPr>
        <w:t xml:space="preserve">14-летний И. Иванов, желая приобрести </w:t>
      </w:r>
      <w:r w:rsidRPr="002B6E68">
        <w:rPr>
          <w:rFonts w:ascii="Times New Roman" w:hAnsi="Times New Roman"/>
          <w:spacing w:val="-2"/>
          <w:sz w:val="21"/>
          <w:szCs w:val="21"/>
        </w:rPr>
        <w:t xml:space="preserve">часы, пришел к магазину, который оказался закрытым. Тогда он разбил стекло витрины </w:t>
      </w:r>
      <w:r w:rsidRPr="002B6E68">
        <w:rPr>
          <w:rFonts w:ascii="Times New Roman" w:hAnsi="Times New Roman"/>
          <w:spacing w:val="1"/>
          <w:sz w:val="21"/>
          <w:szCs w:val="21"/>
        </w:rPr>
        <w:t xml:space="preserve">(стоимостью </w:t>
      </w:r>
      <w:r w:rsidRPr="002B6E68">
        <w:rPr>
          <w:rFonts w:ascii="Times New Roman" w:hAnsi="Times New Roman"/>
          <w:spacing w:val="1"/>
          <w:sz w:val="21"/>
          <w:szCs w:val="21"/>
        </w:rPr>
        <w:lastRenderedPageBreak/>
        <w:t>12 тыс. руб.), проник в поме</w:t>
      </w:r>
      <w:r w:rsidRPr="002B6E68">
        <w:rPr>
          <w:rFonts w:ascii="Times New Roman" w:hAnsi="Times New Roman"/>
          <w:sz w:val="21"/>
          <w:szCs w:val="21"/>
        </w:rPr>
        <w:t xml:space="preserve">щение магазина и взял часы, оставив на их </w:t>
      </w:r>
      <w:r w:rsidRPr="002B6E68">
        <w:rPr>
          <w:rFonts w:ascii="Times New Roman" w:hAnsi="Times New Roman"/>
          <w:spacing w:val="4"/>
          <w:sz w:val="21"/>
          <w:szCs w:val="21"/>
        </w:rPr>
        <w:t xml:space="preserve">месте деньги согласно лежавшему рядом </w:t>
      </w:r>
      <w:r w:rsidRPr="002B6E68">
        <w:rPr>
          <w:rFonts w:ascii="Times New Roman" w:hAnsi="Times New Roman"/>
          <w:spacing w:val="-7"/>
          <w:sz w:val="21"/>
          <w:szCs w:val="21"/>
        </w:rPr>
        <w:t>ценнику.</w:t>
      </w:r>
    </w:p>
    <w:p w:rsidR="00FC38E2" w:rsidRPr="002B6E68" w:rsidRDefault="00A841C5" w:rsidP="00FC38E2">
      <w:pPr>
        <w:spacing w:after="0" w:line="216" w:lineRule="auto"/>
        <w:ind w:left="284"/>
        <w:jc w:val="both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noProof/>
          <w:spacing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-807085</wp:posOffset>
                </wp:positionV>
                <wp:extent cx="28575" cy="756285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562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55pt,-63.55pt" to="364.8pt,5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" strokecolor="black [3040]"/>
            </w:pict>
          </mc:Fallback>
        </mc:AlternateContent>
      </w:r>
      <w:r>
        <w:rPr>
          <w:rFonts w:ascii="Times New Roman" w:hAnsi="Times New Roman"/>
          <w:iCs/>
          <w:noProof/>
          <w:spacing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47483645" cy="2147483645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47483645" cy="21474836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169093.2pt,1690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" strokecolor="#4579b8 [3044]"/>
            </w:pict>
          </mc:Fallback>
        </mc:AlternateContent>
      </w:r>
      <w:r w:rsidR="00FC38E2" w:rsidRPr="002B6E68">
        <w:rPr>
          <w:rFonts w:ascii="Times New Roman" w:hAnsi="Times New Roman"/>
          <w:iCs/>
          <w:spacing w:val="2"/>
          <w:sz w:val="21"/>
          <w:szCs w:val="21"/>
        </w:rPr>
        <w:t>Подлежит ли Иванов уголовной ответс</w:t>
      </w:r>
      <w:r w:rsidR="00FC38E2" w:rsidRPr="002B6E68">
        <w:rPr>
          <w:rFonts w:ascii="Times New Roman" w:hAnsi="Times New Roman"/>
          <w:iCs/>
          <w:spacing w:val="-4"/>
          <w:sz w:val="21"/>
          <w:szCs w:val="21"/>
        </w:rPr>
        <w:t xml:space="preserve">твенности? И если да, </w:t>
      </w:r>
      <w:proofErr w:type="gramStart"/>
      <w:r w:rsidR="00FC38E2" w:rsidRPr="002B6E68">
        <w:rPr>
          <w:rFonts w:ascii="Times New Roman" w:hAnsi="Times New Roman"/>
          <w:iCs/>
          <w:spacing w:val="-4"/>
          <w:sz w:val="21"/>
          <w:szCs w:val="21"/>
        </w:rPr>
        <w:t>то</w:t>
      </w:r>
      <w:proofErr w:type="gramEnd"/>
      <w:r w:rsidR="00FC38E2" w:rsidRPr="002B6E68">
        <w:rPr>
          <w:rFonts w:ascii="Times New Roman" w:hAnsi="Times New Roman"/>
          <w:iCs/>
          <w:spacing w:val="-4"/>
          <w:sz w:val="21"/>
          <w:szCs w:val="21"/>
        </w:rPr>
        <w:t xml:space="preserve"> за какое преступ</w:t>
      </w:r>
      <w:r w:rsidR="00FC38E2" w:rsidRPr="002B6E68">
        <w:rPr>
          <w:rFonts w:ascii="Times New Roman" w:hAnsi="Times New Roman"/>
          <w:iCs/>
          <w:sz w:val="21"/>
          <w:szCs w:val="21"/>
        </w:rPr>
        <w:t xml:space="preserve">ление? Если нет, </w:t>
      </w:r>
      <w:proofErr w:type="gramStart"/>
      <w:r w:rsidR="00FC38E2" w:rsidRPr="002B6E68">
        <w:rPr>
          <w:rFonts w:ascii="Times New Roman" w:hAnsi="Times New Roman"/>
          <w:iCs/>
          <w:sz w:val="21"/>
          <w:szCs w:val="21"/>
        </w:rPr>
        <w:t>то</w:t>
      </w:r>
      <w:proofErr w:type="gramEnd"/>
      <w:r w:rsidR="00FC38E2" w:rsidRPr="002B6E68">
        <w:rPr>
          <w:rFonts w:ascii="Times New Roman" w:hAnsi="Times New Roman"/>
          <w:iCs/>
          <w:sz w:val="21"/>
          <w:szCs w:val="21"/>
        </w:rPr>
        <w:t xml:space="preserve"> что ему грозит в случае, если магазин предъявит иск за витрину?</w:t>
      </w:r>
    </w:p>
    <w:p w:rsidR="00FC38E2" w:rsidRPr="00FC38E2" w:rsidRDefault="00FC38E2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8. Решите логическую задачу:</w:t>
      </w:r>
    </w:p>
    <w:p w:rsidR="00FC38E2" w:rsidRPr="002B6E68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 xml:space="preserve">Логический закон исключения третьего гласит: «Из двух противоречащих суждений одно истинно, другое ложно, а третьего не дано». </w:t>
      </w:r>
    </w:p>
    <w:p w:rsidR="00FC38E2" w:rsidRPr="002B6E68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 xml:space="preserve">«Что лучше: часы, правильно показывающие время лишь раз в год, или часы, правильно показывающие время дважды в сутки?» – «Разумеется, второе», – отвечаете вы. Хорошо. А теперь смотрите. У меня двое часов: одни вообще не идут, а другие каждый день отстают на минуту. Какие из двух вы предпочтете? </w:t>
      </w:r>
    </w:p>
    <w:p w:rsidR="00FC38E2" w:rsidRPr="002B6E68" w:rsidRDefault="00FC38E2" w:rsidP="00FC38E2">
      <w:pPr>
        <w:spacing w:after="0" w:line="216" w:lineRule="auto"/>
        <w:ind w:left="284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>Обоснуйте свой ответ так, чтобы избежать логического противоречия.</w:t>
      </w:r>
    </w:p>
    <w:p w:rsidR="00FC38E2" w:rsidRPr="002B6E68" w:rsidRDefault="00FC38E2" w:rsidP="00CA618B">
      <w:pPr>
        <w:pStyle w:val="a5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 w:rsidRPr="00FC38E2">
        <w:rPr>
          <w:rFonts w:ascii="Times New Roman" w:hAnsi="Times New Roman"/>
          <w:b/>
          <w:sz w:val="21"/>
          <w:szCs w:val="21"/>
        </w:rPr>
        <w:t>9</w:t>
      </w:r>
      <w:r>
        <w:rPr>
          <w:rFonts w:ascii="Times New Roman" w:hAnsi="Times New Roman"/>
          <w:b/>
          <w:sz w:val="21"/>
          <w:szCs w:val="21"/>
        </w:rPr>
        <w:t xml:space="preserve">. </w:t>
      </w:r>
      <w:r w:rsidRPr="002B6E68">
        <w:rPr>
          <w:rFonts w:ascii="Times New Roman" w:hAnsi="Times New Roman"/>
          <w:b/>
          <w:sz w:val="21"/>
          <w:szCs w:val="21"/>
        </w:rPr>
        <w:t>Проанализируйте данное высказывание и ответьте на поставленные к нему вопросы.</w:t>
      </w:r>
    </w:p>
    <w:p w:rsidR="00FC38E2" w:rsidRPr="002B6E68" w:rsidRDefault="00FC38E2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>«Впервые в человеческой истории все может быть сделано где угодно и продано кому угодно». (Л. </w:t>
      </w:r>
      <w:proofErr w:type="spellStart"/>
      <w:r w:rsidRPr="002B6E68">
        <w:rPr>
          <w:rFonts w:ascii="Times New Roman" w:hAnsi="Times New Roman"/>
          <w:sz w:val="21"/>
          <w:szCs w:val="21"/>
        </w:rPr>
        <w:t>Туроу</w:t>
      </w:r>
      <w:proofErr w:type="spellEnd"/>
      <w:r w:rsidRPr="002B6E68">
        <w:rPr>
          <w:rFonts w:ascii="Times New Roman" w:hAnsi="Times New Roman"/>
          <w:sz w:val="21"/>
          <w:szCs w:val="21"/>
        </w:rPr>
        <w:t>)</w:t>
      </w:r>
    </w:p>
    <w:p w:rsidR="00FC38E2" w:rsidRPr="002B6E68" w:rsidRDefault="0086751B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</w:t>
      </w:r>
      <w:r w:rsidR="00FC38E2">
        <w:rPr>
          <w:rFonts w:ascii="Times New Roman" w:hAnsi="Times New Roman"/>
          <w:b/>
          <w:sz w:val="21"/>
          <w:szCs w:val="21"/>
        </w:rPr>
        <w:t>.1</w:t>
      </w:r>
      <w:r w:rsidR="00FC38E2" w:rsidRPr="002B6E68">
        <w:rPr>
          <w:rFonts w:ascii="Times New Roman" w:hAnsi="Times New Roman"/>
          <w:b/>
          <w:sz w:val="21"/>
          <w:szCs w:val="21"/>
        </w:rPr>
        <w:t>.</w:t>
      </w:r>
      <w:r w:rsidR="00FC38E2" w:rsidRPr="002B6E68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="00FC38E2" w:rsidRPr="002B6E68">
        <w:rPr>
          <w:rFonts w:ascii="Times New Roman" w:hAnsi="Times New Roman"/>
          <w:sz w:val="21"/>
          <w:szCs w:val="21"/>
        </w:rPr>
        <w:t>Иллюстрацией</w:t>
      </w:r>
      <w:proofErr w:type="gramEnd"/>
      <w:r w:rsidR="00FC38E2" w:rsidRPr="002B6E68">
        <w:rPr>
          <w:rFonts w:ascii="Times New Roman" w:hAnsi="Times New Roman"/>
          <w:sz w:val="21"/>
          <w:szCs w:val="21"/>
        </w:rPr>
        <w:t xml:space="preserve"> какого мирового процесса служат слова экономиста?</w:t>
      </w:r>
    </w:p>
    <w:p w:rsidR="00FC38E2" w:rsidRPr="002B6E68" w:rsidRDefault="0086751B" w:rsidP="00FC38E2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</w:t>
      </w:r>
      <w:r w:rsidR="00FC38E2">
        <w:rPr>
          <w:rFonts w:ascii="Times New Roman" w:hAnsi="Times New Roman"/>
          <w:b/>
          <w:sz w:val="21"/>
          <w:szCs w:val="21"/>
        </w:rPr>
        <w:t>.2</w:t>
      </w:r>
      <w:r w:rsidR="00FC38E2" w:rsidRPr="002B6E68">
        <w:rPr>
          <w:rFonts w:ascii="Times New Roman" w:hAnsi="Times New Roman"/>
          <w:b/>
          <w:sz w:val="21"/>
          <w:szCs w:val="21"/>
        </w:rPr>
        <w:t>.</w:t>
      </w:r>
      <w:r w:rsidR="00FC38E2" w:rsidRPr="002B6E68">
        <w:rPr>
          <w:rFonts w:ascii="Times New Roman" w:hAnsi="Times New Roman"/>
          <w:sz w:val="21"/>
          <w:szCs w:val="21"/>
        </w:rPr>
        <w:t xml:space="preserve"> Дайте определение этому процессу.</w:t>
      </w:r>
    </w:p>
    <w:p w:rsidR="00FC38E2" w:rsidRPr="00FC38E2" w:rsidRDefault="00CA618B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10</w:t>
      </w:r>
      <w:r w:rsidR="00FC38E2" w:rsidRPr="00FC38E2">
        <w:rPr>
          <w:rFonts w:ascii="Times New Roman" w:hAnsi="Times New Roman"/>
          <w:b/>
          <w:sz w:val="21"/>
          <w:szCs w:val="21"/>
        </w:rPr>
        <w:t xml:space="preserve">. Соответствие элементов из двух перечней. Определенные науки об обществе и человеке прочно связаны с именами ученых, внесших большой вклад в их развитие. Приведите в соответствие разделы научного знания и имена ученых. Обратите внимание: имен ученых больше, чем сфер научного знания.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1700"/>
        <w:gridCol w:w="1989"/>
        <w:gridCol w:w="1698"/>
        <w:gridCol w:w="6"/>
      </w:tblGrid>
      <w:tr w:rsidR="00FC38E2" w:rsidRPr="002B6E68" w:rsidTr="00CA618B">
        <w:trPr>
          <w:gridAfter w:val="1"/>
          <w:wAfter w:w="6" w:type="dxa"/>
          <w:jc w:val="center"/>
        </w:trPr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Сферы научного знания</w:t>
            </w:r>
          </w:p>
        </w:tc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Имена ученых</w:t>
            </w:r>
          </w:p>
        </w:tc>
      </w:tr>
      <w:tr w:rsidR="00FC38E2" w:rsidRPr="002B6E68" w:rsidTr="00CA618B">
        <w:trPr>
          <w:gridAfter w:val="1"/>
          <w:wAfter w:w="6" w:type="dxa"/>
          <w:jc w:val="center"/>
        </w:trPr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1. История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2. Психология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3. Социология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4. Философия</w:t>
            </w:r>
          </w:p>
        </w:tc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А.</w:t>
            </w:r>
            <w:r w:rsidRPr="002B6E68">
              <w:rPr>
                <w:rFonts w:ascii="Times New Roman" w:hAnsi="Times New Roman"/>
                <w:sz w:val="21"/>
                <w:szCs w:val="21"/>
              </w:rPr>
              <w:t xml:space="preserve"> В.О. Ключевский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Б.</w:t>
            </w:r>
            <w:r w:rsidRPr="002B6E68">
              <w:rPr>
                <w:rFonts w:ascii="Times New Roman" w:hAnsi="Times New Roman"/>
                <w:sz w:val="21"/>
                <w:szCs w:val="21"/>
              </w:rPr>
              <w:t xml:space="preserve"> Н.М. Пржевальский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В.</w:t>
            </w:r>
            <w:r w:rsidRPr="002B6E68">
              <w:rPr>
                <w:rFonts w:ascii="Times New Roman" w:hAnsi="Times New Roman"/>
                <w:sz w:val="21"/>
                <w:szCs w:val="21"/>
              </w:rPr>
              <w:t xml:space="preserve"> И. Кант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Г.</w:t>
            </w:r>
            <w:r w:rsidRPr="002B6E68">
              <w:rPr>
                <w:rFonts w:ascii="Times New Roman" w:hAnsi="Times New Roman"/>
                <w:sz w:val="21"/>
                <w:szCs w:val="21"/>
              </w:rPr>
              <w:t xml:space="preserve"> Дж. Гэллап</w:t>
            </w:r>
          </w:p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i/>
                <w:sz w:val="21"/>
                <w:szCs w:val="21"/>
              </w:rPr>
              <w:t>Д.</w:t>
            </w:r>
            <w:r w:rsidRPr="002B6E68">
              <w:rPr>
                <w:rFonts w:ascii="Times New Roman" w:hAnsi="Times New Roman"/>
                <w:sz w:val="21"/>
                <w:szCs w:val="21"/>
              </w:rPr>
              <w:t xml:space="preserve"> К.Г. Юнг</w:t>
            </w:r>
          </w:p>
        </w:tc>
      </w:tr>
      <w:tr w:rsidR="00FC38E2" w:rsidRPr="002B6E68" w:rsidTr="00CA618B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</w:tr>
      <w:tr w:rsidR="00FC38E2" w:rsidRPr="002B6E68" w:rsidTr="00CA618B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2" w:rsidRPr="002B6E68" w:rsidRDefault="00FC38E2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A618B" w:rsidRPr="002B6E68" w:rsidRDefault="00CA618B" w:rsidP="00CA618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11</w:t>
      </w:r>
      <w:r w:rsidRPr="00CA618B">
        <w:rPr>
          <w:rFonts w:ascii="Times New Roman" w:hAnsi="Times New Roman"/>
          <w:b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</w:t>
      </w:r>
      <w:r w:rsidRPr="002B6E68">
        <w:rPr>
          <w:rFonts w:ascii="Times New Roman" w:hAnsi="Times New Roman"/>
          <w:b/>
          <w:sz w:val="21"/>
          <w:szCs w:val="21"/>
        </w:rPr>
        <w:t>Распределите следующие блага в соответствующие колонки: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2"/>
        <w:gridCol w:w="1614"/>
        <w:gridCol w:w="2171"/>
      </w:tblGrid>
      <w:tr w:rsidR="00CA618B" w:rsidRPr="002B6E68" w:rsidTr="00CA618B">
        <w:trPr>
          <w:jc w:val="center"/>
        </w:trPr>
        <w:tc>
          <w:tcPr>
            <w:tcW w:w="3370" w:type="dxa"/>
            <w:vAlign w:val="center"/>
          </w:tcPr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17" w:type="dxa"/>
            <w:vAlign w:val="center"/>
          </w:tcPr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Частные блага</w:t>
            </w:r>
          </w:p>
        </w:tc>
        <w:tc>
          <w:tcPr>
            <w:tcW w:w="2174" w:type="dxa"/>
            <w:vAlign w:val="center"/>
          </w:tcPr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Общественные блага</w:t>
            </w:r>
          </w:p>
        </w:tc>
      </w:tr>
      <w:tr w:rsidR="00CA618B" w:rsidRPr="002B6E68" w:rsidTr="00CA618B">
        <w:trPr>
          <w:jc w:val="center"/>
        </w:trPr>
        <w:tc>
          <w:tcPr>
            <w:tcW w:w="3370" w:type="dxa"/>
            <w:vAlign w:val="center"/>
          </w:tcPr>
          <w:p w:rsidR="00CA618B" w:rsidRPr="002B6E68" w:rsidRDefault="00CA618B" w:rsidP="00CA618B">
            <w:pPr>
              <w:tabs>
                <w:tab w:val="left" w:pos="279"/>
              </w:tabs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1. у</w:t>
            </w:r>
            <w:r>
              <w:rPr>
                <w:rFonts w:ascii="Times New Roman" w:hAnsi="Times New Roman"/>
                <w:sz w:val="21"/>
                <w:szCs w:val="21"/>
              </w:rPr>
              <w:t>слуги по</w:t>
            </w:r>
            <w:r w:rsidRPr="002B6E68">
              <w:rPr>
                <w:rFonts w:ascii="Times New Roman" w:hAnsi="Times New Roman"/>
                <w:sz w:val="21"/>
                <w:szCs w:val="21"/>
              </w:rPr>
              <w:t>лиции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2. компьютер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3. бесплатный доступ в Интернет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4. платный доступ в Интернет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5.</w:t>
            </w:r>
            <w:r w:rsidRPr="00CA618B">
              <w:rPr>
                <w:rFonts w:ascii="Times New Roman" w:hAnsi="Times New Roman"/>
                <w:spacing w:val="-19"/>
                <w:sz w:val="21"/>
                <w:szCs w:val="21"/>
              </w:rPr>
              <w:t>работа дипломатов по сокращению вооружения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6. билет на концерт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7. прогноз погоды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8. платный прогноз курса валют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9. кабельное телевидение</w:t>
            </w:r>
          </w:p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B6E68">
              <w:rPr>
                <w:rFonts w:ascii="Times New Roman" w:hAnsi="Times New Roman"/>
                <w:sz w:val="21"/>
                <w:szCs w:val="21"/>
              </w:rPr>
              <w:t>10. железнодорожный мост</w:t>
            </w:r>
          </w:p>
        </w:tc>
        <w:tc>
          <w:tcPr>
            <w:tcW w:w="1617" w:type="dxa"/>
            <w:vAlign w:val="center"/>
          </w:tcPr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CA618B" w:rsidRPr="002B6E68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FC38E2" w:rsidRDefault="00CA618B" w:rsidP="00FC38E2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12. </w:t>
      </w:r>
      <w:r w:rsidRPr="00FC38E2">
        <w:rPr>
          <w:rFonts w:ascii="Times New Roman" w:hAnsi="Times New Roman"/>
          <w:b/>
          <w:sz w:val="21"/>
          <w:szCs w:val="21"/>
        </w:rPr>
        <w:t xml:space="preserve">Одним из основных признаков демократической формы правления является принцип разделения властей. На основе имеющихся знаний по обществознанию и истории назовите не менее трех аргументов в пользу </w:t>
      </w:r>
      <w:r w:rsidRPr="00FC38E2">
        <w:rPr>
          <w:rFonts w:ascii="Times New Roman" w:hAnsi="Times New Roman"/>
          <w:b/>
          <w:sz w:val="21"/>
          <w:szCs w:val="21"/>
        </w:rPr>
        <w:lastRenderedPageBreak/>
        <w:t>такой организации государственной власти, проиллюстрируйте их тремя примерами.</w:t>
      </w:r>
    </w:p>
    <w:p w:rsidR="00CA618B" w:rsidRPr="002B6E68" w:rsidRDefault="00CA618B" w:rsidP="00CA618B">
      <w:pPr>
        <w:spacing w:after="0" w:line="216" w:lineRule="auto"/>
        <w:jc w:val="both"/>
        <w:rPr>
          <w:rFonts w:ascii="Times New Roman" w:hAnsi="Times New Roman"/>
          <w:b/>
          <w:i/>
          <w:sz w:val="21"/>
          <w:szCs w:val="21"/>
        </w:rPr>
      </w:pPr>
      <w:r w:rsidRPr="00CA618B">
        <w:rPr>
          <w:rFonts w:ascii="Times New Roman" w:hAnsi="Times New Roman"/>
          <w:b/>
          <w:sz w:val="21"/>
          <w:szCs w:val="21"/>
        </w:rPr>
        <w:t>13.</w:t>
      </w:r>
      <w:r>
        <w:rPr>
          <w:rFonts w:ascii="Times New Roman" w:hAnsi="Times New Roman"/>
          <w:sz w:val="21"/>
          <w:szCs w:val="21"/>
        </w:rPr>
        <w:t xml:space="preserve"> </w:t>
      </w:r>
      <w:r w:rsidRPr="002B6E68">
        <w:rPr>
          <w:rFonts w:ascii="Times New Roman" w:hAnsi="Times New Roman"/>
          <w:b/>
          <w:sz w:val="21"/>
          <w:szCs w:val="21"/>
        </w:rPr>
        <w:t xml:space="preserve">Перед вами таблица. В первой ее колонке помещен дословный перевод латинских и греческих слов, от которых образованы термины, известные вам из курса обществознания. Во второй колонке указаны общественные явления, с которыми эти термины связаны. Закончите заполнение таблицы  и впишите в последнюю колонку сами термины и их значения. </w:t>
      </w:r>
      <w:r w:rsidRPr="002B6E68">
        <w:rPr>
          <w:rFonts w:ascii="Times New Roman" w:hAnsi="Times New Roman"/>
          <w:b/>
          <w:i/>
          <w:sz w:val="21"/>
          <w:szCs w:val="21"/>
        </w:rPr>
        <w:t>В случае многозначности термина, указать его значение по отношению к тому общественному явлению, которое указано в таблице.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70"/>
        <w:gridCol w:w="2367"/>
        <w:gridCol w:w="1510"/>
      </w:tblGrid>
      <w:tr w:rsidR="00CA618B" w:rsidRPr="00CA618B" w:rsidTr="00A97AEF">
        <w:trPr>
          <w:trHeight w:val="918"/>
          <w:jc w:val="center"/>
        </w:trPr>
        <w:tc>
          <w:tcPr>
            <w:tcW w:w="0" w:type="auto"/>
            <w:vAlign w:val="center"/>
          </w:tcPr>
          <w:p w:rsidR="00CA618B" w:rsidRPr="00CA618B" w:rsidRDefault="00CA618B" w:rsidP="00B1216C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Перевод латинского и греческого термина</w:t>
            </w:r>
          </w:p>
        </w:tc>
        <w:tc>
          <w:tcPr>
            <w:tcW w:w="2367" w:type="dxa"/>
            <w:vAlign w:val="center"/>
          </w:tcPr>
          <w:p w:rsidR="00CA618B" w:rsidRPr="00CA618B" w:rsidRDefault="00CA618B" w:rsidP="00B1216C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Общественные явления</w:t>
            </w:r>
          </w:p>
        </w:tc>
        <w:tc>
          <w:tcPr>
            <w:tcW w:w="1510" w:type="dxa"/>
            <w:vAlign w:val="center"/>
          </w:tcPr>
          <w:p w:rsidR="00CA618B" w:rsidRPr="00CA618B" w:rsidRDefault="00CA618B" w:rsidP="00B1216C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Термины и их значения</w:t>
            </w:r>
          </w:p>
        </w:tc>
      </w:tr>
      <w:tr w:rsidR="00CA618B" w:rsidRPr="00CA618B" w:rsidTr="00A97AEF">
        <w:trPr>
          <w:trHeight w:val="340"/>
          <w:jc w:val="center"/>
        </w:trPr>
        <w:tc>
          <w:tcPr>
            <w:tcW w:w="0" w:type="auto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«Самоуправляющаяся община»</w:t>
            </w:r>
          </w:p>
        </w:tc>
        <w:tc>
          <w:tcPr>
            <w:tcW w:w="2367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Местная власть</w:t>
            </w:r>
          </w:p>
        </w:tc>
        <w:tc>
          <w:tcPr>
            <w:tcW w:w="1510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A618B" w:rsidRPr="00CA618B" w:rsidTr="00A97AEF">
        <w:trPr>
          <w:trHeight w:val="340"/>
          <w:jc w:val="center"/>
        </w:trPr>
        <w:tc>
          <w:tcPr>
            <w:tcW w:w="0" w:type="auto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«Книга»</w:t>
            </w:r>
          </w:p>
        </w:tc>
        <w:tc>
          <w:tcPr>
            <w:tcW w:w="2367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Юриспруденция</w:t>
            </w:r>
          </w:p>
        </w:tc>
        <w:tc>
          <w:tcPr>
            <w:tcW w:w="1510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A618B" w:rsidRPr="00CA618B" w:rsidTr="00A97AEF">
        <w:trPr>
          <w:trHeight w:val="340"/>
          <w:jc w:val="center"/>
        </w:trPr>
        <w:tc>
          <w:tcPr>
            <w:tcW w:w="0" w:type="auto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«В кругу просвещения»</w:t>
            </w:r>
          </w:p>
        </w:tc>
        <w:tc>
          <w:tcPr>
            <w:tcW w:w="2367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Познание</w:t>
            </w:r>
          </w:p>
        </w:tc>
        <w:tc>
          <w:tcPr>
            <w:tcW w:w="1510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A618B" w:rsidRPr="00CA618B" w:rsidTr="00A97AEF">
        <w:trPr>
          <w:trHeight w:val="340"/>
          <w:jc w:val="center"/>
        </w:trPr>
        <w:tc>
          <w:tcPr>
            <w:tcW w:w="0" w:type="auto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«Укреплять союзом»</w:t>
            </w:r>
          </w:p>
        </w:tc>
        <w:tc>
          <w:tcPr>
            <w:tcW w:w="2367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Форма государства</w:t>
            </w:r>
          </w:p>
        </w:tc>
        <w:tc>
          <w:tcPr>
            <w:tcW w:w="1510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A618B" w:rsidRPr="00CA618B" w:rsidTr="00A97AEF">
        <w:trPr>
          <w:trHeight w:val="340"/>
          <w:jc w:val="center"/>
        </w:trPr>
        <w:tc>
          <w:tcPr>
            <w:tcW w:w="0" w:type="auto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«Главный»</w:t>
            </w:r>
          </w:p>
        </w:tc>
        <w:tc>
          <w:tcPr>
            <w:tcW w:w="2367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A618B">
              <w:rPr>
                <w:rFonts w:ascii="Times New Roman" w:hAnsi="Times New Roman"/>
                <w:sz w:val="21"/>
                <w:szCs w:val="21"/>
              </w:rPr>
              <w:t>Фактор производства</w:t>
            </w:r>
          </w:p>
        </w:tc>
        <w:tc>
          <w:tcPr>
            <w:tcW w:w="1510" w:type="dxa"/>
            <w:vAlign w:val="center"/>
          </w:tcPr>
          <w:p w:rsidR="00CA618B" w:rsidRPr="00CA618B" w:rsidRDefault="00CA618B" w:rsidP="00CA618B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ED5420" w:rsidRPr="002B6E68" w:rsidRDefault="00ED5420" w:rsidP="00ED5420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14. </w:t>
      </w:r>
      <w:r w:rsidRPr="002B6E68">
        <w:rPr>
          <w:rFonts w:ascii="Times New Roman" w:hAnsi="Times New Roman"/>
          <w:b/>
          <w:sz w:val="21"/>
          <w:szCs w:val="21"/>
        </w:rPr>
        <w:t>Перед Вами высказывания известных мыслителей. Выберите одно из них и напишите эссе:</w:t>
      </w:r>
    </w:p>
    <w:p w:rsidR="00ED5420" w:rsidRPr="002B6E68" w:rsidRDefault="00ED5420" w:rsidP="00ED5420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ED5420">
        <w:rPr>
          <w:rFonts w:ascii="Times New Roman" w:hAnsi="Times New Roman"/>
          <w:b/>
          <w:sz w:val="21"/>
          <w:szCs w:val="21"/>
        </w:rPr>
        <w:t>14.1.</w:t>
      </w:r>
      <w:r w:rsidRPr="002B6E68">
        <w:rPr>
          <w:rFonts w:ascii="Times New Roman" w:hAnsi="Times New Roman"/>
          <w:sz w:val="21"/>
          <w:szCs w:val="21"/>
        </w:rPr>
        <w:t xml:space="preserve"> «Демократия не может стать выше уровня того человеческого материала, из которого составлены ее  избиратели». (Дж. Б. Шоу). </w:t>
      </w:r>
    </w:p>
    <w:p w:rsidR="00ED5420" w:rsidRPr="002B6E68" w:rsidRDefault="00ED5420" w:rsidP="00ED5420">
      <w:pPr>
        <w:autoSpaceDE w:val="0"/>
        <w:autoSpaceDN w:val="0"/>
        <w:adjustRightInd w:val="0"/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ED5420">
        <w:rPr>
          <w:rFonts w:ascii="Times New Roman" w:hAnsi="Times New Roman"/>
          <w:b/>
          <w:sz w:val="21"/>
          <w:szCs w:val="21"/>
        </w:rPr>
        <w:t>14.2.</w:t>
      </w:r>
      <w:r w:rsidRPr="002B6E68">
        <w:rPr>
          <w:rFonts w:ascii="Times New Roman" w:hAnsi="Times New Roman"/>
          <w:sz w:val="21"/>
          <w:szCs w:val="21"/>
        </w:rPr>
        <w:t xml:space="preserve"> «Чтобы власть стала сильнее, следует ее ограничить». (Л. </w:t>
      </w:r>
      <w:proofErr w:type="spellStart"/>
      <w:r w:rsidRPr="002B6E68">
        <w:rPr>
          <w:rFonts w:ascii="Times New Roman" w:hAnsi="Times New Roman"/>
          <w:sz w:val="21"/>
          <w:szCs w:val="21"/>
        </w:rPr>
        <w:t>Бернэ</w:t>
      </w:r>
      <w:proofErr w:type="spellEnd"/>
      <w:r w:rsidRPr="002B6E68">
        <w:rPr>
          <w:rFonts w:ascii="Times New Roman" w:hAnsi="Times New Roman"/>
          <w:sz w:val="21"/>
          <w:szCs w:val="21"/>
        </w:rPr>
        <w:t>).</w:t>
      </w:r>
    </w:p>
    <w:p w:rsidR="00ED5420" w:rsidRPr="002B6E68" w:rsidRDefault="00ED5420" w:rsidP="00ED5420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ED5420">
        <w:rPr>
          <w:rFonts w:ascii="Times New Roman" w:hAnsi="Times New Roman"/>
          <w:b/>
          <w:sz w:val="21"/>
          <w:szCs w:val="21"/>
        </w:rPr>
        <w:t>14.3.</w:t>
      </w:r>
      <w:r w:rsidRPr="002B6E68">
        <w:rPr>
          <w:rFonts w:ascii="Times New Roman" w:hAnsi="Times New Roman"/>
          <w:sz w:val="21"/>
          <w:szCs w:val="21"/>
        </w:rPr>
        <w:t xml:space="preserve"> «Человек при помощи науки в состоянии исправить несовершенство своей</w:t>
      </w:r>
    </w:p>
    <w:p w:rsidR="00ED5420" w:rsidRPr="002B6E68" w:rsidRDefault="00ED5420" w:rsidP="00ED5420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 xml:space="preserve"> природы». И.И. Мечников</w:t>
      </w:r>
    </w:p>
    <w:p w:rsidR="00ED5420" w:rsidRPr="002B6E68" w:rsidRDefault="00ED5420" w:rsidP="00ED5420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ED5420">
        <w:rPr>
          <w:rFonts w:ascii="Times New Roman" w:hAnsi="Times New Roman"/>
          <w:b/>
          <w:sz w:val="21"/>
          <w:szCs w:val="21"/>
        </w:rPr>
        <w:t>14.4.</w:t>
      </w:r>
      <w:r w:rsidRPr="002B6E68">
        <w:rPr>
          <w:rFonts w:ascii="Times New Roman" w:hAnsi="Times New Roman"/>
          <w:sz w:val="21"/>
          <w:szCs w:val="21"/>
        </w:rPr>
        <w:t xml:space="preserve"> Будучи социальной, личность в то же время индивидуальна, неповторима. (И.С. Кон).</w:t>
      </w:r>
    </w:p>
    <w:p w:rsidR="00ED5420" w:rsidRPr="002B6E68" w:rsidRDefault="00ED5420" w:rsidP="00ED5420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ED5420">
        <w:rPr>
          <w:rFonts w:ascii="Times New Roman" w:hAnsi="Times New Roman"/>
          <w:b/>
          <w:sz w:val="21"/>
          <w:szCs w:val="21"/>
        </w:rPr>
        <w:t>14.5.</w:t>
      </w:r>
      <w:r w:rsidRPr="002B6E68">
        <w:rPr>
          <w:rFonts w:ascii="Times New Roman" w:hAnsi="Times New Roman"/>
          <w:sz w:val="21"/>
          <w:szCs w:val="21"/>
        </w:rPr>
        <w:t xml:space="preserve"> Наиболее эффективное средство для достижения и обеспечения благосостояния – конкуренция. (</w:t>
      </w:r>
      <w:proofErr w:type="spellStart"/>
      <w:r w:rsidRPr="002B6E68">
        <w:rPr>
          <w:rFonts w:ascii="Times New Roman" w:hAnsi="Times New Roman"/>
          <w:sz w:val="21"/>
          <w:szCs w:val="21"/>
        </w:rPr>
        <w:t>Л.Эрхард</w:t>
      </w:r>
      <w:proofErr w:type="spellEnd"/>
      <w:r w:rsidRPr="002B6E68">
        <w:rPr>
          <w:rFonts w:ascii="Times New Roman" w:hAnsi="Times New Roman"/>
          <w:sz w:val="21"/>
          <w:szCs w:val="21"/>
        </w:rPr>
        <w:t>).</w:t>
      </w:r>
    </w:p>
    <w:p w:rsidR="00ED5420" w:rsidRPr="002B6E68" w:rsidRDefault="00ED5420" w:rsidP="00ED5420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2B6E68">
        <w:rPr>
          <w:rFonts w:ascii="Times New Roman" w:hAnsi="Times New Roman"/>
          <w:b/>
          <w:sz w:val="21"/>
          <w:szCs w:val="21"/>
        </w:rPr>
        <w:br w:type="page"/>
      </w:r>
    </w:p>
    <w:p w:rsidR="00ED5420" w:rsidRPr="004A0DDA" w:rsidRDefault="00ED5420" w:rsidP="00ED5420">
      <w:pPr>
        <w:spacing w:after="0" w:line="216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61801" wp14:editId="7B438E8A">
                <wp:simplePos x="0" y="0"/>
                <wp:positionH relativeFrom="column">
                  <wp:posOffset>4594861</wp:posOffset>
                </wp:positionH>
                <wp:positionV relativeFrom="paragraph">
                  <wp:posOffset>-540385</wp:posOffset>
                </wp:positionV>
                <wp:extent cx="9524" cy="7858125"/>
                <wp:effectExtent l="0" t="0" r="29210" b="95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4" cy="785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1.8pt,-42.55pt" to="362.55pt,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" strokecolor="black [3040]"/>
            </w:pict>
          </mc:Fallback>
        </mc:AlternateContent>
      </w:r>
      <w:r w:rsidRPr="004A0DDA">
        <w:rPr>
          <w:rFonts w:ascii="Times New Roman" w:hAnsi="Times New Roman"/>
          <w:b/>
          <w:i/>
          <w:sz w:val="24"/>
          <w:szCs w:val="24"/>
          <w:u w:val="single"/>
        </w:rPr>
        <w:t>Ответы и критерии оценок</w:t>
      </w:r>
    </w:p>
    <w:p w:rsidR="00ED5420" w:rsidRPr="004A0DDA" w:rsidRDefault="00ED5420" w:rsidP="00ED5420">
      <w:pPr>
        <w:pStyle w:val="a5"/>
        <w:spacing w:after="0" w:line="216" w:lineRule="auto"/>
        <w:ind w:left="0"/>
        <w:jc w:val="both"/>
        <w:rPr>
          <w:sz w:val="21"/>
          <w:szCs w:val="21"/>
        </w:rPr>
      </w:pPr>
      <w:r w:rsidRPr="005E1023">
        <w:rPr>
          <w:b/>
          <w:sz w:val="21"/>
          <w:szCs w:val="21"/>
        </w:rPr>
        <w:t>1.</w:t>
      </w:r>
      <w:r w:rsidRPr="004A0DDA">
        <w:rPr>
          <w:sz w:val="21"/>
          <w:szCs w:val="21"/>
        </w:rPr>
        <w:t xml:space="preserve"> </w:t>
      </w:r>
      <w:r w:rsidRPr="00ED5420"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682"/>
        <w:gridCol w:w="682"/>
        <w:gridCol w:w="726"/>
        <w:gridCol w:w="726"/>
        <w:gridCol w:w="682"/>
        <w:gridCol w:w="726"/>
        <w:gridCol w:w="726"/>
        <w:gridCol w:w="726"/>
        <w:gridCol w:w="745"/>
      </w:tblGrid>
      <w:tr w:rsidR="00ED5420" w:rsidRPr="00A037D1" w:rsidTr="00D42560">
        <w:trPr>
          <w:jc w:val="center"/>
        </w:trPr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1.1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1.2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1.3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1.4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1.5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1.6</w:t>
            </w:r>
          </w:p>
        </w:tc>
        <w:tc>
          <w:tcPr>
            <w:tcW w:w="986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1.7</w:t>
            </w:r>
          </w:p>
        </w:tc>
        <w:tc>
          <w:tcPr>
            <w:tcW w:w="986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1.8</w:t>
            </w:r>
          </w:p>
        </w:tc>
        <w:tc>
          <w:tcPr>
            <w:tcW w:w="986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1.9</w:t>
            </w:r>
          </w:p>
        </w:tc>
        <w:tc>
          <w:tcPr>
            <w:tcW w:w="986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037D1">
              <w:rPr>
                <w:rFonts w:ascii="Times New Roman" w:hAnsi="Times New Roman"/>
                <w:b/>
                <w:sz w:val="21"/>
                <w:szCs w:val="21"/>
              </w:rPr>
              <w:t>1.10</w:t>
            </w:r>
          </w:p>
        </w:tc>
      </w:tr>
      <w:tr w:rsidR="00ED5420" w:rsidRPr="00A037D1" w:rsidTr="00D42560">
        <w:trPr>
          <w:jc w:val="center"/>
        </w:trPr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vAlign w:val="center"/>
          </w:tcPr>
          <w:p w:rsidR="00ED5420" w:rsidRPr="00A037D1" w:rsidRDefault="00ED5420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985" w:type="dxa"/>
            <w:vAlign w:val="center"/>
          </w:tcPr>
          <w:p w:rsidR="00ED5420" w:rsidRPr="00A037D1" w:rsidRDefault="00FE4356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  <w:tc>
          <w:tcPr>
            <w:tcW w:w="986" w:type="dxa"/>
            <w:vAlign w:val="center"/>
          </w:tcPr>
          <w:p w:rsidR="00ED5420" w:rsidRPr="00A037D1" w:rsidRDefault="00FE4356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986" w:type="dxa"/>
            <w:vAlign w:val="center"/>
          </w:tcPr>
          <w:p w:rsidR="00ED5420" w:rsidRPr="00A037D1" w:rsidRDefault="00FE4356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986" w:type="dxa"/>
            <w:vAlign w:val="center"/>
          </w:tcPr>
          <w:p w:rsidR="00ED5420" w:rsidRPr="00A037D1" w:rsidRDefault="00FE4356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986" w:type="dxa"/>
            <w:vAlign w:val="center"/>
          </w:tcPr>
          <w:p w:rsidR="00ED5420" w:rsidRPr="00A037D1" w:rsidRDefault="00FE4356" w:rsidP="00D42560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</w:tbl>
    <w:p w:rsidR="00ED5420" w:rsidRDefault="00ED5420" w:rsidP="00ED5420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10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ED5420" w:rsidRDefault="00ED5420" w:rsidP="00ED5420">
      <w:pPr>
        <w:spacing w:after="0" w:line="21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2</w:t>
      </w:r>
      <w:r w:rsidRPr="00CE5F73">
        <w:rPr>
          <w:rFonts w:ascii="Times New Roman" w:hAnsi="Times New Roman"/>
          <w:b/>
          <w:sz w:val="21"/>
          <w:szCs w:val="21"/>
        </w:rPr>
        <w:t xml:space="preserve">. </w:t>
      </w:r>
      <w:r w:rsidRPr="00CE5F73">
        <w:rPr>
          <w:rFonts w:ascii="Times New Roman" w:hAnsi="Times New Roman"/>
          <w:sz w:val="21"/>
          <w:szCs w:val="21"/>
        </w:rPr>
        <w:t>За каждый правильный ответ 1 балл.</w:t>
      </w:r>
    </w:p>
    <w:p w:rsidR="004076EF" w:rsidRDefault="004076EF" w:rsidP="00ED5420">
      <w:pPr>
        <w:spacing w:after="0" w:line="216" w:lineRule="auto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2.1</w:t>
      </w:r>
      <w:r>
        <w:rPr>
          <w:rFonts w:ascii="Times New Roman" w:hAnsi="Times New Roman"/>
          <w:sz w:val="21"/>
          <w:szCs w:val="21"/>
        </w:rPr>
        <w:t xml:space="preserve"> Международная торговля</w:t>
      </w:r>
    </w:p>
    <w:p w:rsidR="004076EF" w:rsidRDefault="004076EF" w:rsidP="00ED5420">
      <w:pPr>
        <w:spacing w:after="0" w:line="216" w:lineRule="auto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2.2</w:t>
      </w:r>
      <w:r>
        <w:rPr>
          <w:rFonts w:ascii="Times New Roman" w:hAnsi="Times New Roman"/>
          <w:sz w:val="21"/>
          <w:szCs w:val="21"/>
        </w:rPr>
        <w:t xml:space="preserve"> Система права</w:t>
      </w:r>
    </w:p>
    <w:p w:rsidR="004076EF" w:rsidRDefault="004076EF" w:rsidP="00ED5420">
      <w:pPr>
        <w:spacing w:after="0" w:line="216" w:lineRule="auto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2.3</w:t>
      </w:r>
      <w:r>
        <w:rPr>
          <w:rFonts w:ascii="Times New Roman" w:hAnsi="Times New Roman"/>
          <w:sz w:val="21"/>
          <w:szCs w:val="21"/>
        </w:rPr>
        <w:t xml:space="preserve"> Экономические отношения</w:t>
      </w:r>
    </w:p>
    <w:p w:rsidR="004076EF" w:rsidRDefault="004076EF" w:rsidP="00ED5420">
      <w:pPr>
        <w:spacing w:after="0" w:line="216" w:lineRule="auto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2.4</w:t>
      </w:r>
      <w:r>
        <w:rPr>
          <w:rFonts w:ascii="Times New Roman" w:hAnsi="Times New Roman"/>
          <w:sz w:val="21"/>
          <w:szCs w:val="21"/>
        </w:rPr>
        <w:t xml:space="preserve"> Подзаконные акты.</w:t>
      </w:r>
    </w:p>
    <w:p w:rsidR="004076EF" w:rsidRDefault="004076EF" w:rsidP="00ED5420">
      <w:pPr>
        <w:spacing w:after="0" w:line="216" w:lineRule="auto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2.5</w:t>
      </w:r>
      <w:r>
        <w:rPr>
          <w:rFonts w:ascii="Times New Roman" w:hAnsi="Times New Roman"/>
          <w:sz w:val="21"/>
          <w:szCs w:val="21"/>
        </w:rPr>
        <w:t xml:space="preserve"> Правовая норма.</w:t>
      </w:r>
    </w:p>
    <w:p w:rsidR="00ED5420" w:rsidRDefault="00ED5420" w:rsidP="00ED5420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 w:rsidR="004076EF">
        <w:rPr>
          <w:rFonts w:ascii="Times New Roman" w:hAnsi="Times New Roman"/>
          <w:b/>
          <w:sz w:val="21"/>
          <w:szCs w:val="21"/>
        </w:rPr>
        <w:t>симальное количество баллов – 5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FE4356" w:rsidRPr="002B6E68" w:rsidRDefault="00ED5420" w:rsidP="00FE4356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3.</w:t>
      </w:r>
      <w:r w:rsidRPr="00CE5F73">
        <w:rPr>
          <w:rFonts w:ascii="Times New Roman" w:hAnsi="Times New Roman"/>
          <w:sz w:val="21"/>
          <w:szCs w:val="21"/>
        </w:rPr>
        <w:t xml:space="preserve"> </w:t>
      </w:r>
      <w:r w:rsidR="00FE4356" w:rsidRPr="002B6E68">
        <w:rPr>
          <w:rFonts w:ascii="Times New Roman" w:hAnsi="Times New Roman"/>
          <w:sz w:val="21"/>
          <w:szCs w:val="21"/>
        </w:rPr>
        <w:t xml:space="preserve">За каждую верную расшифровку акронима – 0,5 балла. </w:t>
      </w:r>
    </w:p>
    <w:p w:rsidR="00FE4356" w:rsidRPr="002B6E68" w:rsidRDefault="00FE4356" w:rsidP="00FE4356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>За объяснение принципа определения ряда – 1 балл.</w:t>
      </w:r>
    </w:p>
    <w:p w:rsidR="00FE4356" w:rsidRPr="002B6E68" w:rsidRDefault="00FE4356" w:rsidP="00FE4356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2B6E68">
        <w:rPr>
          <w:rFonts w:ascii="Times New Roman" w:hAnsi="Times New Roman"/>
          <w:sz w:val="21"/>
          <w:szCs w:val="21"/>
        </w:rPr>
        <w:t>За определение «лишнего» – 1 балл.</w:t>
      </w:r>
    </w:p>
    <w:p w:rsidR="00ED5420" w:rsidRPr="00A037D1" w:rsidRDefault="00ED5420" w:rsidP="00FE4356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3.1</w:t>
      </w:r>
      <w:r w:rsidRPr="00A037D1">
        <w:rPr>
          <w:rFonts w:ascii="Times New Roman" w:hAnsi="Times New Roman"/>
          <w:sz w:val="21"/>
          <w:szCs w:val="21"/>
        </w:rPr>
        <w:t xml:space="preserve">. </w:t>
      </w:r>
      <w:r w:rsidR="00FE4356" w:rsidRPr="00FE4356">
        <w:rPr>
          <w:rFonts w:ascii="Times New Roman" w:hAnsi="Times New Roman"/>
          <w:sz w:val="21"/>
          <w:szCs w:val="21"/>
        </w:rPr>
        <w:t>ГОУ – государственное образовательное учреждение; ЗАГС – запись актов гражданского состояния; МОУ – муниципальное образовательное учреждение;  МДОУ – муниципальное дошкольное образовательное учреждение.</w:t>
      </w:r>
    </w:p>
    <w:p w:rsidR="00ED5420" w:rsidRPr="00A037D1" w:rsidRDefault="00ED5420" w:rsidP="00FE4356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3.2</w:t>
      </w:r>
      <w:r w:rsidRPr="00A037D1">
        <w:rPr>
          <w:rFonts w:ascii="Times New Roman" w:hAnsi="Times New Roman"/>
          <w:sz w:val="21"/>
          <w:szCs w:val="21"/>
        </w:rPr>
        <w:t xml:space="preserve">. </w:t>
      </w:r>
      <w:r w:rsidR="00FE4356" w:rsidRPr="002B6E68">
        <w:rPr>
          <w:rFonts w:ascii="Times New Roman" w:hAnsi="Times New Roman"/>
          <w:sz w:val="21"/>
          <w:szCs w:val="21"/>
        </w:rPr>
        <w:t>Образовательные учреждения.</w:t>
      </w:r>
    </w:p>
    <w:p w:rsidR="00FE4356" w:rsidRDefault="00ED5420" w:rsidP="00FE4356">
      <w:pPr>
        <w:spacing w:after="0" w:line="216" w:lineRule="auto"/>
        <w:ind w:left="284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3.3</w:t>
      </w:r>
      <w:r>
        <w:rPr>
          <w:rFonts w:ascii="Times New Roman" w:hAnsi="Times New Roman"/>
          <w:sz w:val="21"/>
          <w:szCs w:val="21"/>
        </w:rPr>
        <w:t>.</w:t>
      </w:r>
      <w:r w:rsidRPr="00A037D1">
        <w:rPr>
          <w:rFonts w:ascii="Times New Roman" w:hAnsi="Times New Roman"/>
          <w:sz w:val="21"/>
          <w:szCs w:val="21"/>
        </w:rPr>
        <w:t xml:space="preserve"> </w:t>
      </w:r>
      <w:r w:rsidR="00FE4356" w:rsidRPr="002B6E68">
        <w:rPr>
          <w:rFonts w:ascii="Times New Roman" w:hAnsi="Times New Roman"/>
          <w:sz w:val="21"/>
          <w:szCs w:val="21"/>
        </w:rPr>
        <w:t>ЗАГС.</w:t>
      </w:r>
    </w:p>
    <w:p w:rsidR="0086751B" w:rsidRDefault="0086751B" w:rsidP="0086751B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4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4076EF" w:rsidRDefault="004076EF" w:rsidP="004076EF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4076EF">
        <w:rPr>
          <w:rFonts w:ascii="Times New Roman" w:hAnsi="Times New Roman"/>
          <w:b/>
          <w:sz w:val="21"/>
          <w:szCs w:val="21"/>
        </w:rPr>
        <w:t>4</w:t>
      </w:r>
      <w:r>
        <w:rPr>
          <w:rFonts w:ascii="Times New Roman" w:hAnsi="Times New Roman"/>
          <w:sz w:val="21"/>
          <w:szCs w:val="21"/>
        </w:rPr>
        <w:t>. За правильный ответ – 1 балл, за обоснование – 1балл.</w:t>
      </w:r>
    </w:p>
    <w:p w:rsidR="004076EF" w:rsidRPr="00A51D5C" w:rsidRDefault="00A51D5C" w:rsidP="00A51D5C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4.1</w:t>
      </w:r>
      <w:r w:rsidRPr="00A51D5C">
        <w:rPr>
          <w:rFonts w:ascii="Times New Roman" w:hAnsi="Times New Roman"/>
          <w:sz w:val="21"/>
          <w:szCs w:val="21"/>
        </w:rPr>
        <w:t xml:space="preserve"> мусульманское право является видом правовой системы, все остальное отрасли права</w:t>
      </w:r>
    </w:p>
    <w:p w:rsidR="00A51D5C" w:rsidRPr="00A51D5C" w:rsidRDefault="00A51D5C" w:rsidP="00A51D5C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4.2</w:t>
      </w:r>
      <w:r w:rsidRPr="00A51D5C">
        <w:rPr>
          <w:rFonts w:ascii="Times New Roman" w:hAnsi="Times New Roman"/>
          <w:sz w:val="21"/>
          <w:szCs w:val="21"/>
        </w:rPr>
        <w:t xml:space="preserve"> холдинг, все остальное виды монополистических объединений</w:t>
      </w:r>
    </w:p>
    <w:p w:rsidR="00A51D5C" w:rsidRPr="00A51D5C" w:rsidRDefault="00A51D5C" w:rsidP="00A51D5C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4.3</w:t>
      </w:r>
      <w:r w:rsidRPr="00A51D5C">
        <w:rPr>
          <w:rFonts w:ascii="Times New Roman" w:hAnsi="Times New Roman"/>
          <w:sz w:val="21"/>
          <w:szCs w:val="21"/>
        </w:rPr>
        <w:t xml:space="preserve"> экстраполяция является методом социального прогнозирования, все остальное составные части нормы права</w:t>
      </w:r>
    </w:p>
    <w:p w:rsidR="00A51D5C" w:rsidRPr="00A51D5C" w:rsidRDefault="00A51D5C" w:rsidP="00A51D5C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4.4</w:t>
      </w:r>
      <w:r w:rsidRPr="00A51D5C">
        <w:rPr>
          <w:rFonts w:ascii="Times New Roman" w:hAnsi="Times New Roman"/>
          <w:sz w:val="21"/>
          <w:szCs w:val="21"/>
        </w:rPr>
        <w:t xml:space="preserve"> харизматическая власть, все остальное признаки государства</w:t>
      </w:r>
    </w:p>
    <w:p w:rsidR="00A51D5C" w:rsidRDefault="00FE4356" w:rsidP="00FE4356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FE4356">
        <w:rPr>
          <w:rFonts w:ascii="Times New Roman" w:hAnsi="Times New Roman"/>
          <w:b/>
          <w:sz w:val="21"/>
          <w:szCs w:val="21"/>
        </w:rPr>
        <w:t>Ма</w:t>
      </w:r>
      <w:r w:rsidR="00A51D5C">
        <w:rPr>
          <w:rFonts w:ascii="Times New Roman" w:hAnsi="Times New Roman"/>
          <w:b/>
          <w:sz w:val="21"/>
          <w:szCs w:val="21"/>
        </w:rPr>
        <w:t>ксимальная оценка за задание – 8 баллов</w:t>
      </w:r>
    </w:p>
    <w:p w:rsidR="00C32E39" w:rsidRPr="00FD2553" w:rsidRDefault="00A51D5C" w:rsidP="00C32E39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5</w:t>
      </w:r>
      <w:r w:rsidR="00FD2553">
        <w:rPr>
          <w:rFonts w:ascii="Times New Roman" w:hAnsi="Times New Roman"/>
          <w:b/>
          <w:sz w:val="21"/>
          <w:szCs w:val="21"/>
        </w:rPr>
        <w:t>.</w:t>
      </w:r>
      <w:r w:rsidR="00C32E39">
        <w:rPr>
          <w:rFonts w:ascii="Times New Roman" w:hAnsi="Times New Roman"/>
          <w:b/>
          <w:sz w:val="21"/>
          <w:szCs w:val="21"/>
        </w:rPr>
        <w:t xml:space="preserve"> </w:t>
      </w:r>
      <w:r w:rsidR="00C32E39" w:rsidRPr="00FD2553">
        <w:rPr>
          <w:rFonts w:ascii="Times New Roman" w:hAnsi="Times New Roman"/>
          <w:sz w:val="21"/>
          <w:szCs w:val="21"/>
        </w:rPr>
        <w:t>За каждую правильную позицию – 1 балл.</w:t>
      </w:r>
    </w:p>
    <w:p w:rsidR="00C32E39" w:rsidRPr="00C32E39" w:rsidRDefault="00C32E39" w:rsidP="00C32E39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5.1</w:t>
      </w:r>
      <w:r w:rsidRPr="00C32E39">
        <w:rPr>
          <w:rFonts w:ascii="Times New Roman" w:hAnsi="Times New Roman"/>
          <w:sz w:val="21"/>
          <w:szCs w:val="21"/>
        </w:rPr>
        <w:t>. Стагфляция</w:t>
      </w:r>
    </w:p>
    <w:p w:rsidR="00C32E39" w:rsidRPr="00C32E39" w:rsidRDefault="00C32E39" w:rsidP="00C32E39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5.2</w:t>
      </w:r>
      <w:r w:rsidRPr="00C32E39">
        <w:rPr>
          <w:rFonts w:ascii="Times New Roman" w:hAnsi="Times New Roman"/>
          <w:sz w:val="21"/>
          <w:szCs w:val="21"/>
        </w:rPr>
        <w:t>. Образование</w:t>
      </w:r>
    </w:p>
    <w:p w:rsidR="00C32E39" w:rsidRPr="00C32E39" w:rsidRDefault="00C32E39" w:rsidP="00C32E39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5.3</w:t>
      </w:r>
      <w:r w:rsidRPr="00C32E39">
        <w:rPr>
          <w:rFonts w:ascii="Times New Roman" w:hAnsi="Times New Roman"/>
          <w:sz w:val="21"/>
          <w:szCs w:val="21"/>
        </w:rPr>
        <w:t>. Социальные ценности</w:t>
      </w:r>
    </w:p>
    <w:p w:rsidR="00C32E39" w:rsidRPr="00C32E39" w:rsidRDefault="00C32E39" w:rsidP="00C32E39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5.4</w:t>
      </w:r>
      <w:r w:rsidRPr="00C32E39">
        <w:rPr>
          <w:rFonts w:ascii="Times New Roman" w:hAnsi="Times New Roman"/>
          <w:sz w:val="21"/>
          <w:szCs w:val="21"/>
        </w:rPr>
        <w:t>. Ирригационной</w:t>
      </w:r>
    </w:p>
    <w:p w:rsidR="00C32E39" w:rsidRPr="00C32E39" w:rsidRDefault="00C32E39" w:rsidP="00C32E39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5.5</w:t>
      </w:r>
      <w:r w:rsidRPr="00C32E39">
        <w:rPr>
          <w:rFonts w:ascii="Times New Roman" w:hAnsi="Times New Roman"/>
          <w:sz w:val="21"/>
          <w:szCs w:val="21"/>
        </w:rPr>
        <w:t>. Международное право</w:t>
      </w:r>
    </w:p>
    <w:p w:rsidR="00C32E39" w:rsidRDefault="00C32E39" w:rsidP="00C32E39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5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EE47A3" w:rsidRPr="0086751B" w:rsidRDefault="00A51D5C" w:rsidP="00FE4356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6751B">
        <w:rPr>
          <w:rFonts w:ascii="Times New Roman" w:hAnsi="Times New Roman"/>
          <w:b/>
          <w:sz w:val="21"/>
          <w:szCs w:val="21"/>
        </w:rPr>
        <w:t>6</w:t>
      </w:r>
      <w:r w:rsidRPr="0086751B">
        <w:rPr>
          <w:rFonts w:ascii="Times New Roman" w:hAnsi="Times New Roman"/>
          <w:sz w:val="21"/>
          <w:szCs w:val="21"/>
        </w:rPr>
        <w:t>.</w:t>
      </w:r>
      <w:r w:rsidR="00EE47A3">
        <w:rPr>
          <w:rFonts w:ascii="Times New Roman" w:hAnsi="Times New Roman"/>
          <w:sz w:val="21"/>
          <w:szCs w:val="21"/>
        </w:rPr>
        <w:t xml:space="preserve"> По 0,5 баллов за каждую верную позицию.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3335"/>
      </w:tblGrid>
      <w:tr w:rsidR="00EE47A3" w:rsidRPr="00A841C5" w:rsidTr="00A841C5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A3" w:rsidRPr="00A841C5" w:rsidRDefault="00EE47A3" w:rsidP="00A841C5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Традиционная экономическая система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A3" w:rsidRPr="00A841C5" w:rsidRDefault="00EE47A3" w:rsidP="00A841C5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Командная экономическая система</w:t>
            </w:r>
          </w:p>
        </w:tc>
      </w:tr>
      <w:tr w:rsidR="00EE47A3" w:rsidRPr="00A841C5" w:rsidTr="00A841C5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A3" w:rsidRPr="00A841C5" w:rsidRDefault="00EE47A3" w:rsidP="00A841C5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1, 4, 7, 10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A3" w:rsidRPr="00A841C5" w:rsidRDefault="00EE47A3" w:rsidP="00A841C5">
            <w:pPr>
              <w:spacing w:after="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2, 3, 5, 6, 8, 9</w:t>
            </w:r>
          </w:p>
        </w:tc>
      </w:tr>
    </w:tbl>
    <w:p w:rsidR="00EE47A3" w:rsidRDefault="00EE47A3" w:rsidP="00EE47A3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6.</w:t>
      </w:r>
    </w:p>
    <w:p w:rsidR="0086751B" w:rsidRPr="0086751B" w:rsidRDefault="0086751B" w:rsidP="0086751B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6751B">
        <w:rPr>
          <w:b/>
          <w:szCs w:val="28"/>
        </w:rPr>
        <w:t>7</w:t>
      </w:r>
      <w:r w:rsidRPr="0086751B">
        <w:rPr>
          <w:rFonts w:ascii="Times New Roman" w:hAnsi="Times New Roman"/>
          <w:b/>
          <w:sz w:val="21"/>
          <w:szCs w:val="21"/>
        </w:rPr>
        <w:t>.</w:t>
      </w:r>
      <w:r w:rsidRPr="0086751B">
        <w:rPr>
          <w:rFonts w:ascii="Times New Roman" w:hAnsi="Times New Roman"/>
          <w:sz w:val="21"/>
          <w:szCs w:val="21"/>
        </w:rPr>
        <w:t xml:space="preserve"> За краткий ответ – 1 балл, за объяснение – 2 балла.</w:t>
      </w:r>
    </w:p>
    <w:p w:rsidR="00A51D5C" w:rsidRPr="0086751B" w:rsidRDefault="00A51D5C" w:rsidP="0086751B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6751B">
        <w:rPr>
          <w:rFonts w:ascii="Times New Roman" w:hAnsi="Times New Roman"/>
          <w:sz w:val="21"/>
          <w:szCs w:val="21"/>
        </w:rPr>
        <w:t xml:space="preserve">И. Иванов лично не несёт ответственности ни по уголовному, ни по гражданскому праву, поскольку ему ещё только 14 лет. </w:t>
      </w:r>
    </w:p>
    <w:p w:rsidR="00A51D5C" w:rsidRPr="0086751B" w:rsidRDefault="00A51D5C" w:rsidP="0086751B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6751B">
        <w:rPr>
          <w:rFonts w:ascii="Times New Roman" w:hAnsi="Times New Roman"/>
          <w:sz w:val="21"/>
          <w:szCs w:val="21"/>
        </w:rPr>
        <w:t xml:space="preserve">За умышленное уничтожение или повреждение имущества ответственность в этом возрасте наступает только при наличии тяжких последствий, а признаков хищения нет. </w:t>
      </w:r>
    </w:p>
    <w:p w:rsidR="00A51D5C" w:rsidRPr="0086751B" w:rsidRDefault="00A51D5C" w:rsidP="00A841C5">
      <w:pPr>
        <w:tabs>
          <w:tab w:val="left" w:pos="426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6751B">
        <w:rPr>
          <w:rFonts w:ascii="Times New Roman" w:hAnsi="Times New Roman"/>
          <w:sz w:val="21"/>
          <w:szCs w:val="21"/>
        </w:rPr>
        <w:lastRenderedPageBreak/>
        <w:t>За него ущерб, причинённый магазину, придётся возмещать его родителям.</w:t>
      </w:r>
    </w:p>
    <w:p w:rsidR="0086751B" w:rsidRDefault="0086751B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6751B" w:rsidRDefault="0086751B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86751B">
        <w:rPr>
          <w:rFonts w:ascii="Times New Roman" w:hAnsi="Times New Roman"/>
          <w:b/>
          <w:sz w:val="21"/>
          <w:szCs w:val="21"/>
        </w:rPr>
        <w:t>8.</w:t>
      </w:r>
      <w:r w:rsidRPr="0086751B">
        <w:rPr>
          <w:rFonts w:ascii="Times New Roman" w:hAnsi="Times New Roman"/>
          <w:sz w:val="21"/>
          <w:szCs w:val="21"/>
        </w:rPr>
        <w:t xml:space="preserve"> Чтобы избежать логического противоречия, я должен предпочесть часы, которые вообще не идут, поскольку только они будут показывать правильное время дважды в сутки.</w:t>
      </w:r>
    </w:p>
    <w:p w:rsidR="0086751B" w:rsidRDefault="0086751B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A841C5" w:rsidRDefault="0086751B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</w:t>
      </w:r>
      <w:r w:rsidRPr="0086751B">
        <w:rPr>
          <w:rFonts w:ascii="Times New Roman" w:hAnsi="Times New Roman"/>
          <w:sz w:val="21"/>
          <w:szCs w:val="21"/>
        </w:rPr>
        <w:t xml:space="preserve">. </w:t>
      </w:r>
    </w:p>
    <w:p w:rsidR="0086751B" w:rsidRPr="0086751B" w:rsidRDefault="008261E5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 w:rsidR="0086751B" w:rsidRPr="0086751B">
        <w:rPr>
          <w:rFonts w:ascii="Times New Roman" w:hAnsi="Times New Roman"/>
          <w:sz w:val="21"/>
          <w:szCs w:val="21"/>
        </w:rPr>
        <w:t xml:space="preserve">. Глобализация. </w:t>
      </w:r>
    </w:p>
    <w:p w:rsidR="0086751B" w:rsidRDefault="008261E5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</w:t>
      </w:r>
      <w:r w:rsidR="00A841C5">
        <w:rPr>
          <w:rFonts w:ascii="Times New Roman" w:hAnsi="Times New Roman"/>
          <w:sz w:val="21"/>
          <w:szCs w:val="21"/>
        </w:rPr>
        <w:t xml:space="preserve">. </w:t>
      </w:r>
      <w:r w:rsidR="0086751B" w:rsidRPr="0086751B">
        <w:rPr>
          <w:rFonts w:ascii="Times New Roman" w:hAnsi="Times New Roman"/>
          <w:sz w:val="21"/>
          <w:szCs w:val="21"/>
        </w:rPr>
        <w:t>Процесс всемирной экономической, политической и культурной интеграции и унификации. (Могут быть приведены иные формулировки</w:t>
      </w:r>
      <w:r w:rsidR="00FD2553">
        <w:rPr>
          <w:rFonts w:ascii="Times New Roman" w:hAnsi="Times New Roman"/>
          <w:sz w:val="21"/>
          <w:szCs w:val="21"/>
        </w:rPr>
        <w:t>).</w:t>
      </w:r>
    </w:p>
    <w:p w:rsidR="008261E5" w:rsidRDefault="008261E5" w:rsidP="008261E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3</w:t>
      </w:r>
      <w:r w:rsidRPr="00877F5E">
        <w:rPr>
          <w:rFonts w:ascii="Times New Roman" w:hAnsi="Times New Roman"/>
          <w:b/>
          <w:sz w:val="21"/>
          <w:szCs w:val="21"/>
        </w:rPr>
        <w:t>.</w:t>
      </w:r>
    </w:p>
    <w:p w:rsidR="008261E5" w:rsidRPr="008261E5" w:rsidRDefault="008261E5" w:rsidP="008261E5">
      <w:pPr>
        <w:spacing w:after="0" w:line="192" w:lineRule="auto"/>
        <w:rPr>
          <w:rFonts w:ascii="Times New Roman" w:hAnsi="Times New Roman"/>
          <w:b/>
          <w:sz w:val="21"/>
          <w:szCs w:val="21"/>
        </w:rPr>
      </w:pPr>
      <w:r w:rsidRPr="008261E5">
        <w:rPr>
          <w:rFonts w:ascii="Times New Roman" w:hAnsi="Times New Roman"/>
          <w:b/>
          <w:sz w:val="21"/>
          <w:szCs w:val="21"/>
        </w:rPr>
        <w:t xml:space="preserve">10. Ответ: 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984"/>
        <w:gridCol w:w="1843"/>
        <w:gridCol w:w="2268"/>
      </w:tblGrid>
      <w:tr w:rsidR="008261E5" w:rsidRPr="008261E5" w:rsidTr="008261E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</w:tr>
      <w:tr w:rsidR="008261E5" w:rsidRPr="008261E5" w:rsidTr="008261E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 xml:space="preserve">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E5" w:rsidRPr="008261E5" w:rsidRDefault="008261E5" w:rsidP="008261E5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261E5">
              <w:rPr>
                <w:rFonts w:ascii="Times New Roman" w:hAnsi="Times New Roman"/>
                <w:b/>
                <w:sz w:val="21"/>
                <w:szCs w:val="21"/>
              </w:rPr>
              <w:t>В</w:t>
            </w:r>
          </w:p>
        </w:tc>
      </w:tr>
    </w:tbl>
    <w:p w:rsidR="008261E5" w:rsidRDefault="008261E5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>
        <w:rPr>
          <w:rFonts w:ascii="Times New Roman" w:hAnsi="Times New Roman"/>
          <w:b/>
          <w:sz w:val="21"/>
          <w:szCs w:val="21"/>
        </w:rPr>
        <w:t>симальное количество баллов – 2.</w:t>
      </w:r>
    </w:p>
    <w:p w:rsidR="008261E5" w:rsidRDefault="008261E5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11. За каждую правильную позицию –</w:t>
      </w:r>
      <w:r w:rsidR="00EE47A3">
        <w:rPr>
          <w:rFonts w:ascii="Times New Roman" w:hAnsi="Times New Roman"/>
          <w:b/>
          <w:sz w:val="21"/>
          <w:szCs w:val="21"/>
        </w:rPr>
        <w:t xml:space="preserve"> 0,5 балла</w:t>
      </w:r>
      <w:r>
        <w:rPr>
          <w:rFonts w:ascii="Times New Roman" w:hAnsi="Times New Roman"/>
          <w:b/>
          <w:sz w:val="21"/>
          <w:szCs w:val="21"/>
        </w:rPr>
        <w:t>.</w:t>
      </w:r>
    </w:p>
    <w:p w:rsidR="008261E5" w:rsidRDefault="008261E5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Частные блага – 2, 4, 6, 8, 9</w:t>
      </w:r>
    </w:p>
    <w:p w:rsidR="008261E5" w:rsidRDefault="008261E5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Общественные блага – 1, 3, 5, 7, 10</w:t>
      </w:r>
    </w:p>
    <w:p w:rsidR="008261E5" w:rsidRDefault="008261E5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877F5E">
        <w:rPr>
          <w:rFonts w:ascii="Times New Roman" w:hAnsi="Times New Roman"/>
          <w:b/>
          <w:sz w:val="21"/>
          <w:szCs w:val="21"/>
        </w:rPr>
        <w:t>Мак</w:t>
      </w:r>
      <w:r w:rsidR="00EE47A3">
        <w:rPr>
          <w:rFonts w:ascii="Times New Roman" w:hAnsi="Times New Roman"/>
          <w:b/>
          <w:sz w:val="21"/>
          <w:szCs w:val="21"/>
        </w:rPr>
        <w:t>симальное количество баллов – 5</w:t>
      </w:r>
      <w:r>
        <w:rPr>
          <w:rFonts w:ascii="Times New Roman" w:hAnsi="Times New Roman"/>
          <w:b/>
          <w:sz w:val="21"/>
          <w:szCs w:val="21"/>
        </w:rPr>
        <w:t>.</w:t>
      </w:r>
    </w:p>
    <w:p w:rsidR="008261E5" w:rsidRPr="00A841C5" w:rsidRDefault="008261E5" w:rsidP="00A841C5">
      <w:pPr>
        <w:pStyle w:val="a5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12.</w:t>
      </w:r>
      <w:r w:rsidRPr="00A841C5">
        <w:rPr>
          <w:rFonts w:ascii="Times New Roman" w:hAnsi="Times New Roman"/>
          <w:sz w:val="21"/>
          <w:szCs w:val="21"/>
        </w:rPr>
        <w:t xml:space="preserve"> </w:t>
      </w:r>
      <w:r w:rsidRPr="00A841C5">
        <w:rPr>
          <w:rFonts w:ascii="Times New Roman" w:hAnsi="Times New Roman"/>
          <w:b/>
          <w:sz w:val="21"/>
          <w:szCs w:val="21"/>
        </w:rPr>
        <w:t>Примерное содержание ответа:</w:t>
      </w:r>
    </w:p>
    <w:p w:rsidR="008261E5" w:rsidRPr="00A841C5" w:rsidRDefault="008261E5" w:rsidP="00A841C5">
      <w:pPr>
        <w:pStyle w:val="a5"/>
        <w:spacing w:after="0" w:line="216" w:lineRule="auto"/>
        <w:ind w:left="0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>Данный принцип является средством защиты общества от узурпации власти одним человеком и установления авторитарного и тоталитарного режима;</w:t>
      </w:r>
    </w:p>
    <w:p w:rsidR="008261E5" w:rsidRPr="00A841C5" w:rsidRDefault="008261E5" w:rsidP="00A841C5">
      <w:pPr>
        <w:pStyle w:val="a5"/>
        <w:spacing w:after="0" w:line="216" w:lineRule="auto"/>
        <w:ind w:left="0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>Четкое разграничение прав и полномочий между различными органами власти будет способствовать согласованности и повышению профессионализма в осуществлении власти;</w:t>
      </w:r>
    </w:p>
    <w:p w:rsidR="008261E5" w:rsidRPr="00A841C5" w:rsidRDefault="008261E5" w:rsidP="00A841C5">
      <w:pPr>
        <w:pStyle w:val="a5"/>
        <w:spacing w:after="0" w:line="216" w:lineRule="auto"/>
        <w:ind w:left="0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>Это позволяет контролировать деятельность различных ветвей власти путем действия системы «сдержек и противовесов»</w:t>
      </w:r>
    </w:p>
    <w:p w:rsidR="0086751B" w:rsidRPr="00A841C5" w:rsidRDefault="008261E5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Максимальное количество баллов – 3.</w:t>
      </w:r>
    </w:p>
    <w:p w:rsidR="00A51D5C" w:rsidRPr="00A841C5" w:rsidRDefault="008261E5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 xml:space="preserve">13. </w:t>
      </w:r>
      <w:r w:rsidR="00EE47A3" w:rsidRPr="00FD2553">
        <w:rPr>
          <w:rFonts w:ascii="Times New Roman" w:hAnsi="Times New Roman"/>
          <w:sz w:val="21"/>
          <w:szCs w:val="21"/>
        </w:rPr>
        <w:t>За каждый термин и его значение – по 2 балла</w:t>
      </w:r>
      <w:r w:rsidR="00EE47A3" w:rsidRPr="00A841C5">
        <w:rPr>
          <w:rFonts w:ascii="Times New Roman" w:hAnsi="Times New Roman"/>
          <w:b/>
          <w:sz w:val="21"/>
          <w:szCs w:val="21"/>
        </w:rPr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985"/>
        <w:gridCol w:w="3778"/>
      </w:tblGrid>
      <w:tr w:rsidR="00A841C5" w:rsidRPr="00A841C5" w:rsidTr="00A841C5">
        <w:trPr>
          <w:trHeight w:val="918"/>
          <w:jc w:val="center"/>
        </w:trPr>
        <w:tc>
          <w:tcPr>
            <w:tcW w:w="968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Перевод латинского и греческого термина</w:t>
            </w:r>
          </w:p>
        </w:tc>
        <w:tc>
          <w:tcPr>
            <w:tcW w:w="1389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Общественные явления</w:t>
            </w:r>
          </w:p>
        </w:tc>
        <w:tc>
          <w:tcPr>
            <w:tcW w:w="2643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Термины и их значения</w:t>
            </w:r>
          </w:p>
        </w:tc>
      </w:tr>
      <w:tr w:rsidR="00A841C5" w:rsidRPr="00A841C5" w:rsidTr="00A841C5">
        <w:trPr>
          <w:trHeight w:val="340"/>
          <w:jc w:val="center"/>
        </w:trPr>
        <w:tc>
          <w:tcPr>
            <w:tcW w:w="968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«Самоуправляющаяся община»</w:t>
            </w:r>
          </w:p>
        </w:tc>
        <w:tc>
          <w:tcPr>
            <w:tcW w:w="1389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Местная власть</w:t>
            </w:r>
          </w:p>
        </w:tc>
        <w:tc>
          <w:tcPr>
            <w:tcW w:w="2643" w:type="pct"/>
            <w:vAlign w:val="center"/>
          </w:tcPr>
          <w:p w:rsidR="00EB083F" w:rsidRPr="00A841C5" w:rsidRDefault="00EE47A3" w:rsidP="00A841C5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i/>
                <w:sz w:val="21"/>
                <w:szCs w:val="21"/>
              </w:rPr>
              <w:t>Муниципалитет – городское или сельское самоуправление</w:t>
            </w:r>
          </w:p>
        </w:tc>
      </w:tr>
      <w:tr w:rsidR="00A841C5" w:rsidRPr="00A841C5" w:rsidTr="00A841C5">
        <w:trPr>
          <w:trHeight w:val="340"/>
          <w:jc w:val="center"/>
        </w:trPr>
        <w:tc>
          <w:tcPr>
            <w:tcW w:w="968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«Книга»</w:t>
            </w:r>
          </w:p>
        </w:tc>
        <w:tc>
          <w:tcPr>
            <w:tcW w:w="1389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Юриспруденция</w:t>
            </w:r>
          </w:p>
        </w:tc>
        <w:tc>
          <w:tcPr>
            <w:tcW w:w="2643" w:type="pct"/>
            <w:vAlign w:val="center"/>
          </w:tcPr>
          <w:p w:rsidR="00EB083F" w:rsidRPr="00A841C5" w:rsidRDefault="00EE47A3" w:rsidP="00A841C5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i/>
                <w:sz w:val="21"/>
                <w:szCs w:val="21"/>
              </w:rPr>
              <w:t>Кодекс – систематизированный свод законов, относящихся к какой-либо области права</w:t>
            </w:r>
          </w:p>
        </w:tc>
      </w:tr>
      <w:tr w:rsidR="00A841C5" w:rsidRPr="00A841C5" w:rsidTr="00A841C5">
        <w:trPr>
          <w:trHeight w:val="340"/>
          <w:jc w:val="center"/>
        </w:trPr>
        <w:tc>
          <w:tcPr>
            <w:tcW w:w="968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«В кругу просвещения»</w:t>
            </w:r>
          </w:p>
        </w:tc>
        <w:tc>
          <w:tcPr>
            <w:tcW w:w="1389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Познание</w:t>
            </w:r>
          </w:p>
        </w:tc>
        <w:tc>
          <w:tcPr>
            <w:tcW w:w="2643" w:type="pct"/>
            <w:vAlign w:val="center"/>
          </w:tcPr>
          <w:p w:rsidR="00EB083F" w:rsidRPr="00A841C5" w:rsidRDefault="00EE47A3" w:rsidP="00A841C5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i/>
                <w:sz w:val="21"/>
                <w:szCs w:val="21"/>
              </w:rPr>
              <w:t>Энциклопедия – научное справочное издание, дающее систематический свод знаний</w:t>
            </w:r>
          </w:p>
        </w:tc>
      </w:tr>
      <w:tr w:rsidR="00A841C5" w:rsidRPr="00A841C5" w:rsidTr="00A841C5">
        <w:trPr>
          <w:trHeight w:val="340"/>
          <w:jc w:val="center"/>
        </w:trPr>
        <w:tc>
          <w:tcPr>
            <w:tcW w:w="968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«Укреплять союзом»</w:t>
            </w:r>
          </w:p>
        </w:tc>
        <w:tc>
          <w:tcPr>
            <w:tcW w:w="1389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Форма государства</w:t>
            </w:r>
          </w:p>
        </w:tc>
        <w:tc>
          <w:tcPr>
            <w:tcW w:w="2643" w:type="pct"/>
            <w:vAlign w:val="center"/>
          </w:tcPr>
          <w:p w:rsidR="00EB083F" w:rsidRPr="00A841C5" w:rsidRDefault="00EE47A3" w:rsidP="00A841C5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i/>
                <w:sz w:val="21"/>
                <w:szCs w:val="21"/>
              </w:rPr>
              <w:t>Федерация – объединение государств, при котором объединяющиеся государства-члены, сохраняя юридически определенную государственную самостоятельность, создают новое государственное образование.</w:t>
            </w:r>
          </w:p>
        </w:tc>
      </w:tr>
      <w:tr w:rsidR="00A841C5" w:rsidRPr="00A841C5" w:rsidTr="00A841C5">
        <w:trPr>
          <w:trHeight w:val="340"/>
          <w:jc w:val="center"/>
        </w:trPr>
        <w:tc>
          <w:tcPr>
            <w:tcW w:w="968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lastRenderedPageBreak/>
              <w:t>«Главный»</w:t>
            </w:r>
          </w:p>
        </w:tc>
        <w:tc>
          <w:tcPr>
            <w:tcW w:w="1389" w:type="pct"/>
            <w:vAlign w:val="center"/>
          </w:tcPr>
          <w:p w:rsidR="00EB083F" w:rsidRPr="00A841C5" w:rsidRDefault="00EB083F" w:rsidP="00A841C5">
            <w:pPr>
              <w:spacing w:after="0" w:line="19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sz w:val="21"/>
                <w:szCs w:val="21"/>
              </w:rPr>
              <w:t>Фактор производства</w:t>
            </w:r>
          </w:p>
        </w:tc>
        <w:tc>
          <w:tcPr>
            <w:tcW w:w="2643" w:type="pct"/>
            <w:vAlign w:val="center"/>
          </w:tcPr>
          <w:p w:rsidR="00EB083F" w:rsidRPr="00A841C5" w:rsidRDefault="00EE47A3" w:rsidP="00A841C5">
            <w:pPr>
              <w:spacing w:after="0" w:line="192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841C5">
              <w:rPr>
                <w:rFonts w:ascii="Times New Roman" w:hAnsi="Times New Roman"/>
                <w:i/>
                <w:sz w:val="21"/>
                <w:szCs w:val="21"/>
              </w:rPr>
              <w:t>Капитал - приносящие доход деньги, средства производства или другие ценные активы</w:t>
            </w:r>
          </w:p>
        </w:tc>
      </w:tr>
    </w:tbl>
    <w:p w:rsidR="00EE47A3" w:rsidRPr="00A841C5" w:rsidRDefault="00EE47A3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Максимальное количество баллов –10.</w:t>
      </w:r>
    </w:p>
    <w:p w:rsidR="008261E5" w:rsidRPr="00A841C5" w:rsidRDefault="00EE47A3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b/>
          <w:sz w:val="21"/>
          <w:szCs w:val="21"/>
        </w:rPr>
        <w:t>14</w:t>
      </w:r>
      <w:r w:rsidR="008261E5" w:rsidRPr="00A841C5">
        <w:rPr>
          <w:rFonts w:ascii="Times New Roman" w:hAnsi="Times New Roman"/>
          <w:b/>
          <w:sz w:val="21"/>
          <w:szCs w:val="21"/>
        </w:rPr>
        <w:t>.</w:t>
      </w:r>
      <w:r w:rsidR="008261E5" w:rsidRPr="00A841C5">
        <w:rPr>
          <w:rFonts w:ascii="Times New Roman" w:hAnsi="Times New Roman"/>
          <w:sz w:val="21"/>
          <w:szCs w:val="21"/>
        </w:rPr>
        <w:t xml:space="preserve"> Работа оценивается по следующим критериям: </w:t>
      </w:r>
    </w:p>
    <w:p w:rsidR="008261E5" w:rsidRPr="00A841C5" w:rsidRDefault="008261E5" w:rsidP="00A841C5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 xml:space="preserve">1) понимание сущности поставленной проблемы; </w:t>
      </w:r>
    </w:p>
    <w:p w:rsidR="008261E5" w:rsidRPr="00A841C5" w:rsidRDefault="008261E5" w:rsidP="00A841C5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 xml:space="preserve">2) представление собственной точки зрения при раскрытии темы; </w:t>
      </w:r>
    </w:p>
    <w:p w:rsidR="008261E5" w:rsidRPr="00A841C5" w:rsidRDefault="008261E5" w:rsidP="00A841C5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 xml:space="preserve">3) раскрытие проблемы на теоретическом уровне,  владение понятиями курса; </w:t>
      </w:r>
    </w:p>
    <w:p w:rsidR="008261E5" w:rsidRPr="00A841C5" w:rsidRDefault="008261E5" w:rsidP="00A841C5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 xml:space="preserve">4) аргументация своей точки зрения с опорой на факты общественной жизни и личный социальный опыт, соответствие между высказываемыми теоретическими положениями и приводимым фактическим материалом; </w:t>
      </w:r>
    </w:p>
    <w:p w:rsidR="008261E5" w:rsidRPr="00A841C5" w:rsidRDefault="008261E5" w:rsidP="00A841C5">
      <w:pPr>
        <w:tabs>
          <w:tab w:val="left" w:pos="0"/>
          <w:tab w:val="left" w:pos="284"/>
          <w:tab w:val="left" w:pos="567"/>
        </w:tabs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 xml:space="preserve">5) оригинальность решения проблемы. </w:t>
      </w:r>
    </w:p>
    <w:p w:rsidR="008261E5" w:rsidRPr="00A841C5" w:rsidRDefault="008261E5" w:rsidP="00A841C5">
      <w:pPr>
        <w:spacing w:after="0" w:line="216" w:lineRule="auto"/>
        <w:jc w:val="both"/>
        <w:rPr>
          <w:rFonts w:ascii="Times New Roman" w:hAnsi="Times New Roman"/>
          <w:b/>
          <w:sz w:val="21"/>
          <w:szCs w:val="21"/>
        </w:rPr>
      </w:pPr>
      <w:r w:rsidRPr="00A841C5">
        <w:rPr>
          <w:rFonts w:ascii="Times New Roman" w:hAnsi="Times New Roman"/>
          <w:sz w:val="21"/>
          <w:szCs w:val="21"/>
        </w:rPr>
        <w:t xml:space="preserve">Всего </w:t>
      </w:r>
      <w:r w:rsidRPr="00A841C5">
        <w:rPr>
          <w:rFonts w:ascii="Times New Roman" w:hAnsi="Times New Roman"/>
          <w:b/>
          <w:sz w:val="21"/>
          <w:szCs w:val="21"/>
        </w:rPr>
        <w:t xml:space="preserve">15 </w:t>
      </w:r>
      <w:r w:rsidRPr="00A841C5">
        <w:rPr>
          <w:rFonts w:ascii="Times New Roman" w:hAnsi="Times New Roman"/>
          <w:sz w:val="21"/>
          <w:szCs w:val="21"/>
        </w:rPr>
        <w:t>баллов – за каждый критерий по3 баллов</w:t>
      </w:r>
    </w:p>
    <w:p w:rsidR="008261E5" w:rsidRPr="00A841C5" w:rsidRDefault="0028264F" w:rsidP="00A841C5">
      <w:pPr>
        <w:spacing w:after="0" w:line="216" w:lineRule="auto"/>
        <w:rPr>
          <w:rFonts w:ascii="Times New Roman" w:hAnsi="Times New Roman"/>
          <w:b/>
          <w:i/>
          <w:color w:val="000000"/>
          <w:sz w:val="21"/>
          <w:szCs w:val="21"/>
          <w:u w:val="single"/>
        </w:rPr>
      </w:pPr>
      <w:r w:rsidRPr="00A841C5">
        <w:rPr>
          <w:rFonts w:ascii="Times New Roman" w:hAnsi="Times New Roman"/>
          <w:b/>
          <w:i/>
          <w:color w:val="000000"/>
          <w:sz w:val="21"/>
          <w:szCs w:val="21"/>
          <w:u w:val="single"/>
        </w:rPr>
        <w:t>Максимально за всю работу – 82 балла</w:t>
      </w:r>
      <w:r w:rsidR="008261E5" w:rsidRPr="00A841C5">
        <w:rPr>
          <w:rFonts w:ascii="Times New Roman" w:hAnsi="Times New Roman"/>
          <w:b/>
          <w:i/>
          <w:color w:val="000000"/>
          <w:sz w:val="21"/>
          <w:szCs w:val="21"/>
          <w:u w:val="single"/>
        </w:rPr>
        <w:t>.</w:t>
      </w:r>
    </w:p>
    <w:p w:rsidR="00CA618B" w:rsidRPr="00A841C5" w:rsidRDefault="00CA618B" w:rsidP="00A841C5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</w:p>
    <w:sectPr w:rsidR="00CA618B" w:rsidRPr="00A841C5" w:rsidSect="00CA618B">
      <w:pgSz w:w="16838" w:h="11906" w:orient="landscape"/>
      <w:pgMar w:top="851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630D6"/>
    <w:multiLevelType w:val="hybridMultilevel"/>
    <w:tmpl w:val="56BE4398"/>
    <w:lvl w:ilvl="0" w:tplc="D0E468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06308B"/>
    <w:multiLevelType w:val="hybridMultilevel"/>
    <w:tmpl w:val="1F3451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1C6BB3"/>
    <w:multiLevelType w:val="hybridMultilevel"/>
    <w:tmpl w:val="080C03C4"/>
    <w:lvl w:ilvl="0" w:tplc="4D8454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834AE2"/>
    <w:multiLevelType w:val="hybridMultilevel"/>
    <w:tmpl w:val="6A84CFE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14D1B"/>
    <w:multiLevelType w:val="hybridMultilevel"/>
    <w:tmpl w:val="B144FD7A"/>
    <w:lvl w:ilvl="0" w:tplc="0E32132A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90171"/>
    <w:multiLevelType w:val="hybridMultilevel"/>
    <w:tmpl w:val="B16886D8"/>
    <w:lvl w:ilvl="0" w:tplc="2D46443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8E2"/>
    <w:rsid w:val="0002170F"/>
    <w:rsid w:val="00024CB4"/>
    <w:rsid w:val="000302C2"/>
    <w:rsid w:val="00031380"/>
    <w:rsid w:val="000667B3"/>
    <w:rsid w:val="00075E6B"/>
    <w:rsid w:val="000803F8"/>
    <w:rsid w:val="00082403"/>
    <w:rsid w:val="000871AB"/>
    <w:rsid w:val="000945FD"/>
    <w:rsid w:val="000A65C6"/>
    <w:rsid w:val="000B4E8A"/>
    <w:rsid w:val="000D25FD"/>
    <w:rsid w:val="0010146B"/>
    <w:rsid w:val="001116BF"/>
    <w:rsid w:val="00114BDD"/>
    <w:rsid w:val="00123EBE"/>
    <w:rsid w:val="001308E8"/>
    <w:rsid w:val="00134B42"/>
    <w:rsid w:val="00141E9D"/>
    <w:rsid w:val="00181DB7"/>
    <w:rsid w:val="00181DDD"/>
    <w:rsid w:val="00183F40"/>
    <w:rsid w:val="00186128"/>
    <w:rsid w:val="001941B6"/>
    <w:rsid w:val="001B3125"/>
    <w:rsid w:val="001D20C5"/>
    <w:rsid w:val="001E33DD"/>
    <w:rsid w:val="001F25D3"/>
    <w:rsid w:val="001F4B3E"/>
    <w:rsid w:val="001F7BBF"/>
    <w:rsid w:val="001F7BE4"/>
    <w:rsid w:val="00203C6B"/>
    <w:rsid w:val="002133B9"/>
    <w:rsid w:val="00223981"/>
    <w:rsid w:val="00225963"/>
    <w:rsid w:val="002309A3"/>
    <w:rsid w:val="00232033"/>
    <w:rsid w:val="002334EA"/>
    <w:rsid w:val="00245A4E"/>
    <w:rsid w:val="00250F5B"/>
    <w:rsid w:val="00251FDB"/>
    <w:rsid w:val="002555C3"/>
    <w:rsid w:val="0026021F"/>
    <w:rsid w:val="00271726"/>
    <w:rsid w:val="0027328B"/>
    <w:rsid w:val="0028264F"/>
    <w:rsid w:val="002837DC"/>
    <w:rsid w:val="00290524"/>
    <w:rsid w:val="00296046"/>
    <w:rsid w:val="002A5B41"/>
    <w:rsid w:val="002A5F2C"/>
    <w:rsid w:val="002B0C71"/>
    <w:rsid w:val="002B4194"/>
    <w:rsid w:val="002C144E"/>
    <w:rsid w:val="002C657E"/>
    <w:rsid w:val="002D2132"/>
    <w:rsid w:val="002F6486"/>
    <w:rsid w:val="003027CD"/>
    <w:rsid w:val="0031176A"/>
    <w:rsid w:val="00311A80"/>
    <w:rsid w:val="00314EE8"/>
    <w:rsid w:val="003229D9"/>
    <w:rsid w:val="00334172"/>
    <w:rsid w:val="0034282C"/>
    <w:rsid w:val="003434F8"/>
    <w:rsid w:val="00343B19"/>
    <w:rsid w:val="00351CE3"/>
    <w:rsid w:val="00352E36"/>
    <w:rsid w:val="0036615D"/>
    <w:rsid w:val="00376CB9"/>
    <w:rsid w:val="00382396"/>
    <w:rsid w:val="00384A9E"/>
    <w:rsid w:val="00393C74"/>
    <w:rsid w:val="00393DD1"/>
    <w:rsid w:val="00393FC0"/>
    <w:rsid w:val="003A39EE"/>
    <w:rsid w:val="003B06A5"/>
    <w:rsid w:val="003E744F"/>
    <w:rsid w:val="003F0C76"/>
    <w:rsid w:val="004010F7"/>
    <w:rsid w:val="00404985"/>
    <w:rsid w:val="004076EF"/>
    <w:rsid w:val="00411696"/>
    <w:rsid w:val="00414D10"/>
    <w:rsid w:val="00415A24"/>
    <w:rsid w:val="00415DE9"/>
    <w:rsid w:val="00416AF4"/>
    <w:rsid w:val="00424EF5"/>
    <w:rsid w:val="00456CA1"/>
    <w:rsid w:val="004633AC"/>
    <w:rsid w:val="00470CA5"/>
    <w:rsid w:val="00482F2B"/>
    <w:rsid w:val="0048599C"/>
    <w:rsid w:val="00485ED5"/>
    <w:rsid w:val="004954D0"/>
    <w:rsid w:val="004B1810"/>
    <w:rsid w:val="004B1F8B"/>
    <w:rsid w:val="004B20DB"/>
    <w:rsid w:val="004B3DFE"/>
    <w:rsid w:val="004C0680"/>
    <w:rsid w:val="004C2DF2"/>
    <w:rsid w:val="004C785A"/>
    <w:rsid w:val="004D5654"/>
    <w:rsid w:val="004D5710"/>
    <w:rsid w:val="004E5E51"/>
    <w:rsid w:val="004F14AB"/>
    <w:rsid w:val="004F355F"/>
    <w:rsid w:val="00507442"/>
    <w:rsid w:val="0051725B"/>
    <w:rsid w:val="005313DB"/>
    <w:rsid w:val="00541390"/>
    <w:rsid w:val="00546466"/>
    <w:rsid w:val="00560FCF"/>
    <w:rsid w:val="0056460B"/>
    <w:rsid w:val="005671DE"/>
    <w:rsid w:val="00577E00"/>
    <w:rsid w:val="0059197D"/>
    <w:rsid w:val="005A1C53"/>
    <w:rsid w:val="005A6C3A"/>
    <w:rsid w:val="005B3577"/>
    <w:rsid w:val="005B660E"/>
    <w:rsid w:val="005D4B1C"/>
    <w:rsid w:val="005D7110"/>
    <w:rsid w:val="005F0248"/>
    <w:rsid w:val="00613C3C"/>
    <w:rsid w:val="00626862"/>
    <w:rsid w:val="00630103"/>
    <w:rsid w:val="006336C8"/>
    <w:rsid w:val="006355F2"/>
    <w:rsid w:val="00637415"/>
    <w:rsid w:val="0065547A"/>
    <w:rsid w:val="0066205E"/>
    <w:rsid w:val="006B33DB"/>
    <w:rsid w:val="006B66E5"/>
    <w:rsid w:val="006C5A8D"/>
    <w:rsid w:val="006D4922"/>
    <w:rsid w:val="006F4D2B"/>
    <w:rsid w:val="00716475"/>
    <w:rsid w:val="00721F63"/>
    <w:rsid w:val="00724AAA"/>
    <w:rsid w:val="00733028"/>
    <w:rsid w:val="00735205"/>
    <w:rsid w:val="00742EB0"/>
    <w:rsid w:val="00743D96"/>
    <w:rsid w:val="00745E4F"/>
    <w:rsid w:val="00747FD0"/>
    <w:rsid w:val="00754881"/>
    <w:rsid w:val="00757C02"/>
    <w:rsid w:val="00773F7B"/>
    <w:rsid w:val="00782EFC"/>
    <w:rsid w:val="007A0B03"/>
    <w:rsid w:val="007A18F9"/>
    <w:rsid w:val="007A7323"/>
    <w:rsid w:val="007C104B"/>
    <w:rsid w:val="007C4168"/>
    <w:rsid w:val="007C44DB"/>
    <w:rsid w:val="007C7F2F"/>
    <w:rsid w:val="007E13AC"/>
    <w:rsid w:val="007F42E2"/>
    <w:rsid w:val="00800B11"/>
    <w:rsid w:val="00822B3C"/>
    <w:rsid w:val="00823707"/>
    <w:rsid w:val="008261E5"/>
    <w:rsid w:val="008406EB"/>
    <w:rsid w:val="00861E73"/>
    <w:rsid w:val="008655B6"/>
    <w:rsid w:val="00867094"/>
    <w:rsid w:val="0086751B"/>
    <w:rsid w:val="008704F0"/>
    <w:rsid w:val="0087450F"/>
    <w:rsid w:val="00890AE4"/>
    <w:rsid w:val="008A0E72"/>
    <w:rsid w:val="008A169C"/>
    <w:rsid w:val="008B0793"/>
    <w:rsid w:val="008B4636"/>
    <w:rsid w:val="008B492E"/>
    <w:rsid w:val="008B611C"/>
    <w:rsid w:val="008D382F"/>
    <w:rsid w:val="008D60C7"/>
    <w:rsid w:val="008E3C8D"/>
    <w:rsid w:val="008E68AD"/>
    <w:rsid w:val="008F4A1F"/>
    <w:rsid w:val="009002F4"/>
    <w:rsid w:val="00902B27"/>
    <w:rsid w:val="00911CDD"/>
    <w:rsid w:val="00914EAF"/>
    <w:rsid w:val="009224F2"/>
    <w:rsid w:val="00954A01"/>
    <w:rsid w:val="00962BFE"/>
    <w:rsid w:val="00965B0C"/>
    <w:rsid w:val="00985A6D"/>
    <w:rsid w:val="00992A7D"/>
    <w:rsid w:val="009B4DDC"/>
    <w:rsid w:val="009B5639"/>
    <w:rsid w:val="009D2311"/>
    <w:rsid w:val="009D4032"/>
    <w:rsid w:val="009D46D0"/>
    <w:rsid w:val="009F563D"/>
    <w:rsid w:val="00A01567"/>
    <w:rsid w:val="00A12A66"/>
    <w:rsid w:val="00A32671"/>
    <w:rsid w:val="00A33E71"/>
    <w:rsid w:val="00A3651F"/>
    <w:rsid w:val="00A45D55"/>
    <w:rsid w:val="00A50BB6"/>
    <w:rsid w:val="00A51D5C"/>
    <w:rsid w:val="00A60A56"/>
    <w:rsid w:val="00A61825"/>
    <w:rsid w:val="00A66DB9"/>
    <w:rsid w:val="00A841C5"/>
    <w:rsid w:val="00A878D0"/>
    <w:rsid w:val="00A93B45"/>
    <w:rsid w:val="00A97AEF"/>
    <w:rsid w:val="00AC4B45"/>
    <w:rsid w:val="00AD46E6"/>
    <w:rsid w:val="00AF0552"/>
    <w:rsid w:val="00AF71A1"/>
    <w:rsid w:val="00B012E5"/>
    <w:rsid w:val="00B04B0E"/>
    <w:rsid w:val="00B1216C"/>
    <w:rsid w:val="00B176DD"/>
    <w:rsid w:val="00B241DE"/>
    <w:rsid w:val="00B27E6E"/>
    <w:rsid w:val="00B318C9"/>
    <w:rsid w:val="00B42432"/>
    <w:rsid w:val="00B572A9"/>
    <w:rsid w:val="00B81023"/>
    <w:rsid w:val="00B83244"/>
    <w:rsid w:val="00B919BD"/>
    <w:rsid w:val="00B91FA0"/>
    <w:rsid w:val="00BA133C"/>
    <w:rsid w:val="00BA28C3"/>
    <w:rsid w:val="00BB0303"/>
    <w:rsid w:val="00BC368E"/>
    <w:rsid w:val="00BC392B"/>
    <w:rsid w:val="00BD6822"/>
    <w:rsid w:val="00BE07E1"/>
    <w:rsid w:val="00BF6D30"/>
    <w:rsid w:val="00C01313"/>
    <w:rsid w:val="00C01F8A"/>
    <w:rsid w:val="00C03F02"/>
    <w:rsid w:val="00C14AE7"/>
    <w:rsid w:val="00C1735B"/>
    <w:rsid w:val="00C202B9"/>
    <w:rsid w:val="00C21CD2"/>
    <w:rsid w:val="00C32E39"/>
    <w:rsid w:val="00C358BF"/>
    <w:rsid w:val="00C4295E"/>
    <w:rsid w:val="00C47D71"/>
    <w:rsid w:val="00C546B7"/>
    <w:rsid w:val="00C54EAC"/>
    <w:rsid w:val="00C55577"/>
    <w:rsid w:val="00C62B9C"/>
    <w:rsid w:val="00C66C98"/>
    <w:rsid w:val="00C70E41"/>
    <w:rsid w:val="00C732E5"/>
    <w:rsid w:val="00C74927"/>
    <w:rsid w:val="00C840EB"/>
    <w:rsid w:val="00C932DF"/>
    <w:rsid w:val="00C9347F"/>
    <w:rsid w:val="00C95706"/>
    <w:rsid w:val="00C967FD"/>
    <w:rsid w:val="00CA270F"/>
    <w:rsid w:val="00CA2B44"/>
    <w:rsid w:val="00CA618B"/>
    <w:rsid w:val="00CC0DEF"/>
    <w:rsid w:val="00CD65D3"/>
    <w:rsid w:val="00CF0D51"/>
    <w:rsid w:val="00CF7DC2"/>
    <w:rsid w:val="00D22287"/>
    <w:rsid w:val="00D324FE"/>
    <w:rsid w:val="00D36DD9"/>
    <w:rsid w:val="00D4180E"/>
    <w:rsid w:val="00D4533A"/>
    <w:rsid w:val="00D62437"/>
    <w:rsid w:val="00D72909"/>
    <w:rsid w:val="00D80273"/>
    <w:rsid w:val="00D8099B"/>
    <w:rsid w:val="00D92DBF"/>
    <w:rsid w:val="00DB0891"/>
    <w:rsid w:val="00DB3122"/>
    <w:rsid w:val="00DC1EB5"/>
    <w:rsid w:val="00DE346E"/>
    <w:rsid w:val="00DE6A7C"/>
    <w:rsid w:val="00DF01D5"/>
    <w:rsid w:val="00DF57F4"/>
    <w:rsid w:val="00E020AB"/>
    <w:rsid w:val="00E0760A"/>
    <w:rsid w:val="00E24E51"/>
    <w:rsid w:val="00E30A7A"/>
    <w:rsid w:val="00E515E0"/>
    <w:rsid w:val="00E55241"/>
    <w:rsid w:val="00E60C05"/>
    <w:rsid w:val="00EA5C87"/>
    <w:rsid w:val="00EB083F"/>
    <w:rsid w:val="00EB2B41"/>
    <w:rsid w:val="00EB5B30"/>
    <w:rsid w:val="00EB605A"/>
    <w:rsid w:val="00EC086C"/>
    <w:rsid w:val="00EC09B2"/>
    <w:rsid w:val="00EC33A2"/>
    <w:rsid w:val="00EC4677"/>
    <w:rsid w:val="00ED2407"/>
    <w:rsid w:val="00ED5215"/>
    <w:rsid w:val="00ED5420"/>
    <w:rsid w:val="00EE3DAA"/>
    <w:rsid w:val="00EE47A3"/>
    <w:rsid w:val="00EF202C"/>
    <w:rsid w:val="00F005BC"/>
    <w:rsid w:val="00F06AF9"/>
    <w:rsid w:val="00F0789C"/>
    <w:rsid w:val="00F2736C"/>
    <w:rsid w:val="00F46D0F"/>
    <w:rsid w:val="00F51480"/>
    <w:rsid w:val="00F51B92"/>
    <w:rsid w:val="00F52A28"/>
    <w:rsid w:val="00F56304"/>
    <w:rsid w:val="00F63405"/>
    <w:rsid w:val="00F82156"/>
    <w:rsid w:val="00F824FE"/>
    <w:rsid w:val="00F8312B"/>
    <w:rsid w:val="00F83ABC"/>
    <w:rsid w:val="00F906B5"/>
    <w:rsid w:val="00F93EF4"/>
    <w:rsid w:val="00F963AC"/>
    <w:rsid w:val="00F96A6D"/>
    <w:rsid w:val="00FA52FD"/>
    <w:rsid w:val="00FB5272"/>
    <w:rsid w:val="00FC1B82"/>
    <w:rsid w:val="00FC1F27"/>
    <w:rsid w:val="00FC38E2"/>
    <w:rsid w:val="00FC3DAE"/>
    <w:rsid w:val="00FC662A"/>
    <w:rsid w:val="00FC66F1"/>
    <w:rsid w:val="00FD2553"/>
    <w:rsid w:val="00FE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8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38E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FC38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C38E2"/>
    <w:pPr>
      <w:ind w:left="720"/>
      <w:contextualSpacing/>
    </w:pPr>
  </w:style>
  <w:style w:type="paragraph" w:customStyle="1" w:styleId="1">
    <w:name w:val="Абзац списка1"/>
    <w:basedOn w:val="a"/>
    <w:rsid w:val="00FC38E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8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38E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FC38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C38E2"/>
    <w:pPr>
      <w:ind w:left="720"/>
      <w:contextualSpacing/>
    </w:pPr>
  </w:style>
  <w:style w:type="paragraph" w:customStyle="1" w:styleId="1">
    <w:name w:val="Абзац списка1"/>
    <w:basedOn w:val="a"/>
    <w:rsid w:val="00FC38E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2014-08-14T04:57:00Z</dcterms:created>
  <dcterms:modified xsi:type="dcterms:W3CDTF">2014-08-14T04:57:00Z</dcterms:modified>
</cp:coreProperties>
</file>