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F1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38750" cy="420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горизонтали: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Накормишь - живёт, напоишь – умрёт (ОГОНЬ)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Объект, притягивающий вора (КВАРТИРА)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Я мохнатый, я кудлатый,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зимой над каждой хатой,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 пожаром и заводом,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 костром и пароходом.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Но нигде - н</w:t>
      </w:r>
      <w:r>
        <w:rPr>
          <w:rFonts w:ascii="Calibri" w:hAnsi="Calibri" w:cs="Calibri"/>
        </w:rPr>
        <w:t xml:space="preserve">игде меня,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бывает без огня (ДЫМ)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В два ряда дома стоят: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Десять, двадцать, сто подряд.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квартирными глазами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Друг на друга все глядят.  (УЛИЦА)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Средство защиты от огня в помещении, в автомобиле.  (ОГНЕТУШИТЕЛЬ)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Я из дома на порог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Лишь один ша</w:t>
      </w:r>
      <w:r>
        <w:rPr>
          <w:rFonts w:ascii="Calibri" w:hAnsi="Calibri" w:cs="Calibri"/>
        </w:rPr>
        <w:t xml:space="preserve">гнул шажок, 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Дветь закрылась за спиной -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Нет пути передо мной.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 и дома,  и не дома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небом и землей.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Отгадайте-ка друзья,  где же я? (БАЛКОН)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Вафельное и полосатое, 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Гладкое и лохматое, 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Всегда под рукою-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 это такое? (ПОЛОТЕНЦЕ)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Без </w:t>
      </w:r>
      <w:r>
        <w:rPr>
          <w:rFonts w:ascii="Calibri" w:hAnsi="Calibri" w:cs="Calibri"/>
        </w:rPr>
        <w:t xml:space="preserve">шофера.  Без колёс, 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домой меня привез.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Прокатил меня почти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 дверей квартиры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Управляли им в пути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Сами посажиры (ЛИФТ).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Вот гора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у горы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Две глубокие норы.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этих норах воздух бродит :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То заходит, то выходит.  (НОС)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 В шахту спустится шахт</w:t>
      </w:r>
      <w:r>
        <w:rPr>
          <w:rFonts w:ascii="Calibri" w:hAnsi="Calibri" w:cs="Calibri"/>
        </w:rPr>
        <w:t xml:space="preserve">ер -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Принесёт воды во двор.  (ВЕДРО.)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Костяной порог, за ним - красный говорок (РОТ)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вертикали: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Болезненное состояние, вызванное попаданием в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Организм вредных и ядовитых веществ.  (ОТРАВЛЕНИЕ)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деревянном  домике гномики.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Всё таки добряки</w:t>
      </w:r>
      <w:r>
        <w:rPr>
          <w:rFonts w:ascii="Calibri" w:hAnsi="Calibri" w:cs="Calibri"/>
        </w:rPr>
        <w:t xml:space="preserve"> -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Раздают всем огоньки.  (СПИЧКИ)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Кто приходит, кто уходит –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 её за ручку водят.  (ДВЕРЬ)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То назад, то вперёд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Ходит, бродит пароход.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Остановишь –горе: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Продырявит море.  (УТЮГ)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Чудо-ящик, в нем – окно,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том окошечке - кино.  (ТЕЛЕВИЗОР)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Через поле и лесок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Подается голосок.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 бежит  по проводам :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Скажешь  здесь, а слышно там.  (ТЕЛЕФОН)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Огонь, вышедший из-под контроля человека.  (ПОЖАР)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11. Деревянная дорога вверх идет отлого,  что ни шаг –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То овраг (ЛЕСТНИЦА)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 Межи деревянные</w:t>
      </w:r>
      <w:r>
        <w:rPr>
          <w:rFonts w:ascii="Calibri" w:hAnsi="Calibri" w:cs="Calibri"/>
        </w:rPr>
        <w:t>, а поля стеклянные.  (ОКНА)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Я и туча,  и туман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ручей,  И океан,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летаю, И бегу, </w:t>
      </w:r>
    </w:p>
    <w:p w:rsidR="00000000" w:rsidRDefault="00222F1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 стеклянной быть могу.  (ВОДА)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641A"/>
    <w:rsid w:val="00222F1C"/>
    <w:rsid w:val="0078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2014-02-11T02:23:00Z</dcterms:created>
  <dcterms:modified xsi:type="dcterms:W3CDTF">2014-02-11T02:23:00Z</dcterms:modified>
</cp:coreProperties>
</file>