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70" w:rsidRPr="008E27BC" w:rsidRDefault="00A94503">
      <w:pPr>
        <w:rPr>
          <w:rFonts w:ascii="Times New Roman" w:hAnsi="Times New Roman" w:cs="Times New Roman"/>
          <w:b/>
          <w:sz w:val="32"/>
          <w:szCs w:val="32"/>
        </w:rPr>
      </w:pPr>
      <w:r w:rsidRPr="008E27BC">
        <w:rPr>
          <w:rFonts w:ascii="Times New Roman" w:hAnsi="Times New Roman" w:cs="Times New Roman"/>
          <w:b/>
          <w:sz w:val="32"/>
          <w:szCs w:val="32"/>
        </w:rPr>
        <w:t>Методическая разработка учебного занятия по теме: «Право на труд. Трудовые правоотношения</w:t>
      </w:r>
      <w:r w:rsidR="00474C2E">
        <w:rPr>
          <w:rFonts w:ascii="Times New Roman" w:hAnsi="Times New Roman" w:cs="Times New Roman"/>
          <w:b/>
          <w:sz w:val="32"/>
          <w:szCs w:val="32"/>
        </w:rPr>
        <w:t>»</w:t>
      </w:r>
    </w:p>
    <w:p w:rsidR="00A94503" w:rsidRPr="008E27BC" w:rsidRDefault="00A94503">
      <w:pPr>
        <w:rPr>
          <w:rFonts w:ascii="Times New Roman" w:hAnsi="Times New Roman" w:cs="Times New Roman"/>
          <w:b/>
          <w:sz w:val="24"/>
          <w:szCs w:val="24"/>
        </w:rPr>
      </w:pPr>
      <w:r w:rsidRPr="008E27BC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A94503" w:rsidRPr="002C0573" w:rsidRDefault="00A94503" w:rsidP="00A94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573">
        <w:rPr>
          <w:rFonts w:ascii="Times New Roman" w:hAnsi="Times New Roman" w:cs="Times New Roman"/>
          <w:sz w:val="24"/>
          <w:szCs w:val="24"/>
        </w:rPr>
        <w:t>Подвести учащихся к выводу  о важности труда. Сформировать знания об особенностях регулирования труда несовершеннолетних.</w:t>
      </w:r>
    </w:p>
    <w:p w:rsidR="00A94503" w:rsidRPr="002C0573" w:rsidRDefault="00A94503" w:rsidP="00A94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573">
        <w:rPr>
          <w:rFonts w:ascii="Times New Roman" w:hAnsi="Times New Roman" w:cs="Times New Roman"/>
          <w:sz w:val="24"/>
          <w:szCs w:val="24"/>
        </w:rPr>
        <w:t>Формировать умение анализировать юридические документы, материалы периодической печати, сайтов в интернете.</w:t>
      </w:r>
    </w:p>
    <w:p w:rsidR="00A94503" w:rsidRPr="002C0573" w:rsidRDefault="00A94503" w:rsidP="00A94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573">
        <w:rPr>
          <w:rFonts w:ascii="Times New Roman" w:hAnsi="Times New Roman" w:cs="Times New Roman"/>
          <w:sz w:val="24"/>
          <w:szCs w:val="24"/>
        </w:rPr>
        <w:t xml:space="preserve">Развивать через интерактивные задания и групповые формы работы коммуникативную компетенцию; через выполнение заданий по поиску и отбору информации – ИКТ-компетенцию. Развивать монологическую речь учащихся, учить </w:t>
      </w:r>
      <w:proofErr w:type="gramStart"/>
      <w:r w:rsidRPr="002C0573">
        <w:rPr>
          <w:rFonts w:ascii="Times New Roman" w:hAnsi="Times New Roman" w:cs="Times New Roman"/>
          <w:sz w:val="24"/>
          <w:szCs w:val="24"/>
        </w:rPr>
        <w:t>аргументировано</w:t>
      </w:r>
      <w:proofErr w:type="gramEnd"/>
      <w:r w:rsidRPr="002C0573">
        <w:rPr>
          <w:rFonts w:ascii="Times New Roman" w:hAnsi="Times New Roman" w:cs="Times New Roman"/>
          <w:sz w:val="24"/>
          <w:szCs w:val="24"/>
        </w:rPr>
        <w:t xml:space="preserve"> излагать собственную точку зрения.</w:t>
      </w:r>
    </w:p>
    <w:p w:rsidR="00A94503" w:rsidRPr="002C0573" w:rsidRDefault="00A94503" w:rsidP="00A94503">
      <w:pPr>
        <w:ind w:left="360"/>
        <w:rPr>
          <w:rFonts w:ascii="Times New Roman" w:hAnsi="Times New Roman" w:cs="Times New Roman"/>
          <w:sz w:val="24"/>
          <w:szCs w:val="24"/>
        </w:rPr>
      </w:pPr>
      <w:r w:rsidRPr="008E27B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C05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057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C0573">
        <w:rPr>
          <w:rFonts w:ascii="Times New Roman" w:hAnsi="Times New Roman" w:cs="Times New Roman"/>
          <w:sz w:val="24"/>
          <w:szCs w:val="24"/>
        </w:rPr>
        <w:t xml:space="preserve"> проектор и презентация по теме урока, задания для групповой интерактивной работы на магнитной доске; Трудовой кодекс Российской Федерации и </w:t>
      </w:r>
      <w:proofErr w:type="spellStart"/>
      <w:proofErr w:type="gramStart"/>
      <w:r w:rsidRPr="002C0573">
        <w:rPr>
          <w:rFonts w:ascii="Times New Roman" w:hAnsi="Times New Roman" w:cs="Times New Roman"/>
          <w:sz w:val="24"/>
          <w:szCs w:val="24"/>
        </w:rPr>
        <w:t>кейс-материалы</w:t>
      </w:r>
      <w:proofErr w:type="spellEnd"/>
      <w:proofErr w:type="gramEnd"/>
      <w:r w:rsidRPr="002C0573">
        <w:rPr>
          <w:rFonts w:ascii="Times New Roman" w:hAnsi="Times New Roman" w:cs="Times New Roman"/>
          <w:sz w:val="24"/>
          <w:szCs w:val="24"/>
        </w:rPr>
        <w:t xml:space="preserve"> (фрагменты из Трудового кодекса) для работы в парах; Иркутская областная газета  «Из рук в р</w:t>
      </w:r>
      <w:r w:rsidR="009B5CBB" w:rsidRPr="002C0573">
        <w:rPr>
          <w:rFonts w:ascii="Times New Roman" w:hAnsi="Times New Roman" w:cs="Times New Roman"/>
          <w:sz w:val="24"/>
          <w:szCs w:val="24"/>
        </w:rPr>
        <w:t>уки» с вакансиями работодателей на текущий момент для групповой работы; компьютеры с выходом в Интернет;</w:t>
      </w:r>
      <w:r w:rsidRPr="002C0573">
        <w:rPr>
          <w:rFonts w:ascii="Times New Roman" w:hAnsi="Times New Roman" w:cs="Times New Roman"/>
          <w:sz w:val="24"/>
          <w:szCs w:val="24"/>
        </w:rPr>
        <w:t xml:space="preserve"> </w:t>
      </w:r>
      <w:r w:rsidR="009B5CBB" w:rsidRPr="002C0573">
        <w:rPr>
          <w:rFonts w:ascii="Times New Roman" w:hAnsi="Times New Roman" w:cs="Times New Roman"/>
          <w:sz w:val="24"/>
          <w:szCs w:val="24"/>
        </w:rPr>
        <w:t>учебник «Обществознание</w:t>
      </w:r>
      <w:proofErr w:type="gramStart"/>
      <w:r w:rsidR="009B5CBB" w:rsidRPr="002C0573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="009B5CBB" w:rsidRPr="002C0573">
        <w:rPr>
          <w:rFonts w:ascii="Times New Roman" w:hAnsi="Times New Roman" w:cs="Times New Roman"/>
          <w:sz w:val="24"/>
          <w:szCs w:val="24"/>
        </w:rPr>
        <w:t>МК Л.Н. Боголюбова; сборник тестовых заданий.</w:t>
      </w:r>
    </w:p>
    <w:p w:rsidR="009B5CBB" w:rsidRPr="002C0573" w:rsidRDefault="009B5CBB" w:rsidP="00A94503">
      <w:pPr>
        <w:ind w:left="360"/>
        <w:rPr>
          <w:rFonts w:ascii="Times New Roman" w:hAnsi="Times New Roman" w:cs="Times New Roman"/>
          <w:sz w:val="24"/>
          <w:szCs w:val="24"/>
        </w:rPr>
      </w:pPr>
      <w:r w:rsidRPr="008E27BC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2C057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0573">
        <w:rPr>
          <w:rFonts w:ascii="Times New Roman" w:hAnsi="Times New Roman" w:cs="Times New Roman"/>
          <w:sz w:val="24"/>
          <w:szCs w:val="24"/>
        </w:rPr>
        <w:t>Трудовые правоотношения; работник, работодатель, трудовой договор, трудовая книжка, рабочее время; безработица.</w:t>
      </w:r>
      <w:proofErr w:type="gramEnd"/>
    </w:p>
    <w:tbl>
      <w:tblPr>
        <w:tblStyle w:val="a4"/>
        <w:tblpPr w:leftFromText="180" w:rightFromText="180" w:vertAnchor="text" w:tblpXSpec="right" w:tblpY="1"/>
        <w:tblOverlap w:val="never"/>
        <w:tblW w:w="15417" w:type="dxa"/>
        <w:tblLayout w:type="fixed"/>
        <w:tblLook w:val="04A0"/>
      </w:tblPr>
      <w:tblGrid>
        <w:gridCol w:w="1656"/>
        <w:gridCol w:w="4865"/>
        <w:gridCol w:w="8896"/>
      </w:tblGrid>
      <w:tr w:rsidR="00254224" w:rsidRPr="002C0573" w:rsidTr="008E27BC">
        <w:tc>
          <w:tcPr>
            <w:tcW w:w="6521" w:type="dxa"/>
            <w:gridSpan w:val="2"/>
          </w:tcPr>
          <w:p w:rsidR="00726DBC" w:rsidRPr="002C0573" w:rsidRDefault="00726DBC" w:rsidP="005B5A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896" w:type="dxa"/>
          </w:tcPr>
          <w:p w:rsidR="00726DBC" w:rsidRPr="002C0573" w:rsidRDefault="00726DBC" w:rsidP="005B5A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5B5A63" w:rsidRPr="002C0573" w:rsidTr="008E27BC">
        <w:tc>
          <w:tcPr>
            <w:tcW w:w="1656" w:type="dxa"/>
          </w:tcPr>
          <w:p w:rsidR="00726DBC" w:rsidRPr="002C0573" w:rsidRDefault="00A1513F" w:rsidP="005B5A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  <w:r w:rsidR="00726DBC"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DBC" w:rsidRPr="002C0573" w:rsidRDefault="00A1513F" w:rsidP="00A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Мотивирование к учебной деятельности</w:t>
            </w:r>
          </w:p>
        </w:tc>
        <w:tc>
          <w:tcPr>
            <w:tcW w:w="4865" w:type="dxa"/>
          </w:tcPr>
          <w:p w:rsidR="00726DBC" w:rsidRPr="002C0573" w:rsidRDefault="00726DBC" w:rsidP="005B5A6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Прослушайте информацию, и определите, о  чём будем говорить на уроке?</w:t>
            </w:r>
          </w:p>
          <w:p w:rsidR="00726DBC" w:rsidRPr="002C0573" w:rsidRDefault="00726DBC" w:rsidP="005B5A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0573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Открывается слайд презентации с темой учебного занятия)</w:t>
            </w:r>
          </w:p>
          <w:p w:rsidR="00726DBC" w:rsidRPr="002C0573" w:rsidRDefault="00726DBC" w:rsidP="005B5A6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Кому интересна тема? Давайте проголосуем, сколько человек считает, что знания</w:t>
            </w:r>
            <w:proofErr w:type="gramStart"/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занятии нужны  в дальнейшей жизни?</w:t>
            </w:r>
          </w:p>
          <w:p w:rsidR="00726DBC" w:rsidRPr="002C0573" w:rsidRDefault="00726DBC" w:rsidP="005B5A6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Кто считает иначе?</w:t>
            </w:r>
          </w:p>
          <w:p w:rsidR="00726DBC" w:rsidRPr="002C0573" w:rsidRDefault="00726DBC" w:rsidP="005B5A6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Давайте вернёмся к этому вопросу в конце урока, возможно, вы измените своё мнение.</w:t>
            </w:r>
          </w:p>
        </w:tc>
        <w:tc>
          <w:tcPr>
            <w:tcW w:w="8896" w:type="dxa"/>
          </w:tcPr>
          <w:p w:rsidR="00726DBC" w:rsidRPr="002C0573" w:rsidRDefault="00726DBC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Ученик зачитывает отрывок из публикации из газеты «СМ Номер один» от 12 . 09. 2014 г статья «Как куются кадры» Анны </w:t>
            </w:r>
            <w:proofErr w:type="spellStart"/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Вежиной</w:t>
            </w:r>
            <w:proofErr w:type="spellEnd"/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 «Молодой сантехник на собственной новенькой машине, который нарасхват в своём ТСЖ, и выпускник экономического факультета вуза, работающий продавцом и имеющий только смартфон, купленный в кредит, - такие перекосы в последние десятилетия встречаются, увы, часто»</w:t>
            </w:r>
            <w:proofErr w:type="gramEnd"/>
          </w:p>
        </w:tc>
      </w:tr>
      <w:tr w:rsidR="005B5A63" w:rsidRPr="002C0573" w:rsidTr="008E27BC">
        <w:tc>
          <w:tcPr>
            <w:tcW w:w="1656" w:type="dxa"/>
          </w:tcPr>
          <w:p w:rsidR="00A1513F" w:rsidRPr="00BC6C31" w:rsidRDefault="00254224" w:rsidP="00A151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06A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  <w:r w:rsidR="00A1513F"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15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(</w:t>
            </w:r>
            <w:r w:rsidR="00A1513F"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Актуализация и фиксирование индивидуального затрудн</w:t>
            </w:r>
            <w:r w:rsidR="00A15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ения в пробном учебном действии)</w:t>
            </w:r>
          </w:p>
          <w:p w:rsidR="00726DBC" w:rsidRPr="002C0573" w:rsidRDefault="00A1513F" w:rsidP="008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Выявление места и причины затруднения.</w:t>
            </w:r>
          </w:p>
        </w:tc>
        <w:tc>
          <w:tcPr>
            <w:tcW w:w="4865" w:type="dxa"/>
          </w:tcPr>
          <w:p w:rsidR="00726DBC" w:rsidRPr="002C0573" w:rsidRDefault="00726DBC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предлагаю определить уровень практических знаний. Давайте попробуем вместе составить таблицы </w:t>
            </w:r>
            <w:r w:rsidRPr="002C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</w:t>
            </w:r>
            <w:r w:rsidR="00CE7DF0" w:rsidRPr="002C05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по эталону, обсуждение затруднений.</w:t>
            </w:r>
          </w:p>
          <w:p w:rsidR="00CE7DF0" w:rsidRPr="002C0573" w:rsidRDefault="00CE7DF0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63" w:rsidRPr="002C0573" w:rsidRDefault="005B5A63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F0" w:rsidRPr="002C0573" w:rsidRDefault="00CE7DF0" w:rsidP="0015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F0" w:rsidRPr="002C0573" w:rsidRDefault="00CE7DF0" w:rsidP="005B5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726DBC" w:rsidRPr="002C0573" w:rsidRDefault="00726DBC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Интерактивные задания:</w:t>
            </w:r>
          </w:p>
          <w:p w:rsidR="00254224" w:rsidRPr="002C0573" w:rsidRDefault="00254224" w:rsidP="005B5A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Составить таблицу соответствия:</w:t>
            </w:r>
          </w:p>
          <w:tbl>
            <w:tblPr>
              <w:tblStyle w:val="a4"/>
              <w:tblW w:w="7538" w:type="dxa"/>
              <w:tblLayout w:type="fixed"/>
              <w:tblLook w:val="04A0"/>
            </w:tblPr>
            <w:tblGrid>
              <w:gridCol w:w="2152"/>
              <w:gridCol w:w="5386"/>
            </w:tblGrid>
            <w:tr w:rsidR="00254224" w:rsidRPr="002C0573" w:rsidTr="00254224">
              <w:tc>
                <w:tcPr>
                  <w:tcW w:w="2152" w:type="dxa"/>
                </w:tcPr>
                <w:p w:rsidR="00254224" w:rsidRPr="002C0573" w:rsidRDefault="00254224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Понятия </w:t>
                  </w:r>
                </w:p>
              </w:tc>
              <w:tc>
                <w:tcPr>
                  <w:tcW w:w="5386" w:type="dxa"/>
                </w:tcPr>
                <w:p w:rsidR="00254224" w:rsidRPr="002C0573" w:rsidRDefault="00254224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Определения</w:t>
                  </w:r>
                </w:p>
              </w:tc>
            </w:tr>
            <w:tr w:rsidR="00254224" w:rsidRPr="002C0573" w:rsidTr="00254224">
              <w:tc>
                <w:tcPr>
                  <w:tcW w:w="2152" w:type="dxa"/>
                </w:tcPr>
                <w:p w:rsidR="00254224" w:rsidRPr="002C0573" w:rsidRDefault="00254224" w:rsidP="005B5A6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Безработный</w:t>
                  </w:r>
                </w:p>
              </w:tc>
              <w:tc>
                <w:tcPr>
                  <w:tcW w:w="5386" w:type="dxa"/>
                </w:tcPr>
                <w:p w:rsidR="00254224" w:rsidRPr="002C0573" w:rsidRDefault="00254224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Добровольное соглашение между работником и работодателем, в соответствии с которым работодатель обязуется предоставить работнику работу по его трудовой функции, обеспечить условия труда, своевременно выплачивать заработную плату, а работник обязуется выполнять определённую этим соглашением трудовую функцию и соблюдать </w:t>
                  </w:r>
                </w:p>
                <w:p w:rsidR="00254224" w:rsidRPr="002C0573" w:rsidRDefault="00254224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внутреннего распорядка.</w:t>
                  </w:r>
                </w:p>
              </w:tc>
            </w:tr>
            <w:tr w:rsidR="00254224" w:rsidRPr="002C0573" w:rsidTr="00254224">
              <w:tc>
                <w:tcPr>
                  <w:tcW w:w="2152" w:type="dxa"/>
                </w:tcPr>
                <w:p w:rsidR="00254224" w:rsidRPr="002C0573" w:rsidRDefault="00CE7DF0" w:rsidP="005B5A6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2.Трудовой договор</w:t>
                  </w:r>
                </w:p>
              </w:tc>
              <w:tc>
                <w:tcPr>
                  <w:tcW w:w="5386" w:type="dxa"/>
                </w:tcPr>
                <w:p w:rsidR="00254224" w:rsidRPr="002C0573" w:rsidRDefault="00CE7DF0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Лицо, не имеющее работы и  постоянного заработка, зарегистрированное в службе занятости.</w:t>
                  </w:r>
                </w:p>
              </w:tc>
            </w:tr>
            <w:tr w:rsidR="00CE7DF0" w:rsidRPr="002C0573" w:rsidTr="00254224">
              <w:tc>
                <w:tcPr>
                  <w:tcW w:w="2152" w:type="dxa"/>
                </w:tcPr>
                <w:p w:rsidR="00CE7DF0" w:rsidRPr="002C0573" w:rsidRDefault="00CE7DF0" w:rsidP="005B5A6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3.Трудовые отношения</w:t>
                  </w:r>
                </w:p>
              </w:tc>
              <w:tc>
                <w:tcPr>
                  <w:tcW w:w="5386" w:type="dxa"/>
                </w:tcPr>
                <w:p w:rsidR="00CE7DF0" w:rsidRPr="002C0573" w:rsidRDefault="00CE7DF0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Согласование интересов работников и работодателей по вопросам регулирования трудовых отношений.</w:t>
                  </w:r>
                </w:p>
                <w:p w:rsidR="00CE7DF0" w:rsidRPr="002C0573" w:rsidRDefault="00CE7DF0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7DF0" w:rsidRPr="002C0573" w:rsidTr="00254224">
              <w:tc>
                <w:tcPr>
                  <w:tcW w:w="2152" w:type="dxa"/>
                </w:tcPr>
                <w:p w:rsidR="00CE7DF0" w:rsidRPr="002C0573" w:rsidRDefault="00CE7DF0" w:rsidP="005B5A6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4.Профсоюз</w:t>
                  </w:r>
                </w:p>
              </w:tc>
              <w:tc>
                <w:tcPr>
                  <w:tcW w:w="5386" w:type="dxa"/>
                </w:tcPr>
                <w:p w:rsidR="00CE7DF0" w:rsidRPr="002C0573" w:rsidRDefault="00CE7DF0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Документ, подтверждающий трудовую деятельность.</w:t>
                  </w:r>
                </w:p>
              </w:tc>
            </w:tr>
            <w:tr w:rsidR="00CE7DF0" w:rsidRPr="002C0573" w:rsidTr="00254224">
              <w:tc>
                <w:tcPr>
                  <w:tcW w:w="2152" w:type="dxa"/>
                </w:tcPr>
                <w:p w:rsidR="00CE7DF0" w:rsidRPr="002C0573" w:rsidRDefault="00CE7DF0" w:rsidP="005B5A6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Социальное партнёрство</w:t>
                  </w:r>
                </w:p>
              </w:tc>
              <w:tc>
                <w:tcPr>
                  <w:tcW w:w="5386" w:type="dxa"/>
                </w:tcPr>
                <w:p w:rsidR="00CE7DF0" w:rsidRPr="002C0573" w:rsidRDefault="00CE7DF0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Д.Отношения между людьми в процессе трудовой деятельности.</w:t>
                  </w:r>
                </w:p>
              </w:tc>
            </w:tr>
            <w:tr w:rsidR="00CE7DF0" w:rsidRPr="002C0573" w:rsidTr="00254224">
              <w:tc>
                <w:tcPr>
                  <w:tcW w:w="2152" w:type="dxa"/>
                </w:tcPr>
                <w:p w:rsidR="00CE7DF0" w:rsidRPr="002C0573" w:rsidRDefault="00CE7DF0" w:rsidP="005B5A6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6.Трудовая книжка</w:t>
                  </w:r>
                  <w:r w:rsidR="00FD37D2"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6" w:type="dxa"/>
                </w:tcPr>
                <w:p w:rsidR="00CE7DF0" w:rsidRPr="002C0573" w:rsidRDefault="00CE7DF0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Объединение работников предприятия для защиты своих интересов, предусмотренное Трудовым законодательством.</w:t>
                  </w:r>
                </w:p>
              </w:tc>
            </w:tr>
            <w:tr w:rsidR="00CE7DF0" w:rsidRPr="002C0573" w:rsidTr="00DE5CE4">
              <w:tc>
                <w:tcPr>
                  <w:tcW w:w="7538" w:type="dxa"/>
                  <w:gridSpan w:val="2"/>
                </w:tcPr>
                <w:p w:rsidR="00CE7DF0" w:rsidRPr="002C0573" w:rsidRDefault="00CE7DF0" w:rsidP="005B5A63">
                  <w:pPr>
                    <w:pStyle w:val="a3"/>
                    <w:framePr w:hSpace="180" w:wrap="around" w:vAnchor="text" w:hAnchor="text" w:xAlign="righ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Ответы: 1-Б; 2- А; 3-Д; 4-Е;5 – В; 6- Г</w:t>
                  </w:r>
                </w:p>
              </w:tc>
            </w:tr>
          </w:tbl>
          <w:p w:rsidR="00FD37D2" w:rsidRPr="009A54E0" w:rsidRDefault="00FD37D2" w:rsidP="009A54E0">
            <w:pPr>
              <w:tabs>
                <w:tab w:val="left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63" w:rsidRPr="002C0573" w:rsidTr="008E27BC">
        <w:tc>
          <w:tcPr>
            <w:tcW w:w="1656" w:type="dxa"/>
          </w:tcPr>
          <w:p w:rsidR="005B5A63" w:rsidRPr="002C0573" w:rsidRDefault="00A1513F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4865" w:type="dxa"/>
          </w:tcPr>
          <w:p w:rsidR="005B5A63" w:rsidRPr="002C0573" w:rsidRDefault="005B5A63" w:rsidP="0015216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Какие документы регламентируют трудовые отношения в Российской Федерации?</w:t>
            </w:r>
          </w:p>
        </w:tc>
        <w:tc>
          <w:tcPr>
            <w:tcW w:w="8896" w:type="dxa"/>
          </w:tcPr>
          <w:p w:rsidR="005B5A63" w:rsidRPr="002C0573" w:rsidRDefault="005B5A63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Конституцией Российской Федерации и с текстом учебника, с. 146. </w:t>
            </w:r>
          </w:p>
          <w:p w:rsidR="005B5A63" w:rsidRPr="002C0573" w:rsidRDefault="005B5A63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выстроить документы, указанные в учебнике, по рейтингу. Аргументируйте, почему </w:t>
            </w:r>
            <w:r w:rsidR="00570AD6" w:rsidRPr="002C0573">
              <w:rPr>
                <w:rFonts w:ascii="Times New Roman" w:hAnsi="Times New Roman" w:cs="Times New Roman"/>
                <w:sz w:val="24"/>
                <w:szCs w:val="24"/>
              </w:rPr>
              <w:t>так построили список документов, выстроить список на магнитной доске.</w:t>
            </w:r>
          </w:p>
          <w:p w:rsidR="005B5A63" w:rsidRPr="002C0573" w:rsidRDefault="005B5A63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 xml:space="preserve">Эталон: 1. Международный пакт об экономических, </w:t>
            </w:r>
            <w:r w:rsidR="00152162" w:rsidRPr="002C0573">
              <w:rPr>
                <w:rFonts w:ascii="Times New Roman" w:hAnsi="Times New Roman" w:cs="Times New Roman"/>
                <w:sz w:val="24"/>
                <w:szCs w:val="24"/>
              </w:rPr>
              <w:t>социальных и культурных правах 1973 г.</w:t>
            </w:r>
          </w:p>
          <w:p w:rsidR="00152162" w:rsidRPr="002C0573" w:rsidRDefault="00152162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2. Конституция Российской Федерации</w:t>
            </w:r>
          </w:p>
          <w:p w:rsidR="00152162" w:rsidRPr="002C0573" w:rsidRDefault="00152162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3. Трудовой кодекс Российской Федерации от 2001г., введён в действие в 2002 г.</w:t>
            </w:r>
          </w:p>
          <w:p w:rsidR="00152162" w:rsidRPr="002C0573" w:rsidRDefault="00152162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4. ФЗ «Об основах охраны труда в РФ»</w:t>
            </w:r>
          </w:p>
          <w:p w:rsidR="00152162" w:rsidRPr="002C0573" w:rsidRDefault="00152162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5. ФЗ «О занятости населения» и др.</w:t>
            </w:r>
          </w:p>
        </w:tc>
      </w:tr>
      <w:tr w:rsidR="00152162" w:rsidRPr="002C0573" w:rsidTr="008E27BC">
        <w:tc>
          <w:tcPr>
            <w:tcW w:w="1656" w:type="dxa"/>
          </w:tcPr>
          <w:p w:rsidR="00152162" w:rsidRPr="002C0573" w:rsidRDefault="00A1513F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4865" w:type="dxa"/>
          </w:tcPr>
          <w:p w:rsidR="00570AD6" w:rsidRPr="0050406E" w:rsidRDefault="00570AD6" w:rsidP="005040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Составление кластер</w:t>
            </w:r>
            <w:r w:rsidR="001622BA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622BA" w:rsidRPr="005359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Трудовому кодексу: </w:t>
            </w:r>
            <w:r w:rsidR="001622BA"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Статья 94. Продолжительность ежедневной работы (смены)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1622BA" w:rsidRPr="005359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622BA"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Статья 65. Документы, предъявляемые при заключении трудового договора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1622BA" w:rsidRPr="005359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622BA"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Статья 265. Работы, на которых запрещается применение труда лиц в возрасте до восемнадцати лет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1622BA"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Статья 266. Медицинские осмотры лиц в возрасте до восемнадцати лет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1622BA" w:rsidRPr="005359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622BA"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Статья 267. Ежегодный основной оплачиваемый отпуск работникам в возрасте до восемнадцати лет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1622BA"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1622BA" w:rsidRP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Статья 269. Дополнительные гарантии работникам в возрасте до восемнадцати лет при расторжении трудового договора</w:t>
            </w:r>
            <w:r w:rsidR="00162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6" w:type="dxa"/>
          </w:tcPr>
          <w:p w:rsidR="0050406E" w:rsidRDefault="0050406E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62" w:rsidRPr="002C0573" w:rsidRDefault="002C0573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573">
              <w:rPr>
                <w:rFonts w:ascii="Times New Roman" w:hAnsi="Times New Roman" w:cs="Times New Roman"/>
                <w:sz w:val="24"/>
                <w:szCs w:val="24"/>
              </w:rPr>
              <w:t>Рабочий лист 1, 2.</w:t>
            </w:r>
            <w:r w:rsidR="001622BA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парах: составление кластеров на основе анализа статей Трудового кодекса Российской Федерации</w:t>
            </w:r>
            <w:r w:rsidR="00504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162" w:rsidRPr="002C0573" w:rsidTr="008E27BC">
        <w:tc>
          <w:tcPr>
            <w:tcW w:w="1656" w:type="dxa"/>
          </w:tcPr>
          <w:p w:rsidR="00152162" w:rsidRPr="002C0573" w:rsidRDefault="00A1513F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Включение в систему знаний и повторение</w:t>
            </w:r>
          </w:p>
        </w:tc>
        <w:tc>
          <w:tcPr>
            <w:tcW w:w="4865" w:type="dxa"/>
          </w:tcPr>
          <w:p w:rsidR="00152162" w:rsidRPr="002C0573" w:rsidRDefault="009A54E0" w:rsidP="009A54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A1513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8896" w:type="dxa"/>
          </w:tcPr>
          <w:p w:rsidR="0050406E" w:rsidRDefault="0050406E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BA" w:rsidRP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1.Старший брат 16-летней Ольги работает в казино. Он предложил Ольге устроить её на работу в качестве уборщицы игрового зала. </w:t>
            </w:r>
          </w:p>
          <w:p w:rsid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Может ли администрация казино заключить с Ольгой трудовой договор? </w:t>
            </w:r>
          </w:p>
          <w:p w:rsidR="00A1513F" w:rsidRPr="007F4B4C" w:rsidRDefault="00A1513F" w:rsidP="001622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(Нет, работа в подобных заведениях, которые могут отрицательно влиять на нравственность подростка, запрещена ТК</w:t>
            </w:r>
            <w:r w:rsidR="007F4B4C"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(ст. 256)</w:t>
            </w:r>
            <w:proofErr w:type="gramEnd"/>
          </w:p>
          <w:p w:rsidR="007F4B4C" w:rsidRPr="001622BA" w:rsidRDefault="007F4B4C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BA" w:rsidRP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2.Несовершеннолетний Иван подал заявление на имя директора магазина. В заявлении он просил принять его на работу ночным сторожем. </w:t>
            </w:r>
          </w:p>
          <w:p w:rsid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Можно ли принять Ивана для выполнения этой работы?</w:t>
            </w:r>
          </w:p>
          <w:p w:rsidR="007F4B4C" w:rsidRPr="007F4B4C" w:rsidRDefault="007F4B4C" w:rsidP="001622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(Нет.</w:t>
            </w:r>
            <w:proofErr w:type="gramEnd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Ночная работа запрещена для несовершеннолетних ст. 265 ТК)</w:t>
            </w:r>
            <w:proofErr w:type="gramEnd"/>
          </w:p>
          <w:p w:rsidR="001622BA" w:rsidRP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3. Несовершеннолетний Антон устраивается на работу. В отдел кадров предприятия он принёс трудовую книжку, паспорт, заявление, документ воинского учёта, свидетельство государственного пенсионного страхования.</w:t>
            </w:r>
          </w:p>
          <w:p w:rsid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Можно ли с Антоном оформить трудовой договор?</w:t>
            </w:r>
          </w:p>
          <w:p w:rsidR="007F4B4C" w:rsidRPr="007F4B4C" w:rsidRDefault="007F4B4C" w:rsidP="001622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(Нет, не хватает медицинской справки о состоянии здоровья несовершеннолетнего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Ст.266 ТК</w:t>
            </w: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1622BA" w:rsidRP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4.В марте 17-летняя Ольга была принята на работу. В июне она подала заявление с просьбой предоставить ей отпуск в июле. Администрация завода отказалась удовлетворить просьбу Ольги, сославшись на то, что отпуск за первый год работы предоставляется работникам  по истечении шести месяцев непрерывной работы.</w:t>
            </w:r>
          </w:p>
          <w:p w:rsidR="001622BA" w:rsidRDefault="001622B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Права ли администрация завода?</w:t>
            </w:r>
          </w:p>
          <w:p w:rsidR="007F4B4C" w:rsidRPr="001622BA" w:rsidRDefault="007F4B4C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(Администрация не права, т.к. несовершеннолетний работник может получить ежегодный оплачиваемый основной отпуск в удобное для него время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 267 ТК</w:t>
            </w: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B4C" w:rsidRPr="007F4B4C" w:rsidRDefault="001622BA" w:rsidP="007F4B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4B4C" w:rsidRPr="00513574">
              <w:t xml:space="preserve"> </w:t>
            </w:r>
            <w:r w:rsidR="007F4B4C" w:rsidRPr="007F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Сироткин, 16 лет, и Мальцев, 17 лет, </w:t>
            </w:r>
            <w:proofErr w:type="gramStart"/>
            <w:r w:rsidR="007F4B4C" w:rsidRPr="007F4B4C">
              <w:rPr>
                <w:rFonts w:ascii="Times New Roman" w:eastAsia="Calibri" w:hAnsi="Times New Roman" w:cs="Times New Roman"/>
                <w:sz w:val="24"/>
                <w:szCs w:val="24"/>
              </w:rPr>
              <w:t>приняты</w:t>
            </w:r>
            <w:proofErr w:type="gramEnd"/>
            <w:r w:rsidR="007F4B4C" w:rsidRPr="007F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работу на автозавод учениками слесаря. В течение первых двух месяцев они работали по 7 часов  в день. Затем им поручили работу на полуавтомате, и мастер распорядился, чтобы Сироткин и Мальцев работали по 8 часов в день. Инженер по технике безопасности указал мастеру на нарушение закона. Мастер возразил, сказав, что им присвоен третий </w:t>
            </w:r>
            <w:proofErr w:type="gramStart"/>
            <w:r w:rsidR="007F4B4C" w:rsidRPr="007F4B4C">
              <w:rPr>
                <w:rFonts w:ascii="Times New Roman" w:eastAsia="Calibri" w:hAnsi="Times New Roman" w:cs="Times New Roman"/>
                <w:sz w:val="24"/>
                <w:szCs w:val="24"/>
              </w:rPr>
              <w:t>разряд</w:t>
            </w:r>
            <w:proofErr w:type="gramEnd"/>
            <w:r w:rsidR="007F4B4C" w:rsidRPr="007F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они уже не являются учениками. Кто прав в данной ситуации? Поясните свой ответ.</w:t>
            </w:r>
          </w:p>
          <w:p w:rsidR="00152162" w:rsidRPr="001622BA" w:rsidRDefault="007F4B4C" w:rsidP="007F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Неправ мастер.</w:t>
            </w:r>
            <w:proofErr w:type="gramEnd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Норма рабочего времени для несовершеннолетних 16 лет составляет 7 часов не зависимо от должности несовершеннолетнего. </w:t>
            </w:r>
            <w:proofErr w:type="spellStart"/>
            <w:proofErr w:type="gramStart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7F4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94 ТК)</w:t>
            </w:r>
          </w:p>
        </w:tc>
      </w:tr>
      <w:tr w:rsidR="0050406E" w:rsidRPr="002C0573" w:rsidTr="008E27BC">
        <w:tc>
          <w:tcPr>
            <w:tcW w:w="1656" w:type="dxa"/>
          </w:tcPr>
          <w:p w:rsidR="0050406E" w:rsidRPr="002C0573" w:rsidRDefault="0050406E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:rsidR="0050406E" w:rsidRDefault="0027206A" w:rsidP="0027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6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индивидуального задания группой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06A" w:rsidRDefault="0027206A" w:rsidP="0027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считать данные этого рейтинга объективными по всей стране?</w:t>
            </w:r>
          </w:p>
          <w:p w:rsidR="0027206A" w:rsidRPr="0027206A" w:rsidRDefault="0027206A" w:rsidP="0027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слайда с результатами рейтинга по Иркутской области.</w:t>
            </w:r>
          </w:p>
        </w:tc>
        <w:tc>
          <w:tcPr>
            <w:tcW w:w="8896" w:type="dxa"/>
          </w:tcPr>
          <w:p w:rsidR="0050406E" w:rsidRDefault="0050406E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 Интернете рейтинга самы</w:t>
            </w:r>
            <w:r w:rsidR="0027206A">
              <w:rPr>
                <w:rFonts w:ascii="Times New Roman" w:hAnsi="Times New Roman" w:cs="Times New Roman"/>
                <w:sz w:val="24"/>
                <w:szCs w:val="24"/>
              </w:rPr>
              <w:t xml:space="preserve">х востребованных специальностей, ознакомление класса с результатом поиска. </w:t>
            </w:r>
          </w:p>
          <w:p w:rsidR="0050406E" w:rsidRDefault="0050406E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6A" w:rsidRPr="002C0573" w:rsidTr="008E27BC">
        <w:tc>
          <w:tcPr>
            <w:tcW w:w="1656" w:type="dxa"/>
          </w:tcPr>
          <w:p w:rsidR="0027206A" w:rsidRPr="002C0573" w:rsidRDefault="0027206A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:rsidR="0027206A" w:rsidRDefault="0027206A" w:rsidP="0027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времени: </w:t>
            </w:r>
          </w:p>
          <w:p w:rsidR="0027206A" w:rsidRPr="0027206A" w:rsidRDefault="0027206A" w:rsidP="0027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группам проанализировать материалы газеты рекламных объявлений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Иркутску и Иркутской области, определить, в ком нуждаются работодатели.</w:t>
            </w:r>
          </w:p>
        </w:tc>
        <w:tc>
          <w:tcPr>
            <w:tcW w:w="8896" w:type="dxa"/>
          </w:tcPr>
          <w:p w:rsidR="0027206A" w:rsidRDefault="0027206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выводы по газетам.</w:t>
            </w:r>
          </w:p>
        </w:tc>
      </w:tr>
      <w:tr w:rsidR="0027206A" w:rsidRPr="002C0573" w:rsidTr="008E27BC">
        <w:tc>
          <w:tcPr>
            <w:tcW w:w="1656" w:type="dxa"/>
          </w:tcPr>
          <w:p w:rsidR="0027206A" w:rsidRPr="002C0573" w:rsidRDefault="00A1513F" w:rsidP="005B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4. </w:t>
            </w:r>
            <w:r w:rsidRPr="00BC6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 учебной деятельности на уроке</w:t>
            </w:r>
          </w:p>
        </w:tc>
        <w:tc>
          <w:tcPr>
            <w:tcW w:w="4865" w:type="dxa"/>
          </w:tcPr>
          <w:p w:rsidR="0027206A" w:rsidRDefault="0027206A" w:rsidP="0027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7206A" w:rsidRDefault="0027206A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3F" w:rsidRPr="002C0573" w:rsidTr="008E27BC">
        <w:tc>
          <w:tcPr>
            <w:tcW w:w="1656" w:type="dxa"/>
          </w:tcPr>
          <w:p w:rsidR="00A1513F" w:rsidRPr="00A1513F" w:rsidRDefault="00A1513F" w:rsidP="00A151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15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</w:t>
            </w:r>
            <w:r w:rsidRPr="00A15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задание</w:t>
            </w:r>
          </w:p>
        </w:tc>
        <w:tc>
          <w:tcPr>
            <w:tcW w:w="4865" w:type="dxa"/>
          </w:tcPr>
          <w:p w:rsidR="00A1513F" w:rsidRDefault="00A1513F" w:rsidP="0027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предлагается на выбор:</w:t>
            </w:r>
          </w:p>
          <w:p w:rsidR="00A1513F" w:rsidRDefault="00A1513F" w:rsidP="00A151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17, проработать терминологию, ответить на вопросы.</w:t>
            </w:r>
          </w:p>
          <w:p w:rsidR="00A1513F" w:rsidRDefault="00A1513F" w:rsidP="00A151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17, проработать терминологию, ответить на вопросы устно выполнить  задания, с. 153</w:t>
            </w:r>
          </w:p>
          <w:p w:rsidR="00A1513F" w:rsidRPr="00A1513F" w:rsidRDefault="00A1513F" w:rsidP="00A151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самостоятельно  трудовой договор воображаемого работника и работодателя.</w:t>
            </w:r>
          </w:p>
        </w:tc>
        <w:tc>
          <w:tcPr>
            <w:tcW w:w="8896" w:type="dxa"/>
          </w:tcPr>
          <w:p w:rsidR="00A1513F" w:rsidRDefault="00A1513F" w:rsidP="0016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9A6" w:rsidRPr="000B13C7" w:rsidRDefault="005B5A63" w:rsidP="00754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73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="007549A6">
        <w:rPr>
          <w:rFonts w:ascii="Times New Roman" w:hAnsi="Times New Roman" w:cs="Times New Roman"/>
          <w:b/>
          <w:sz w:val="28"/>
          <w:szCs w:val="28"/>
        </w:rPr>
        <w:t xml:space="preserve">Рабочий лист 2  </w:t>
      </w:r>
      <w:r w:rsidR="007549A6" w:rsidRPr="000B13C7">
        <w:rPr>
          <w:rFonts w:ascii="Times New Roman" w:hAnsi="Times New Roman" w:cs="Times New Roman"/>
          <w:b/>
          <w:sz w:val="28"/>
          <w:szCs w:val="28"/>
        </w:rPr>
        <w:t>Особенности регулирования труда работников в возрасте до 18 лет</w:t>
      </w:r>
    </w:p>
    <w:tbl>
      <w:tblPr>
        <w:tblStyle w:val="a4"/>
        <w:tblW w:w="0" w:type="auto"/>
        <w:tblLook w:val="04A0"/>
      </w:tblPr>
      <w:tblGrid>
        <w:gridCol w:w="14709"/>
      </w:tblGrid>
      <w:tr w:rsidR="007549A6" w:rsidTr="00805673">
        <w:trPr>
          <w:trHeight w:val="644"/>
        </w:trPr>
        <w:tc>
          <w:tcPr>
            <w:tcW w:w="14709" w:type="dxa"/>
          </w:tcPr>
          <w:p w:rsidR="007549A6" w:rsidRPr="000B13C7" w:rsidRDefault="007549A6" w:rsidP="007549A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3C7">
              <w:rPr>
                <w:rFonts w:ascii="Times New Roman" w:hAnsi="Times New Roman" w:cs="Times New Roman"/>
                <w:b/>
                <w:sz w:val="28"/>
                <w:szCs w:val="28"/>
              </w:rPr>
              <w:t>Труд несовершеннолетних запрещается применять на следующих работах:</w:t>
            </w:r>
          </w:p>
        </w:tc>
      </w:tr>
      <w:tr w:rsidR="007549A6" w:rsidTr="00805673">
        <w:trPr>
          <w:trHeight w:val="626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9A6" w:rsidTr="00805673">
        <w:trPr>
          <w:trHeight w:val="387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9A6" w:rsidTr="00805673">
        <w:trPr>
          <w:trHeight w:val="644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9A6" w:rsidTr="00805673">
        <w:trPr>
          <w:trHeight w:val="644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rPr>
          <w:trHeight w:val="644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49A6" w:rsidTr="00805673">
        <w:trPr>
          <w:trHeight w:val="626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rPr>
          <w:trHeight w:val="644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rPr>
          <w:trHeight w:val="662"/>
        </w:trPr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549A6" w:rsidRDefault="007549A6" w:rsidP="007549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38"/>
        <w:gridCol w:w="7371"/>
      </w:tblGrid>
      <w:tr w:rsidR="007549A6" w:rsidTr="00805673">
        <w:tc>
          <w:tcPr>
            <w:tcW w:w="14709" w:type="dxa"/>
            <w:gridSpan w:val="2"/>
          </w:tcPr>
          <w:p w:rsidR="007549A6" w:rsidRPr="000B13C7" w:rsidRDefault="007549A6" w:rsidP="007549A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3C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осмотр</w:t>
            </w:r>
          </w:p>
        </w:tc>
      </w:tr>
      <w:tr w:rsidR="007549A6" w:rsidTr="00805673">
        <w:tc>
          <w:tcPr>
            <w:tcW w:w="7338" w:type="dxa"/>
          </w:tcPr>
          <w:p w:rsidR="007549A6" w:rsidRPr="000B13C7" w:rsidRDefault="007549A6" w:rsidP="007549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при первичном приёме на работу?</w:t>
            </w:r>
          </w:p>
        </w:tc>
        <w:tc>
          <w:tcPr>
            <w:tcW w:w="7371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7338" w:type="dxa"/>
          </w:tcPr>
          <w:p w:rsidR="007549A6" w:rsidRPr="000B13C7" w:rsidRDefault="007549A6" w:rsidP="007549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часто проводится?</w:t>
            </w:r>
          </w:p>
        </w:tc>
        <w:tc>
          <w:tcPr>
            <w:tcW w:w="7371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7338" w:type="dxa"/>
          </w:tcPr>
          <w:p w:rsidR="007549A6" w:rsidRDefault="007549A6" w:rsidP="007549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оплачивает?</w:t>
            </w:r>
          </w:p>
        </w:tc>
        <w:tc>
          <w:tcPr>
            <w:tcW w:w="7371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9A6" w:rsidRDefault="007549A6" w:rsidP="007549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9924"/>
      </w:tblGrid>
      <w:tr w:rsidR="007549A6" w:rsidTr="00805673">
        <w:tc>
          <w:tcPr>
            <w:tcW w:w="14709" w:type="dxa"/>
            <w:gridSpan w:val="2"/>
          </w:tcPr>
          <w:p w:rsidR="007549A6" w:rsidRPr="000B13C7" w:rsidRDefault="007549A6" w:rsidP="007549A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3C7">
              <w:rPr>
                <w:rFonts w:ascii="Times New Roman" w:hAnsi="Times New Roman" w:cs="Times New Roman"/>
                <w:b/>
                <w:sz w:val="28"/>
                <w:szCs w:val="28"/>
              </w:rPr>
              <w:t>Ежегодный основной оплачиваемый отпуск</w:t>
            </w:r>
          </w:p>
        </w:tc>
      </w:tr>
      <w:tr w:rsidR="007549A6" w:rsidTr="00805673">
        <w:tc>
          <w:tcPr>
            <w:tcW w:w="4785" w:type="dxa"/>
          </w:tcPr>
          <w:p w:rsidR="007549A6" w:rsidRPr="000B13C7" w:rsidRDefault="007549A6" w:rsidP="007549A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продолжительность отпуска?</w:t>
            </w:r>
          </w:p>
        </w:tc>
        <w:tc>
          <w:tcPr>
            <w:tcW w:w="9924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4785" w:type="dxa"/>
          </w:tcPr>
          <w:p w:rsidR="007549A6" w:rsidRPr="000B13C7" w:rsidRDefault="007549A6" w:rsidP="007549A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какое время предоставляется?</w:t>
            </w:r>
          </w:p>
        </w:tc>
        <w:tc>
          <w:tcPr>
            <w:tcW w:w="9924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9A6" w:rsidRDefault="007549A6" w:rsidP="007549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09"/>
      </w:tblGrid>
      <w:tr w:rsidR="007549A6" w:rsidTr="00805673">
        <w:tc>
          <w:tcPr>
            <w:tcW w:w="14709" w:type="dxa"/>
          </w:tcPr>
          <w:p w:rsidR="007549A6" w:rsidRPr="006C461E" w:rsidRDefault="007549A6" w:rsidP="007549A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1E">
              <w:rPr>
                <w:rFonts w:ascii="Times New Roman" w:hAnsi="Times New Roman" w:cs="Times New Roman"/>
                <w:b/>
                <w:sz w:val="28"/>
                <w:szCs w:val="28"/>
              </w:rPr>
              <w:t>Какие категории работников могут быть привлечены к сверхурочной работе, в ночное время, в выходные и праздничные дни?</w:t>
            </w: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9A6" w:rsidRDefault="007549A6" w:rsidP="007549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09"/>
      </w:tblGrid>
      <w:tr w:rsidR="007549A6" w:rsidTr="00805673">
        <w:tc>
          <w:tcPr>
            <w:tcW w:w="14709" w:type="dxa"/>
          </w:tcPr>
          <w:p w:rsidR="007549A6" w:rsidRPr="006C461E" w:rsidRDefault="007549A6" w:rsidP="007549A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1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рабочего времени</w:t>
            </w: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лет -</w:t>
            </w: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16-18 лет  - </w:t>
            </w: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лет (для учащихся общеобразовательных  и др. учреждений в свободное от учёбы время) -</w:t>
            </w: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лет (для учащихся общеобразовательных  и др. учреждений в свободное от учёбы время) -</w:t>
            </w:r>
          </w:p>
        </w:tc>
      </w:tr>
    </w:tbl>
    <w:p w:rsidR="007549A6" w:rsidRDefault="007549A6" w:rsidP="007549A6">
      <w:pPr>
        <w:rPr>
          <w:rFonts w:ascii="Times New Roman" w:hAnsi="Times New Roman" w:cs="Times New Roman"/>
          <w:sz w:val="28"/>
          <w:szCs w:val="28"/>
        </w:rPr>
      </w:pPr>
    </w:p>
    <w:p w:rsidR="007549A6" w:rsidRDefault="007549A6" w:rsidP="007549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09"/>
      </w:tblGrid>
      <w:tr w:rsidR="007549A6" w:rsidTr="00805673">
        <w:tc>
          <w:tcPr>
            <w:tcW w:w="14709" w:type="dxa"/>
          </w:tcPr>
          <w:p w:rsidR="007549A6" w:rsidRPr="006C461E" w:rsidRDefault="007549A6" w:rsidP="007549A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1E">
              <w:rPr>
                <w:rFonts w:ascii="Times New Roman" w:hAnsi="Times New Roman" w:cs="Times New Roman"/>
                <w:b/>
                <w:sz w:val="28"/>
                <w:szCs w:val="28"/>
              </w:rPr>
              <w:t>Какие документы обязан предъявить работник при заключении трудового договора?</w:t>
            </w: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9A6" w:rsidTr="00805673">
        <w:tc>
          <w:tcPr>
            <w:tcW w:w="14709" w:type="dxa"/>
          </w:tcPr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6" w:rsidRDefault="007549A6" w:rsidP="0080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9A6" w:rsidRPr="000B13C7" w:rsidRDefault="007549A6" w:rsidP="007549A6">
      <w:pPr>
        <w:rPr>
          <w:rFonts w:ascii="Times New Roman" w:hAnsi="Times New Roman" w:cs="Times New Roman"/>
          <w:sz w:val="28"/>
          <w:szCs w:val="28"/>
        </w:rPr>
      </w:pPr>
    </w:p>
    <w:p w:rsidR="007549A6" w:rsidRPr="00535982" w:rsidRDefault="007549A6" w:rsidP="0075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94. Продолжительность ежедневной работы (смены)</w:t>
      </w:r>
    </w:p>
    <w:p w:rsidR="007549A6" w:rsidRPr="00535982" w:rsidRDefault="007549A6" w:rsidP="0075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ежедневной работы (смены) не может превышать:</w:t>
      </w:r>
    </w:p>
    <w:p w:rsidR="007549A6" w:rsidRPr="00535982" w:rsidRDefault="007549A6" w:rsidP="007549A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в возрасте от пятнадцати до шестнадцати лет - 5 часов, в возрасте от шестнадцати до восемнадцати лет - 7 часов;</w:t>
      </w:r>
    </w:p>
    <w:p w:rsidR="007549A6" w:rsidRPr="00535982" w:rsidRDefault="007549A6" w:rsidP="007549A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часа;</w:t>
      </w:r>
      <w:proofErr w:type="gramEnd"/>
    </w:p>
    <w:p w:rsidR="007549A6" w:rsidRPr="00535982" w:rsidRDefault="007549A6" w:rsidP="0075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65. Документы, предъявляемые при заключении трудового договора</w:t>
      </w:r>
    </w:p>
    <w:p w:rsidR="007549A6" w:rsidRPr="00535982" w:rsidRDefault="007549A6" w:rsidP="0075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настоящим </w:t>
      </w:r>
      <w:hyperlink r:id="rId5" w:anchor="p5871" w:tooltip="Ссылка на текущий документ" w:history="1">
        <w:r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федеральными законами, при заключении трудового договора лицо, поступающее на работу, предъявляет работодателю: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</w:t>
      </w:r>
      <w:hyperlink r:id="rId6" w:tooltip="Справочная информация: &quot;Документы, удостоверяющие личность&quot;&#10;(Материал подготовлен специалистами КонсультантПлюс)" w:history="1">
        <w:r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иной документ</w:t>
        </w:r>
      </w:hyperlink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личность;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</w:t>
      </w:r>
      <w:hyperlink r:id="rId7" w:tooltip="Постановление Правления ПФ РФ от 31.07.2006 N 192п&#10;(ред. от 21.07.2014)&#10;&quot;О формах документов индивидуального (персонифицированного) учета в системе обязательного пенсионного страхования и инструкции по их заполнению&quot;&#10;(Зарегистрировано в Минюсте России 23.10.20" w:history="1">
        <w:r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</w:t>
        </w:r>
      </w:hyperlink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пенсионного страхования;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7549A6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справку о наличии (отсутствии) судимости (абзац введен Федеральным </w:t>
      </w:r>
      <w:hyperlink r:id="rId8" w:tooltip="Федеральный закон от 23.12.2010 N 387-ФЗ&#10;&quot;О внесении изменений в статью 22.1 Федерального закона &quot;О государственной регистрации юридических лиц и индивидуальных предпринимателей&quot; и Трудовой кодекс Российской Федерации&quot;" w:history="1">
        <w:r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23.12.2010 N 387-ФЗ)</w:t>
      </w:r>
    </w:p>
    <w:p w:rsidR="007549A6" w:rsidRPr="00535982" w:rsidRDefault="007549A6" w:rsidP="007549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265. Работы, на которых запрещается применение труда лиц в возрасте до восемнадцати лет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proofErr w:type="gramEnd"/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Запрещаются переноска и передвижение работниками в возрасте до восемнадцати лет тяжестей, превышающих установленные для них предельные </w:t>
      </w:r>
      <w:hyperlink r:id="rId9" w:tooltip="Постановление Минтруда РФ от 07.04.1999 N 7&#10;&quot;Об утверждении Норм предельно допустимых нагрузок для лиц моложе восемнадцати лет при подъеме и перемещении тяжестей вручную&quot;&#10;(Зарегистрировано в Минюсте РФ 01.07.1999 N 1817)" w:history="1">
        <w:r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нормы</w:t>
        </w:r>
      </w:hyperlink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9A6" w:rsidRPr="00535982" w:rsidRDefault="0036382A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Постановление Правительства РФ от 25.02.2000 N 163&#10;(ред. от 20.06.2011)&#10;&quot;Об утверждении перечня тяжелых работ и работ с вредными или опасными условиями труда, при выполнении которых запрещается применение труда лиц моложе восемнадцати лет&quot;" w:history="1">
        <w:r w:rsidR="007549A6"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="007549A6"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7549A6" w:rsidRPr="00535982" w:rsidRDefault="007549A6" w:rsidP="007549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266. Медицинские осмотры лиц в возрасте до восемнадцати лет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настоящей статьей обязательные медицинские осмотры осуществляются за счет средств работодателя.</w:t>
      </w:r>
    </w:p>
    <w:p w:rsidR="007549A6" w:rsidRPr="00535982" w:rsidRDefault="007549A6" w:rsidP="007549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267. Ежегодный основной оплачиваемый отпуск работникам в возрасте до восемнадцати лет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по кадровым вопросам. Вопросы применения ст. 267 ТК РФ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7549A6" w:rsidRPr="00535982" w:rsidRDefault="007549A6" w:rsidP="0075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видеосъемочных</w:t>
      </w:r>
      <w:proofErr w:type="spellEnd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</w:t>
      </w:r>
      <w:hyperlink r:id="rId11" w:tooltip="Постановление Правительства РФ от 28.04.2007 N 252&#10;&quot;Об утверждении перечня профессий и должностей творческих работников средств массовой информации, организаций кинематографии, теле- и видеосъемочных коллективов, театров, театральных и концертных организаций, " w:history="1">
        <w:r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перечнями</w:t>
        </w:r>
      </w:hyperlink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</w:t>
      </w: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профессий, должностей этих работников, </w:t>
      </w:r>
      <w:proofErr w:type="gramStart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</w:t>
      </w:r>
      <w:proofErr w:type="gramEnd"/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7549A6" w:rsidRPr="00535982" w:rsidRDefault="007549A6" w:rsidP="007549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269. Дополнительные гарантии работникам в возрасте до восемнадцати лет при расторжении трудового договора</w:t>
      </w:r>
    </w:p>
    <w:p w:rsidR="007549A6" w:rsidRPr="00535982" w:rsidRDefault="007549A6" w:rsidP="007549A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по кадровым вопросам. Вопросы применения ст. 269 ТК РФ</w:t>
      </w:r>
    </w:p>
    <w:p w:rsidR="007549A6" w:rsidRDefault="007549A6" w:rsidP="007549A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</w:t>
      </w:r>
      <w:hyperlink r:id="rId12" w:anchor="p1690" w:tooltip="Ссылка на текущий документ" w:history="1">
        <w:r w:rsidRPr="00535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общего порядка</w:t>
        </w:r>
      </w:hyperlink>
      <w:r w:rsidRPr="0053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7549A6" w:rsidRDefault="0036382A" w:rsidP="00754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p5085" w:history="1">
        <w:r w:rsidR="007549A6" w:rsidRPr="002B10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http://www.consultant.ru/popular/tkrf/14_56.html#p5085</w:t>
        </w:r>
      </w:hyperlink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3178"/>
        <w:gridCol w:w="7454"/>
      </w:tblGrid>
      <w:tr w:rsidR="007549A6" w:rsidRPr="0091710D" w:rsidTr="00805673">
        <w:tc>
          <w:tcPr>
            <w:tcW w:w="3178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Понятия </w:t>
            </w:r>
          </w:p>
        </w:tc>
        <w:tc>
          <w:tcPr>
            <w:tcW w:w="7454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Определения</w:t>
            </w:r>
          </w:p>
        </w:tc>
      </w:tr>
      <w:tr w:rsidR="007549A6" w:rsidRPr="0091710D" w:rsidTr="00805673">
        <w:tc>
          <w:tcPr>
            <w:tcW w:w="3178" w:type="dxa"/>
          </w:tcPr>
          <w:p w:rsidR="007549A6" w:rsidRPr="0091710D" w:rsidRDefault="007549A6" w:rsidP="00805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1. Безработный</w:t>
            </w:r>
          </w:p>
        </w:tc>
        <w:tc>
          <w:tcPr>
            <w:tcW w:w="7454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А. Добровольное соглашение между работником и работодателем, в соответствии с которым работодатель обязуется предоставить работнику работу по его трудовой функции, обеспечить условия труда, своевременно выплачивать заработную плату, а работник обязуется выполнять определённую этим соглашением трудовую функцию и соблюдать </w:t>
            </w:r>
          </w:p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правила внутреннего распорядка.</w:t>
            </w:r>
          </w:p>
        </w:tc>
      </w:tr>
      <w:tr w:rsidR="007549A6" w:rsidRPr="0091710D" w:rsidTr="00805673">
        <w:trPr>
          <w:trHeight w:val="1533"/>
        </w:trPr>
        <w:tc>
          <w:tcPr>
            <w:tcW w:w="3178" w:type="dxa"/>
          </w:tcPr>
          <w:p w:rsidR="007549A6" w:rsidRPr="0091710D" w:rsidRDefault="007549A6" w:rsidP="00805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2.Трудовой договор</w:t>
            </w:r>
          </w:p>
        </w:tc>
        <w:tc>
          <w:tcPr>
            <w:tcW w:w="7454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Б. Лицо, не имеющее работы и  постоянного заработка, зарегистрированное в службе занятости.</w:t>
            </w:r>
          </w:p>
        </w:tc>
      </w:tr>
      <w:tr w:rsidR="007549A6" w:rsidRPr="0091710D" w:rsidTr="00805673">
        <w:tc>
          <w:tcPr>
            <w:tcW w:w="3178" w:type="dxa"/>
          </w:tcPr>
          <w:p w:rsidR="007549A6" w:rsidRPr="0091710D" w:rsidRDefault="007549A6" w:rsidP="00805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3.Трудовые отношения</w:t>
            </w:r>
          </w:p>
        </w:tc>
        <w:tc>
          <w:tcPr>
            <w:tcW w:w="7454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В. Согласование интересов работников и работодателей по вопросам регулирования трудовых отношений.</w:t>
            </w:r>
          </w:p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549A6" w:rsidRPr="0091710D" w:rsidTr="00805673">
        <w:tc>
          <w:tcPr>
            <w:tcW w:w="3178" w:type="dxa"/>
          </w:tcPr>
          <w:p w:rsidR="007549A6" w:rsidRPr="0091710D" w:rsidRDefault="007549A6" w:rsidP="00805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4.Профсоюз</w:t>
            </w:r>
          </w:p>
        </w:tc>
        <w:tc>
          <w:tcPr>
            <w:tcW w:w="7454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Г. Документ, подтверждающий трудовую деятельность.</w:t>
            </w:r>
          </w:p>
        </w:tc>
      </w:tr>
      <w:tr w:rsidR="007549A6" w:rsidRPr="0091710D" w:rsidTr="00805673">
        <w:tc>
          <w:tcPr>
            <w:tcW w:w="3178" w:type="dxa"/>
          </w:tcPr>
          <w:p w:rsidR="007549A6" w:rsidRPr="0091710D" w:rsidRDefault="007549A6" w:rsidP="00805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5. Социальное партнёрство</w:t>
            </w:r>
          </w:p>
        </w:tc>
        <w:tc>
          <w:tcPr>
            <w:tcW w:w="7454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Д.Отношения между людьми в процессе трудовой деятельности.</w:t>
            </w:r>
          </w:p>
        </w:tc>
      </w:tr>
      <w:tr w:rsidR="007549A6" w:rsidRPr="0091710D" w:rsidTr="007549A6">
        <w:trPr>
          <w:trHeight w:val="1760"/>
        </w:trPr>
        <w:tc>
          <w:tcPr>
            <w:tcW w:w="3178" w:type="dxa"/>
          </w:tcPr>
          <w:p w:rsidR="007549A6" w:rsidRPr="0091710D" w:rsidRDefault="007549A6" w:rsidP="008056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6.Трудовая книжка </w:t>
            </w:r>
          </w:p>
        </w:tc>
        <w:tc>
          <w:tcPr>
            <w:tcW w:w="7454" w:type="dxa"/>
          </w:tcPr>
          <w:p w:rsidR="007549A6" w:rsidRPr="0091710D" w:rsidRDefault="007549A6" w:rsidP="0080567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Е. Объединение работников предприятия для защиты своих интересов, предусмотренное Трудовым законодательством.</w:t>
            </w:r>
          </w:p>
        </w:tc>
      </w:tr>
    </w:tbl>
    <w:p w:rsidR="007549A6" w:rsidRDefault="007549A6" w:rsidP="007549A6">
      <w:pPr>
        <w:rPr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549A6" w:rsidTr="00805673">
        <w:tc>
          <w:tcPr>
            <w:tcW w:w="1595" w:type="dxa"/>
          </w:tcPr>
          <w:p w:rsidR="007549A6" w:rsidRPr="0091710D" w:rsidRDefault="007549A6" w:rsidP="008056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595" w:type="dxa"/>
          </w:tcPr>
          <w:p w:rsidR="007549A6" w:rsidRPr="0091710D" w:rsidRDefault="007549A6" w:rsidP="008056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95" w:type="dxa"/>
          </w:tcPr>
          <w:p w:rsidR="007549A6" w:rsidRPr="0091710D" w:rsidRDefault="007549A6" w:rsidP="008056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595" w:type="dxa"/>
          </w:tcPr>
          <w:p w:rsidR="007549A6" w:rsidRPr="0091710D" w:rsidRDefault="007549A6" w:rsidP="008056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95" w:type="dxa"/>
          </w:tcPr>
          <w:p w:rsidR="007549A6" w:rsidRPr="0091710D" w:rsidRDefault="007549A6" w:rsidP="008056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596" w:type="dxa"/>
          </w:tcPr>
          <w:p w:rsidR="007549A6" w:rsidRPr="0091710D" w:rsidRDefault="007549A6" w:rsidP="008056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710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7549A6" w:rsidTr="00805673">
        <w:tc>
          <w:tcPr>
            <w:tcW w:w="1595" w:type="dxa"/>
          </w:tcPr>
          <w:p w:rsidR="007549A6" w:rsidRDefault="007549A6" w:rsidP="008056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595" w:type="dxa"/>
          </w:tcPr>
          <w:p w:rsidR="007549A6" w:rsidRDefault="007549A6" w:rsidP="008056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595" w:type="dxa"/>
          </w:tcPr>
          <w:p w:rsidR="007549A6" w:rsidRDefault="007549A6" w:rsidP="0080567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д</w:t>
            </w:r>
            <w:proofErr w:type="spellEnd"/>
          </w:p>
        </w:tc>
        <w:tc>
          <w:tcPr>
            <w:tcW w:w="1595" w:type="dxa"/>
          </w:tcPr>
          <w:p w:rsidR="007549A6" w:rsidRDefault="007549A6" w:rsidP="008056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1595" w:type="dxa"/>
          </w:tcPr>
          <w:p w:rsidR="007549A6" w:rsidRDefault="007549A6" w:rsidP="008056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1596" w:type="dxa"/>
          </w:tcPr>
          <w:p w:rsidR="007549A6" w:rsidRDefault="007549A6" w:rsidP="008056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</w:tr>
    </w:tbl>
    <w:p w:rsidR="007549A6" w:rsidRDefault="007549A6" w:rsidP="00754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1CC">
        <w:rPr>
          <w:rFonts w:ascii="Times New Roman" w:hAnsi="Times New Roman" w:cs="Times New Roman"/>
          <w:b/>
          <w:sz w:val="32"/>
          <w:szCs w:val="32"/>
        </w:rPr>
        <w:t>Задачи по трудовым правоотношениям</w:t>
      </w:r>
    </w:p>
    <w:p w:rsidR="007549A6" w:rsidRPr="007821CC" w:rsidRDefault="007549A6" w:rsidP="00754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1</w:t>
      </w:r>
    </w:p>
    <w:p w:rsidR="007549A6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  <w:r w:rsidRPr="007821CC">
        <w:rPr>
          <w:rFonts w:ascii="Times New Roman" w:hAnsi="Times New Roman" w:cs="Times New Roman"/>
          <w:sz w:val="28"/>
          <w:szCs w:val="28"/>
        </w:rPr>
        <w:lastRenderedPageBreak/>
        <w:t xml:space="preserve">1.Старший брат 16-летней Ольги работает в казино. Он предложил Ольге устроить её на работу в качестве уборщицы игрового зала. </w:t>
      </w:r>
    </w:p>
    <w:p w:rsidR="007549A6" w:rsidRPr="007821CC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549A6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  <w:r w:rsidRPr="007821CC">
        <w:rPr>
          <w:rFonts w:ascii="Times New Roman" w:hAnsi="Times New Roman" w:cs="Times New Roman"/>
          <w:sz w:val="28"/>
          <w:szCs w:val="28"/>
        </w:rPr>
        <w:t xml:space="preserve">Может ли администрация казино заключить с Ольгой трудовой договор? </w:t>
      </w:r>
    </w:p>
    <w:p w:rsidR="007549A6" w:rsidRPr="007821CC" w:rsidRDefault="007549A6" w:rsidP="007549A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CC">
        <w:rPr>
          <w:rFonts w:ascii="Times New Roman" w:hAnsi="Times New Roman" w:cs="Times New Roman"/>
          <w:b/>
          <w:sz w:val="28"/>
          <w:szCs w:val="28"/>
        </w:rPr>
        <w:t>Группа 2</w:t>
      </w:r>
    </w:p>
    <w:p w:rsidR="007549A6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2BA">
        <w:t>2.</w:t>
      </w:r>
      <w:r w:rsidRPr="007821CC">
        <w:rPr>
          <w:rFonts w:ascii="Times New Roman" w:hAnsi="Times New Roman" w:cs="Times New Roman"/>
          <w:sz w:val="28"/>
          <w:szCs w:val="28"/>
        </w:rPr>
        <w:t xml:space="preserve">Несовершеннолетний Иван подал заявление на имя директора магазина. В заявлении он просил принять его на работу ночным сторожем. </w:t>
      </w:r>
    </w:p>
    <w:p w:rsidR="007549A6" w:rsidRPr="007821CC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549A6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  <w:r w:rsidRPr="007821CC">
        <w:rPr>
          <w:rFonts w:ascii="Times New Roman" w:hAnsi="Times New Roman" w:cs="Times New Roman"/>
          <w:sz w:val="28"/>
          <w:szCs w:val="28"/>
        </w:rPr>
        <w:t>Можно ли принять Ивана для выполнения этой работы?</w:t>
      </w:r>
    </w:p>
    <w:p w:rsidR="007549A6" w:rsidRPr="007821CC" w:rsidRDefault="007549A6" w:rsidP="007549A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CC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7549A6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2BA">
        <w:t>3</w:t>
      </w:r>
      <w:r w:rsidRPr="007821CC">
        <w:rPr>
          <w:rFonts w:ascii="Times New Roman" w:hAnsi="Times New Roman" w:cs="Times New Roman"/>
          <w:sz w:val="28"/>
          <w:szCs w:val="28"/>
        </w:rPr>
        <w:t>. Несовершеннолетний Антон устраивается на работу. В отдел кадров предприятия он принёс трудовую книжку, паспорт, заявление, документ воинского учёта, свидетельство государственного пенсионного страхования.</w:t>
      </w:r>
    </w:p>
    <w:p w:rsidR="007549A6" w:rsidRPr="007821CC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549A6" w:rsidRDefault="007549A6" w:rsidP="007549A6">
      <w:pPr>
        <w:pStyle w:val="a8"/>
        <w:rPr>
          <w:rFonts w:ascii="Times New Roman" w:hAnsi="Times New Roman" w:cs="Times New Roman"/>
          <w:sz w:val="28"/>
          <w:szCs w:val="28"/>
        </w:rPr>
      </w:pPr>
      <w:r w:rsidRPr="007821CC">
        <w:rPr>
          <w:rFonts w:ascii="Times New Roman" w:hAnsi="Times New Roman" w:cs="Times New Roman"/>
          <w:sz w:val="28"/>
          <w:szCs w:val="28"/>
        </w:rPr>
        <w:t>Можно ли с Антоном оформить трудовой договор?</w:t>
      </w:r>
    </w:p>
    <w:p w:rsidR="007549A6" w:rsidRPr="007821CC" w:rsidRDefault="007549A6" w:rsidP="007549A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CC">
        <w:rPr>
          <w:rFonts w:ascii="Times New Roman" w:hAnsi="Times New Roman" w:cs="Times New Roman"/>
          <w:b/>
          <w:sz w:val="28"/>
          <w:szCs w:val="28"/>
        </w:rPr>
        <w:t>Группа 4</w:t>
      </w:r>
    </w:p>
    <w:p w:rsidR="007549A6" w:rsidRPr="007821CC" w:rsidRDefault="007549A6" w:rsidP="007549A6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8"/>
          <w:szCs w:val="28"/>
        </w:rPr>
      </w:pPr>
      <w:r w:rsidRPr="001622BA">
        <w:rPr>
          <w:rFonts w:ascii="Times New Roman" w:hAnsi="Times New Roman" w:cs="Times New Roman"/>
          <w:sz w:val="24"/>
          <w:szCs w:val="24"/>
        </w:rPr>
        <w:t>4</w:t>
      </w:r>
      <w:r w:rsidRPr="007821CC">
        <w:rPr>
          <w:rFonts w:ascii="Times New Roman" w:hAnsi="Times New Roman" w:cs="Times New Roman"/>
          <w:sz w:val="28"/>
          <w:szCs w:val="28"/>
        </w:rPr>
        <w:t>.В марте 17-летняя Ольга была принята на работу. В июне она подала заявление с просьбой предоставить ей отпуск в июле. Администрация завода отказалась удовлетворить просьбу Ольги, сославшись на то, что отпуск за первый год работы предоставляется работникам  по истечении шести месяцев непрерывной работы.</w:t>
      </w:r>
    </w:p>
    <w:p w:rsidR="007549A6" w:rsidRDefault="007549A6" w:rsidP="007549A6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8"/>
          <w:szCs w:val="28"/>
        </w:rPr>
      </w:pPr>
      <w:r w:rsidRPr="007821CC">
        <w:rPr>
          <w:rFonts w:ascii="Times New Roman" w:hAnsi="Times New Roman" w:cs="Times New Roman"/>
          <w:sz w:val="28"/>
          <w:szCs w:val="28"/>
        </w:rPr>
        <w:t>Права ли администрация завода?</w:t>
      </w:r>
    </w:p>
    <w:p w:rsidR="007549A6" w:rsidRPr="007821CC" w:rsidRDefault="007549A6" w:rsidP="007549A6">
      <w:pPr>
        <w:framePr w:hSpace="180" w:wrap="around" w:vAnchor="text" w:hAnchor="text" w:xAlign="right" w:y="1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CC">
        <w:rPr>
          <w:rFonts w:ascii="Times New Roman" w:hAnsi="Times New Roman" w:cs="Times New Roman"/>
          <w:b/>
          <w:sz w:val="28"/>
          <w:szCs w:val="28"/>
        </w:rPr>
        <w:t>Группа 5</w:t>
      </w:r>
    </w:p>
    <w:p w:rsidR="007549A6" w:rsidRPr="007821CC" w:rsidRDefault="007549A6" w:rsidP="007549A6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22BA">
        <w:rPr>
          <w:rFonts w:ascii="Times New Roman" w:hAnsi="Times New Roman" w:cs="Times New Roman"/>
          <w:sz w:val="24"/>
          <w:szCs w:val="24"/>
        </w:rPr>
        <w:t>5</w:t>
      </w:r>
      <w:r w:rsidRPr="007821CC">
        <w:rPr>
          <w:rFonts w:ascii="Times New Roman" w:hAnsi="Times New Roman" w:cs="Times New Roman"/>
          <w:sz w:val="28"/>
          <w:szCs w:val="28"/>
        </w:rPr>
        <w:t>.</w:t>
      </w:r>
      <w:r w:rsidRPr="007821CC">
        <w:rPr>
          <w:sz w:val="28"/>
          <w:szCs w:val="28"/>
        </w:rPr>
        <w:t xml:space="preserve"> </w:t>
      </w:r>
      <w:r w:rsidRPr="007821CC">
        <w:rPr>
          <w:rFonts w:ascii="Times New Roman" w:eastAsia="Calibri" w:hAnsi="Times New Roman" w:cs="Times New Roman"/>
          <w:sz w:val="28"/>
          <w:szCs w:val="28"/>
        </w:rPr>
        <w:t xml:space="preserve">Сироткин, 16 лет, и Мальцев, 17 лет, </w:t>
      </w:r>
      <w:proofErr w:type="gramStart"/>
      <w:r w:rsidRPr="007821CC">
        <w:rPr>
          <w:rFonts w:ascii="Times New Roman" w:eastAsia="Calibri" w:hAnsi="Times New Roman" w:cs="Times New Roman"/>
          <w:sz w:val="28"/>
          <w:szCs w:val="28"/>
        </w:rPr>
        <w:t>приняты</w:t>
      </w:r>
      <w:proofErr w:type="gramEnd"/>
      <w:r w:rsidRPr="007821CC">
        <w:rPr>
          <w:rFonts w:ascii="Times New Roman" w:eastAsia="Calibri" w:hAnsi="Times New Roman" w:cs="Times New Roman"/>
          <w:sz w:val="28"/>
          <w:szCs w:val="28"/>
        </w:rPr>
        <w:t xml:space="preserve"> на работу на автозавод учениками слесаря. В течение первых двух месяцев они работали по 7 часов  в день. Затем им поручили работу на полуавтомате, и мастер распорядился, чтобы Сироткин и Мальцев работали по 8 часов в день. Инженер по технике безопасности указал мастеру на нарушение закона. Мастер возразил, сказав, что им присвоен третий </w:t>
      </w:r>
      <w:proofErr w:type="gramStart"/>
      <w:r w:rsidRPr="007821CC">
        <w:rPr>
          <w:rFonts w:ascii="Times New Roman" w:eastAsia="Calibri" w:hAnsi="Times New Roman" w:cs="Times New Roman"/>
          <w:sz w:val="28"/>
          <w:szCs w:val="28"/>
        </w:rPr>
        <w:t>разряд</w:t>
      </w:r>
      <w:proofErr w:type="gramEnd"/>
      <w:r w:rsidRPr="007821CC">
        <w:rPr>
          <w:rFonts w:ascii="Times New Roman" w:eastAsia="Calibri" w:hAnsi="Times New Roman" w:cs="Times New Roman"/>
          <w:sz w:val="28"/>
          <w:szCs w:val="28"/>
        </w:rPr>
        <w:t xml:space="preserve"> и они уже не являются учениками. Кто прав в данной ситуации? Поясните свой ответ.</w:t>
      </w:r>
    </w:p>
    <w:p w:rsidR="007549A6" w:rsidRDefault="007549A6" w:rsidP="007549A6">
      <w:r w:rsidRPr="001622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49A6" w:rsidSect="008A6D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371"/>
    <w:multiLevelType w:val="hybridMultilevel"/>
    <w:tmpl w:val="BCCC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7039"/>
    <w:multiLevelType w:val="hybridMultilevel"/>
    <w:tmpl w:val="00FA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51F1"/>
    <w:multiLevelType w:val="hybridMultilevel"/>
    <w:tmpl w:val="0E08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3705"/>
    <w:multiLevelType w:val="hybridMultilevel"/>
    <w:tmpl w:val="0AFC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0C43"/>
    <w:multiLevelType w:val="hybridMultilevel"/>
    <w:tmpl w:val="7218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3359F"/>
    <w:multiLevelType w:val="hybridMultilevel"/>
    <w:tmpl w:val="33CC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E1476"/>
    <w:multiLevelType w:val="hybridMultilevel"/>
    <w:tmpl w:val="C3F2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C2BAC"/>
    <w:multiLevelType w:val="hybridMultilevel"/>
    <w:tmpl w:val="47C6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44D90"/>
    <w:multiLevelType w:val="hybridMultilevel"/>
    <w:tmpl w:val="B9C4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8268F"/>
    <w:multiLevelType w:val="hybridMultilevel"/>
    <w:tmpl w:val="928A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62F8B"/>
    <w:multiLevelType w:val="hybridMultilevel"/>
    <w:tmpl w:val="33B6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1139D"/>
    <w:multiLevelType w:val="hybridMultilevel"/>
    <w:tmpl w:val="8674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D7222"/>
    <w:multiLevelType w:val="hybridMultilevel"/>
    <w:tmpl w:val="9844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503"/>
    <w:rsid w:val="00152162"/>
    <w:rsid w:val="001622BA"/>
    <w:rsid w:val="00254224"/>
    <w:rsid w:val="0027206A"/>
    <w:rsid w:val="002C0573"/>
    <w:rsid w:val="002D73D2"/>
    <w:rsid w:val="0036382A"/>
    <w:rsid w:val="00474C2E"/>
    <w:rsid w:val="0050406E"/>
    <w:rsid w:val="00570AD6"/>
    <w:rsid w:val="005B5A63"/>
    <w:rsid w:val="005E568C"/>
    <w:rsid w:val="00726DBC"/>
    <w:rsid w:val="007549A6"/>
    <w:rsid w:val="007F4B4C"/>
    <w:rsid w:val="008A6DFD"/>
    <w:rsid w:val="008E27BC"/>
    <w:rsid w:val="009A54E0"/>
    <w:rsid w:val="009B5CBB"/>
    <w:rsid w:val="00A1513F"/>
    <w:rsid w:val="00A94503"/>
    <w:rsid w:val="00B15D70"/>
    <w:rsid w:val="00C91C65"/>
    <w:rsid w:val="00CE7DF0"/>
    <w:rsid w:val="00EB083E"/>
    <w:rsid w:val="00FD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03"/>
    <w:pPr>
      <w:ind w:left="720"/>
      <w:contextualSpacing/>
    </w:pPr>
  </w:style>
  <w:style w:type="table" w:styleId="a4">
    <w:name w:val="Table Grid"/>
    <w:basedOn w:val="a1"/>
    <w:uiPriority w:val="59"/>
    <w:rsid w:val="0072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A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49A6"/>
    <w:rPr>
      <w:color w:val="0000FF" w:themeColor="hyperlink"/>
      <w:u w:val="single"/>
    </w:rPr>
  </w:style>
  <w:style w:type="paragraph" w:styleId="a8">
    <w:name w:val="No Spacing"/>
    <w:uiPriority w:val="1"/>
    <w:qFormat/>
    <w:rsid w:val="00754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354/?dst=100016" TargetMode="External"/><Relationship Id="rId13" Type="http://schemas.openxmlformats.org/officeDocument/2006/relationships/hyperlink" Target="http://www.consultant.ru/popular/tkrf/14_5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7373/?dst=100055" TargetMode="External"/><Relationship Id="rId12" Type="http://schemas.openxmlformats.org/officeDocument/2006/relationships/hyperlink" Target="http://www.consultant.ru/popular/tkrf/14_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" TargetMode="External"/><Relationship Id="rId11" Type="http://schemas.openxmlformats.org/officeDocument/2006/relationships/hyperlink" Target="http://www.consultant.ru/document/cons_doc_LAW_68004/?dst=100008" TargetMode="External"/><Relationship Id="rId5" Type="http://schemas.openxmlformats.org/officeDocument/2006/relationships/hyperlink" Target="http://www.consultant.ru/popular/tkrf/14_6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15476/?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3823/?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2015-03-01T11:49:00Z</dcterms:created>
  <dcterms:modified xsi:type="dcterms:W3CDTF">2015-03-01T11:53:00Z</dcterms:modified>
</cp:coreProperties>
</file>