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8B" w:rsidRPr="003D6932" w:rsidRDefault="00CB0754" w:rsidP="003D6932">
      <w:pPr>
        <w:rPr>
          <w:sz w:val="36"/>
          <w:szCs w:val="36"/>
          <w:u w:val="single"/>
        </w:rPr>
      </w:pPr>
      <w:r w:rsidRPr="003D6932">
        <w:rPr>
          <w:rFonts w:cs="Times New Roman"/>
          <w:sz w:val="36"/>
          <w:szCs w:val="36"/>
          <w:u w:val="single"/>
        </w:rPr>
        <w:t>Фразеологизмы</w:t>
      </w:r>
    </w:p>
    <w:p w:rsidR="00C0620F" w:rsidRPr="00C0620F" w:rsidRDefault="00C0620F" w:rsidP="004A4A6B">
      <w:pPr>
        <w:shd w:val="clear" w:color="auto" w:fill="FFFFFF"/>
        <w:spacing w:before="100" w:beforeAutospacing="1" w:after="100" w:afterAutospacing="1" w:line="240" w:lineRule="auto"/>
        <w:ind w:left="-284" w:firstLine="426"/>
        <w:jc w:val="center"/>
        <w:outlineLvl w:val="1"/>
        <w:rPr>
          <w:rFonts w:eastAsia="Times New Roman" w:cs="Times New Roman"/>
          <w:b/>
          <w:bCs/>
          <w:color w:val="333333"/>
          <w:sz w:val="52"/>
          <w:szCs w:val="52"/>
          <w:lang w:eastAsia="ru-RU"/>
        </w:rPr>
      </w:pPr>
      <w:r w:rsidRPr="00C0620F">
        <w:rPr>
          <w:rFonts w:eastAsia="Times New Roman" w:cs="Times New Roman"/>
          <w:b/>
          <w:bCs/>
          <w:color w:val="333333"/>
          <w:sz w:val="52"/>
          <w:szCs w:val="52"/>
          <w:lang w:eastAsia="ru-RU"/>
        </w:rPr>
        <w:t>«Днем с огнем не сыщешь»</w:t>
      </w:r>
    </w:p>
    <w:p w:rsidR="004A4A6B" w:rsidRDefault="00C0620F" w:rsidP="004A4A6B">
      <w:pPr>
        <w:shd w:val="clear" w:color="auto" w:fill="FFFFFF"/>
        <w:spacing w:before="100" w:beforeAutospacing="1" w:after="100" w:afterAutospacing="1" w:line="288" w:lineRule="atLeast"/>
        <w:ind w:left="-284" w:firstLine="426"/>
        <w:rPr>
          <w:rFonts w:eastAsia="Times New Roman" w:cs="Tahoma"/>
          <w:b/>
          <w:bCs/>
          <w:color w:val="333333"/>
          <w:sz w:val="24"/>
          <w:szCs w:val="24"/>
          <w:lang w:eastAsia="ru-RU"/>
        </w:rPr>
      </w:pPr>
      <w:r w:rsidRPr="00C0620F">
        <w:rPr>
          <w:rFonts w:eastAsia="Times New Roman" w:cs="Tahoma"/>
          <w:color w:val="333333"/>
          <w:sz w:val="24"/>
          <w:szCs w:val="24"/>
          <w:lang w:eastAsia="ru-RU"/>
        </w:rPr>
        <w:t>Ни для кого не секрет, что обозначает выражение «днем с огнем не сыщешь»: оно показывает, что предмет, который мы ищем, является крайне редким или даже то, что е</w:t>
      </w:r>
      <w:r w:rsidR="004A4A6B">
        <w:rPr>
          <w:rFonts w:eastAsia="Times New Roman" w:cs="Tahoma"/>
          <w:color w:val="333333"/>
          <w:sz w:val="24"/>
          <w:szCs w:val="24"/>
          <w:lang w:eastAsia="ru-RU"/>
        </w:rPr>
        <w:t>го в принципе найти невозможно.</w:t>
      </w:r>
    </w:p>
    <w:p w:rsidR="00C0620F" w:rsidRPr="00C0620F" w:rsidRDefault="00BB19C2" w:rsidP="004A4A6B">
      <w:pPr>
        <w:shd w:val="clear" w:color="auto" w:fill="FFFFFF"/>
        <w:spacing w:before="100" w:beforeAutospacing="1" w:after="100" w:afterAutospacing="1" w:line="288" w:lineRule="atLeast"/>
        <w:ind w:left="-284" w:firstLine="426"/>
        <w:rPr>
          <w:rFonts w:eastAsia="Times New Roman" w:cs="Tahoma"/>
          <w:color w:val="333333"/>
          <w:sz w:val="24"/>
          <w:szCs w:val="24"/>
          <w:lang w:eastAsia="ru-RU"/>
        </w:rPr>
      </w:pPr>
      <w:r w:rsidRPr="00BB19C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2B2B57" wp14:editId="0C2A99D3">
            <wp:simplePos x="0" y="0"/>
            <wp:positionH relativeFrom="column">
              <wp:posOffset>-470535</wp:posOffset>
            </wp:positionH>
            <wp:positionV relativeFrom="paragraph">
              <wp:posOffset>47625</wp:posOffset>
            </wp:positionV>
            <wp:extent cx="2286000" cy="2273300"/>
            <wp:effectExtent l="0" t="0" r="0" b="0"/>
            <wp:wrapTight wrapText="bothSides">
              <wp:wrapPolygon edited="0">
                <wp:start x="0" y="0"/>
                <wp:lineTo x="0" y="21359"/>
                <wp:lineTo x="21420" y="21359"/>
                <wp:lineTo x="21420" y="0"/>
                <wp:lineTo x="0" y="0"/>
              </wp:wrapPolygon>
            </wp:wrapTight>
            <wp:docPr id="2" name="Рисунок 2" descr="http://warez.sumy.ua/uploads/posts/1208208494_11_alb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rez.sumy.ua/uploads/posts/1208208494_11_alb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20F" w:rsidRPr="00BB19C2">
        <w:rPr>
          <w:rFonts w:eastAsia="Times New Roman" w:cs="Tahoma"/>
          <w:bCs/>
          <w:color w:val="333333"/>
          <w:sz w:val="24"/>
          <w:szCs w:val="24"/>
          <w:lang w:eastAsia="ru-RU"/>
        </w:rPr>
        <w:t>Фразеологизм «днем с огнем не сыщешь»</w:t>
      </w:r>
      <w:r w:rsidR="00C0620F" w:rsidRPr="004A4A6B">
        <w:rPr>
          <w:rFonts w:eastAsia="Times New Roman" w:cs="Tahoma"/>
          <w:color w:val="333333"/>
          <w:sz w:val="24"/>
          <w:szCs w:val="24"/>
          <w:lang w:eastAsia="ru-RU"/>
        </w:rPr>
        <w:t> </w:t>
      </w:r>
      <w:r w:rsidR="00C0620F" w:rsidRPr="00C0620F">
        <w:rPr>
          <w:rFonts w:eastAsia="Times New Roman" w:cs="Tahoma"/>
          <w:color w:val="333333"/>
          <w:sz w:val="24"/>
          <w:szCs w:val="24"/>
          <w:lang w:eastAsia="ru-RU"/>
        </w:rPr>
        <w:t>имеет исконно русское происхождение и не следует его путать с притчей, в которой древнегреческий философ Диоген, желая продемонстрировать, что в мире очень мало достойных людей, ходил средь бела дня по улицам города с зажженным фонарем. Когда его спрашивали, что он делает, философ отвечал: «Ищу человека!»</w:t>
      </w:r>
      <w:r w:rsidR="00C0620F" w:rsidRPr="00C0620F">
        <w:rPr>
          <w:rFonts w:eastAsia="Times New Roman" w:cs="Tahoma"/>
          <w:color w:val="333333"/>
          <w:sz w:val="24"/>
          <w:szCs w:val="24"/>
          <w:lang w:eastAsia="ru-RU"/>
        </w:rPr>
        <w:br/>
        <w:t xml:space="preserve">Вполне возможно, что у греков тоже была подобная поговорка, но наш вариант уж точно возник без участия </w:t>
      </w:r>
      <w:bookmarkStart w:id="0" w:name="_GoBack"/>
      <w:r w:rsidR="00C0620F" w:rsidRPr="00C0620F">
        <w:rPr>
          <w:rFonts w:eastAsia="Times New Roman" w:cs="Tahoma"/>
          <w:color w:val="333333"/>
          <w:sz w:val="24"/>
          <w:szCs w:val="24"/>
          <w:lang w:eastAsia="ru-RU"/>
        </w:rPr>
        <w:t>Диогена.</w:t>
      </w:r>
    </w:p>
    <w:bookmarkEnd w:id="0"/>
    <w:p w:rsidR="00CB0754" w:rsidRDefault="00CB0754" w:rsidP="004A4A6B">
      <w:pPr>
        <w:ind w:left="-284" w:firstLine="426"/>
        <w:rPr>
          <w:sz w:val="24"/>
          <w:szCs w:val="24"/>
        </w:rPr>
      </w:pPr>
    </w:p>
    <w:p w:rsidR="00BB19C2" w:rsidRPr="004A4A6B" w:rsidRDefault="00BB19C2" w:rsidP="004A4A6B">
      <w:pPr>
        <w:ind w:left="-284" w:firstLine="426"/>
        <w:rPr>
          <w:sz w:val="24"/>
          <w:szCs w:val="24"/>
        </w:rPr>
      </w:pPr>
    </w:p>
    <w:p w:rsidR="003E738B" w:rsidRPr="00BB19C2" w:rsidRDefault="003E738B" w:rsidP="004A4A6B">
      <w:pPr>
        <w:shd w:val="clear" w:color="auto" w:fill="FFFFFF"/>
        <w:spacing w:before="100" w:beforeAutospacing="1" w:after="100" w:afterAutospacing="1" w:line="240" w:lineRule="auto"/>
        <w:ind w:left="-284" w:firstLine="426"/>
        <w:jc w:val="center"/>
        <w:outlineLvl w:val="1"/>
        <w:rPr>
          <w:rFonts w:eastAsia="Times New Roman" w:cs="Times New Roman"/>
          <w:b/>
          <w:bCs/>
          <w:color w:val="333333"/>
          <w:sz w:val="52"/>
          <w:szCs w:val="52"/>
          <w:lang w:eastAsia="ru-RU"/>
        </w:rPr>
      </w:pPr>
      <w:r w:rsidRPr="00BB19C2">
        <w:rPr>
          <w:rFonts w:eastAsia="Times New Roman" w:cs="Times New Roman"/>
          <w:b/>
          <w:bCs/>
          <w:color w:val="333333"/>
          <w:sz w:val="52"/>
          <w:szCs w:val="52"/>
          <w:lang w:eastAsia="ru-RU"/>
        </w:rPr>
        <w:t>«Дело в шляпе»</w:t>
      </w:r>
    </w:p>
    <w:p w:rsidR="00BB19C2" w:rsidRDefault="00BB19C2" w:rsidP="004A4A6B">
      <w:pPr>
        <w:ind w:left="-284" w:firstLine="426"/>
        <w:rPr>
          <w:sz w:val="24"/>
          <w:szCs w:val="24"/>
        </w:rPr>
      </w:pPr>
    </w:p>
    <w:p w:rsidR="00CB0754" w:rsidRPr="004A4A6B" w:rsidRDefault="00BB19C2" w:rsidP="004A4A6B">
      <w:pPr>
        <w:ind w:left="-284" w:firstLine="426"/>
        <w:rPr>
          <w:sz w:val="24"/>
          <w:szCs w:val="24"/>
        </w:rPr>
      </w:pPr>
      <w:r w:rsidRPr="004A4A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74E0C5" wp14:editId="4FDFE265">
            <wp:simplePos x="0" y="0"/>
            <wp:positionH relativeFrom="column">
              <wp:posOffset>-280035</wp:posOffset>
            </wp:positionH>
            <wp:positionV relativeFrom="paragraph">
              <wp:posOffset>79375</wp:posOffset>
            </wp:positionV>
            <wp:extent cx="2198370" cy="1962785"/>
            <wp:effectExtent l="0" t="0" r="0" b="0"/>
            <wp:wrapSquare wrapText="bothSides"/>
            <wp:docPr id="1" name="Рисунок 1" descr="http://img1.1tv.ru/imgsize460x345/20001217190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1tv.ru/imgsize460x345/2000121719003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9BE" w:rsidRPr="004A4A6B">
        <w:rPr>
          <w:sz w:val="24"/>
          <w:szCs w:val="24"/>
        </w:rPr>
        <w:t>Несколько столетий назад, когда п</w:t>
      </w:r>
      <w:r w:rsidR="008249BE">
        <w:rPr>
          <w:sz w:val="24"/>
          <w:szCs w:val="24"/>
        </w:rPr>
        <w:t>очты в теперешнем ее виде не су</w:t>
      </w:r>
      <w:r w:rsidR="008249BE" w:rsidRPr="004A4A6B">
        <w:rPr>
          <w:sz w:val="24"/>
          <w:szCs w:val="24"/>
        </w:rPr>
        <w:t>ществовало, все сообщения доставлялись гонцами на лошадях. По проезжим дорогам бродило тогда н</w:t>
      </w:r>
      <w:r w:rsidR="008249BE">
        <w:rPr>
          <w:sz w:val="24"/>
          <w:szCs w:val="24"/>
        </w:rPr>
        <w:t>емало разбойников, и сумка с па</w:t>
      </w:r>
      <w:r w:rsidR="008249BE" w:rsidRPr="004A4A6B">
        <w:rPr>
          <w:sz w:val="24"/>
          <w:szCs w:val="24"/>
        </w:rPr>
        <w:t xml:space="preserve">кетом могла привлечь внимание грабителей. </w:t>
      </w:r>
      <w:r w:rsidR="008249BE">
        <w:rPr>
          <w:sz w:val="24"/>
          <w:szCs w:val="24"/>
        </w:rPr>
        <w:t>Поэтому важные бу</w:t>
      </w:r>
      <w:r w:rsidR="008249BE" w:rsidRPr="004A4A6B">
        <w:rPr>
          <w:sz w:val="24"/>
          <w:szCs w:val="24"/>
        </w:rPr>
        <w:t>маги, или, как их раньше назыв</w:t>
      </w:r>
      <w:r w:rsidR="008249BE">
        <w:rPr>
          <w:sz w:val="24"/>
          <w:szCs w:val="24"/>
        </w:rPr>
        <w:t>али, дела, зашивали под подклад</w:t>
      </w:r>
      <w:r w:rsidR="008249BE" w:rsidRPr="004A4A6B">
        <w:rPr>
          <w:sz w:val="24"/>
          <w:szCs w:val="24"/>
        </w:rPr>
        <w:t>ку шляпы или шапки. Отсюда и в</w:t>
      </w:r>
      <w:r w:rsidR="008249BE">
        <w:rPr>
          <w:sz w:val="24"/>
          <w:szCs w:val="24"/>
        </w:rPr>
        <w:t>озникло выражение — «дело в шля</w:t>
      </w:r>
      <w:r w:rsidR="008249BE" w:rsidRPr="004A4A6B">
        <w:rPr>
          <w:sz w:val="24"/>
          <w:szCs w:val="24"/>
        </w:rPr>
        <w:t>пе».</w:t>
      </w:r>
    </w:p>
    <w:p w:rsidR="00CB0754" w:rsidRPr="004A4A6B" w:rsidRDefault="00CB0754" w:rsidP="004A4A6B">
      <w:pPr>
        <w:ind w:left="-284" w:firstLine="426"/>
        <w:rPr>
          <w:sz w:val="24"/>
          <w:szCs w:val="24"/>
        </w:rPr>
      </w:pPr>
      <w:r w:rsidRPr="004A4A6B">
        <w:rPr>
          <w:sz w:val="24"/>
          <w:szCs w:val="24"/>
        </w:rPr>
        <w:t>Данный фразеологизм означает то, что все хорошо, все в порядке. Об успешном завершении, исходе чего-либо.</w:t>
      </w:r>
    </w:p>
    <w:p w:rsidR="00081A08" w:rsidRDefault="00081A08" w:rsidP="00081A08">
      <w:pPr>
        <w:ind w:left="-284" w:firstLine="426"/>
        <w:jc w:val="right"/>
        <w:rPr>
          <w:sz w:val="24"/>
          <w:szCs w:val="24"/>
        </w:rPr>
      </w:pPr>
    </w:p>
    <w:p w:rsidR="00081A08" w:rsidRDefault="00081A08" w:rsidP="00081A08">
      <w:pPr>
        <w:ind w:left="-284" w:firstLine="426"/>
        <w:jc w:val="right"/>
        <w:rPr>
          <w:sz w:val="24"/>
          <w:szCs w:val="24"/>
        </w:rPr>
      </w:pPr>
    </w:p>
    <w:p w:rsidR="00CB0754" w:rsidRPr="004A4A6B" w:rsidRDefault="00081A08" w:rsidP="00081A08">
      <w:pPr>
        <w:ind w:left="-284" w:firstLine="426"/>
        <w:jc w:val="right"/>
        <w:rPr>
          <w:sz w:val="24"/>
          <w:szCs w:val="24"/>
        </w:rPr>
      </w:pPr>
      <w:r>
        <w:rPr>
          <w:sz w:val="24"/>
          <w:szCs w:val="24"/>
        </w:rPr>
        <w:t>Антропов Михаил, 5в класс.</w:t>
      </w:r>
    </w:p>
    <w:sectPr w:rsidR="00CB0754" w:rsidRPr="004A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A2"/>
    <w:rsid w:val="00081A08"/>
    <w:rsid w:val="003D6932"/>
    <w:rsid w:val="003E738B"/>
    <w:rsid w:val="00465593"/>
    <w:rsid w:val="004A4A6B"/>
    <w:rsid w:val="008249BE"/>
    <w:rsid w:val="008966A2"/>
    <w:rsid w:val="009E03F3"/>
    <w:rsid w:val="009F4433"/>
    <w:rsid w:val="00BB13DB"/>
    <w:rsid w:val="00BB19C2"/>
    <w:rsid w:val="00C0620F"/>
    <w:rsid w:val="00CA309F"/>
    <w:rsid w:val="00C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Э.В.</dc:creator>
  <cp:lastModifiedBy>Антропова Э.В.</cp:lastModifiedBy>
  <cp:revision>2</cp:revision>
  <dcterms:created xsi:type="dcterms:W3CDTF">2013-11-28T18:08:00Z</dcterms:created>
  <dcterms:modified xsi:type="dcterms:W3CDTF">2013-11-28T18:08:00Z</dcterms:modified>
</cp:coreProperties>
</file>