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13" w:rsidRPr="00FD1813" w:rsidRDefault="00FD1813" w:rsidP="00FD18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813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ru-RU"/>
        </w:rPr>
        <w:t>Положение о родительском комитете класса</w:t>
      </w:r>
    </w:p>
    <w:p w:rsidR="00F83DF4" w:rsidRDefault="00FD1813" w:rsidP="00FD1813"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положения. Родительские комитеты создаются в целях содействия школе и семье в организации общего среднего образования детей. Они оказывают помощь педагогическому коллективу в обеспечении глубоких и прочных знаний у обучающихся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поведения, в правовом, эстетическом, физическом воспитании обучающихся, охране их здоровья. Родительский комитет класса руководствуется в своей работе Положением о родительском комитете, планом работы, решениями родительских собраний, рекомендациями педагогического совета, директора школы и классных руководителей.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родительских комитетов являются: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всемерное укрепление связей между семьей и школой в целях установления единства воспитательного влияния на детей педагогическим коллективом школы и семьей;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привлечение родительской общественности к активному участию в жизни школы, к организации педагогической пропаганды среди родителей и населения;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помощь в укреплении хозяйственной и учебно-материальной базы школы;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оказание помощи в определении и защите социально незащищенных обучающихся.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содержание работы родительских комитетов.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 Родительский комитет класса избирается общим собранием родителей класса в составе председателя и 2–4 членов.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</w:t>
      </w:r>
      <w:proofErr w:type="gramStart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руководством членов общешкольного родительского комитета в школе могут создаваться постоянные или временные комиссии по отдельным разделам работы (проведению педагогической пропаганды, трудовому воспитанию и организации общественно полезного труда, культурно-массовой работе, хозяйственной, спортивно-оздоровительной и др.). Состав комиссий и содержание их работы определяются родительским комитетом.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 Родительский комитет организует помощь: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укреплении связей педагогического </w:t>
      </w:r>
      <w:proofErr w:type="gramStart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proofErr w:type="gramEnd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обучающихся и общественностью;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организации питания;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привлечении родителей к непосредственному участию в воспитательной работе со школьниками во </w:t>
      </w:r>
      <w:proofErr w:type="spellStart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работе по профориентации обучающихся;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осуществлении контроля за выполнением Устава школы, за углубленным изучением отдельных предметов обучающимися;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проведении собраний, докладов, лекций для родителей, бесед по обмену опытом семейного воспитания;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осуществлении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проведении оздоровительных и культурно-массовых мероприятий с обучающимися в период каникул.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 Родительский комитет составляет план работы на полугодие или на год.</w:t>
      </w:r>
      <w:proofErr w:type="gramEnd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конкретное содержание определяется с учетом местных условий и задач, стоящих перед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классом.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 Родительский комитет класса вправе принимать свои решения при наличии на заседании не менее 2-3 его членов.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 Родительский комитет класса </w:t>
      </w:r>
      <w:proofErr w:type="gramStart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родительским собранием класса.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Права родительских комитетов. Родительский комитет класса имеет право: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устанавливать связь с руководителями школы по вопросам оказания помощи классу в проведении воспитательной работы, укреплении его учебно-материальной базы, а также отношений родителей к воспитанию детей;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рассмотрение директора и педагогического состава школы предложения по внешкольной и внеклассной работе с обучающимися, по организационно-хозяйственным вопросам, по улучшению работы педагогического коллектива с родителями обучающихся (директор школы и педагогический совет обязаны внимательно рассмотреть предложения родительского комитета и поставить его в известность о принятых решениях);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созывать родительские собрания;</w:t>
      </w:r>
      <w:proofErr w:type="gramEnd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решении вопросов по оказанию материальной помощи нуждающимся школьникам;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вызывать на заседания родительского комитета родителей обучающихся, имеющих неудовлетворительные итоговые оценки и неудовлетворительное поведение;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организовывать дежурства родителей в школе и микрорайоне школы; </w:t>
      </w:r>
      <w:r w:rsidRPr="00FD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вносить предложения классному руководителю по улучшению внеклассной работы с обучающимися, по улучшению работы с родителями обучающихся класса и заслушивать разъяснения классного руководителя по вопросам, интересующим родителей.</w:t>
      </w:r>
      <w:proofErr w:type="gramEnd"/>
    </w:p>
    <w:sectPr w:rsidR="00F83DF4" w:rsidSect="00F8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813"/>
    <w:rsid w:val="00F83DF4"/>
    <w:rsid w:val="00FD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4"/>
  </w:style>
  <w:style w:type="paragraph" w:styleId="2">
    <w:name w:val="heading 2"/>
    <w:basedOn w:val="a"/>
    <w:link w:val="20"/>
    <w:uiPriority w:val="9"/>
    <w:qFormat/>
    <w:rsid w:val="00FD1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2011-11-10T13:36:00Z</cp:lastPrinted>
  <dcterms:created xsi:type="dcterms:W3CDTF">2011-11-10T13:35:00Z</dcterms:created>
  <dcterms:modified xsi:type="dcterms:W3CDTF">2011-11-10T13:36:00Z</dcterms:modified>
</cp:coreProperties>
</file>