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5BB" w:rsidRPr="00276463" w:rsidRDefault="008055BB" w:rsidP="008055BB">
      <w:pPr>
        <w:autoSpaceDE w:val="0"/>
        <w:autoSpaceDN w:val="0"/>
        <w:adjustRightInd w:val="0"/>
        <w:spacing w:after="0"/>
        <w:rPr>
          <w:rFonts w:ascii="Times New Roman" w:eastAsia="Times New Roman" w:hAnsi="Times New Roman" w:cs="Times New Roman"/>
          <w:b/>
          <w:color w:val="000000"/>
          <w:sz w:val="24"/>
          <w:szCs w:val="24"/>
          <w:lang w:eastAsia="ru-RU"/>
        </w:rPr>
      </w:pPr>
      <w:r w:rsidRPr="00276463">
        <w:rPr>
          <w:rFonts w:ascii="Times New Roman" w:eastAsia="Times New Roman" w:hAnsi="Times New Roman" w:cs="Times New Roman"/>
          <w:b/>
          <w:color w:val="000000"/>
          <w:sz w:val="24"/>
          <w:szCs w:val="24"/>
          <w:lang w:eastAsia="ru-RU"/>
        </w:rPr>
        <w:t xml:space="preserve">                РАЗРАБОТКА ЭЛЕКТРОННОГО ОБРАЗОВАТЕЛЬНОГО РЕСУРСА.</w:t>
      </w:r>
    </w:p>
    <w:p w:rsidR="008055BB" w:rsidRPr="008055BB" w:rsidRDefault="008055BB" w:rsidP="008055BB">
      <w:pPr>
        <w:keepNext/>
        <w:keepLines/>
        <w:spacing w:after="0"/>
        <w:ind w:left="20"/>
        <w:jc w:val="center"/>
        <w:outlineLvl w:val="0"/>
        <w:rPr>
          <w:rFonts w:ascii="Times New Roman" w:eastAsia="Times New Roman" w:hAnsi="Times New Roman" w:cs="Times New Roman"/>
          <w:b/>
          <w:bCs/>
          <w:sz w:val="24"/>
          <w:szCs w:val="24"/>
          <w:lang w:eastAsia="ru-RU"/>
        </w:rPr>
      </w:pPr>
    </w:p>
    <w:p w:rsidR="001E20FD" w:rsidRDefault="008055BB" w:rsidP="008055BB">
      <w:pPr>
        <w:keepNext/>
        <w:keepLines/>
        <w:spacing w:after="0"/>
        <w:ind w:left="20"/>
        <w:jc w:val="center"/>
        <w:outlineLvl w:val="0"/>
        <w:rPr>
          <w:rFonts w:ascii="Times New Roman" w:eastAsia="Times New Roman" w:hAnsi="Times New Roman" w:cs="Times New Roman"/>
          <w:bCs/>
          <w:sz w:val="28"/>
          <w:szCs w:val="28"/>
          <w:lang w:eastAsia="ru-RU"/>
        </w:rPr>
      </w:pPr>
      <w:proofErr w:type="spellStart"/>
      <w:r w:rsidRPr="008055BB">
        <w:rPr>
          <w:rFonts w:ascii="Times New Roman" w:eastAsia="Times New Roman" w:hAnsi="Times New Roman" w:cs="Times New Roman"/>
          <w:bCs/>
          <w:sz w:val="28"/>
          <w:szCs w:val="28"/>
          <w:lang w:eastAsia="ru-RU"/>
        </w:rPr>
        <w:t>Голубина</w:t>
      </w:r>
      <w:proofErr w:type="spellEnd"/>
      <w:r w:rsidRPr="008055BB">
        <w:rPr>
          <w:rFonts w:ascii="Times New Roman" w:eastAsia="Times New Roman" w:hAnsi="Times New Roman" w:cs="Times New Roman"/>
          <w:bCs/>
          <w:sz w:val="28"/>
          <w:szCs w:val="28"/>
          <w:lang w:eastAsia="ru-RU"/>
        </w:rPr>
        <w:t xml:space="preserve"> М.А.</w:t>
      </w:r>
      <w:r w:rsidR="001E20FD">
        <w:rPr>
          <w:rFonts w:ascii="Times New Roman" w:eastAsia="Times New Roman" w:hAnsi="Times New Roman" w:cs="Times New Roman"/>
          <w:bCs/>
          <w:sz w:val="28"/>
          <w:szCs w:val="28"/>
          <w:lang w:eastAsia="ru-RU"/>
        </w:rPr>
        <w:t>, преподаватель специальных технических дисциплин</w:t>
      </w:r>
    </w:p>
    <w:p w:rsidR="008055BB" w:rsidRPr="008055BB" w:rsidRDefault="001E20FD" w:rsidP="008055BB">
      <w:pPr>
        <w:keepNext/>
        <w:keepLines/>
        <w:spacing w:after="0"/>
        <w:ind w:left="20"/>
        <w:jc w:val="center"/>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ГАОУ СПО МО «Профессиональный колледж «</w:t>
      </w:r>
      <w:proofErr w:type="spellStart"/>
      <w:r>
        <w:rPr>
          <w:rFonts w:ascii="Times New Roman" w:eastAsia="Times New Roman" w:hAnsi="Times New Roman" w:cs="Times New Roman"/>
          <w:bCs/>
          <w:sz w:val="28"/>
          <w:szCs w:val="28"/>
          <w:lang w:eastAsia="ru-RU"/>
        </w:rPr>
        <w:t>мосеовия</w:t>
      </w:r>
      <w:proofErr w:type="spellEnd"/>
      <w:r>
        <w:rPr>
          <w:rFonts w:ascii="Times New Roman" w:eastAsia="Times New Roman" w:hAnsi="Times New Roman" w:cs="Times New Roman"/>
          <w:bCs/>
          <w:sz w:val="28"/>
          <w:szCs w:val="28"/>
          <w:lang w:eastAsia="ru-RU"/>
        </w:rPr>
        <w:t>»</w:t>
      </w:r>
    </w:p>
    <w:p w:rsidR="008055BB" w:rsidRPr="008055BB" w:rsidRDefault="008055BB" w:rsidP="008055BB">
      <w:pPr>
        <w:keepNext/>
        <w:keepLines/>
        <w:spacing w:after="0"/>
        <w:ind w:left="20"/>
        <w:jc w:val="both"/>
        <w:outlineLvl w:val="0"/>
        <w:rPr>
          <w:rFonts w:ascii="Times New Roman" w:eastAsia="Times New Roman" w:hAnsi="Times New Roman" w:cs="Times New Roman"/>
          <w:b/>
          <w:bCs/>
          <w:sz w:val="24"/>
          <w:szCs w:val="24"/>
          <w:lang w:eastAsia="ru-RU"/>
        </w:rPr>
      </w:pPr>
    </w:p>
    <w:p w:rsidR="008055BB" w:rsidRDefault="008055BB" w:rsidP="008055BB">
      <w:pPr>
        <w:autoSpaceDE w:val="0"/>
        <w:autoSpaceDN w:val="0"/>
        <w:adjustRightInd w:val="0"/>
        <w:spacing w:after="0"/>
        <w:jc w:val="center"/>
        <w:rPr>
          <w:rFonts w:ascii="Times New Roman" w:eastAsia="+mn-ea" w:hAnsi="Times New Roman" w:cs="Times New Roman"/>
          <w:b/>
          <w:bCs/>
          <w:color w:val="000000"/>
          <w:kern w:val="24"/>
          <w:sz w:val="24"/>
          <w:szCs w:val="24"/>
          <w:lang w:eastAsia="ru-RU"/>
        </w:rPr>
      </w:pPr>
    </w:p>
    <w:p w:rsidR="0085706F" w:rsidRDefault="001F362A" w:rsidP="0085706F">
      <w:pPr>
        <w:pStyle w:val="21"/>
        <w:spacing w:line="276" w:lineRule="auto"/>
        <w:jc w:val="both"/>
        <w:rPr>
          <w:color w:val="000000"/>
        </w:rPr>
      </w:pPr>
      <w:r>
        <w:rPr>
          <w:color w:val="000000"/>
        </w:rPr>
        <w:t xml:space="preserve">    </w:t>
      </w:r>
      <w:r w:rsidR="0085706F" w:rsidRPr="00BB2FE3">
        <w:rPr>
          <w:color w:val="000000"/>
        </w:rPr>
        <w:t xml:space="preserve">Электронные образовательные ресурсы являются одной из самых ценных составляющих образовательной информационной среды. Именно в образовательных ресурсах концентрируется содержательная составляющая учебного процесса. Сегодня значение электронных ресурсов в учебном процессе существенно большее, чем у обычных бумажных пособий, поскольку новые образовательные технологии предполагают сокращение персональных контактов преподавателя и учащегося с увеличением доли самостоятельной подготовки. Поэтому электронные учебные материалы принимают на себя поддержку части тех компонентов обучения, которые в стандартном учебном процессе обеспечиваются очным общением преподавателя и студента. </w:t>
      </w:r>
    </w:p>
    <w:p w:rsidR="00884CEF" w:rsidRPr="0028021F" w:rsidRDefault="00884CEF" w:rsidP="00884CEF">
      <w:pPr>
        <w:spacing w:after="0"/>
        <w:jc w:val="center"/>
        <w:rPr>
          <w:rFonts w:ascii="Times New Roman" w:eastAsia="Times New Roman" w:hAnsi="Times New Roman" w:cs="Times New Roman"/>
          <w:color w:val="000000"/>
          <w:sz w:val="20"/>
          <w:szCs w:val="20"/>
          <w:lang w:eastAsia="ru-RU"/>
        </w:rPr>
      </w:pPr>
      <w:r w:rsidRPr="0028021F">
        <w:rPr>
          <w:rFonts w:ascii="Times New Roman" w:eastAsia="Times New Roman" w:hAnsi="Times New Roman" w:cs="Times New Roman"/>
          <w:color w:val="000000"/>
          <w:sz w:val="20"/>
          <w:szCs w:val="20"/>
          <w:lang w:eastAsia="ru-RU"/>
        </w:rPr>
        <w:t>ЭТАПЫ РАЗРАБОТКИ ЭЛЕКТРОННОГО ОБРАЗОВАТЕЛЬНОГО РЕСУРСА</w:t>
      </w:r>
      <w:r w:rsidR="0028021F">
        <w:rPr>
          <w:rFonts w:ascii="Times New Roman" w:eastAsia="Times New Roman" w:hAnsi="Times New Roman" w:cs="Times New Roman"/>
          <w:color w:val="000000"/>
          <w:sz w:val="20"/>
          <w:szCs w:val="20"/>
          <w:lang w:eastAsia="ru-RU"/>
        </w:rPr>
        <w:t>.</w:t>
      </w:r>
    </w:p>
    <w:p w:rsidR="00884CEF" w:rsidRPr="00884CEF" w:rsidRDefault="00884CEF" w:rsidP="00884CEF">
      <w:pPr>
        <w:spacing w:after="0"/>
        <w:jc w:val="center"/>
        <w:rPr>
          <w:rFonts w:ascii="Times New Roman" w:eastAsia="Times New Roman" w:hAnsi="Times New Roman" w:cs="Times New Roman"/>
          <w:b/>
          <w:sz w:val="24"/>
          <w:szCs w:val="24"/>
          <w:lang w:eastAsia="ru-RU"/>
        </w:rPr>
      </w:pP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proofErr w:type="gramStart"/>
      <w:r w:rsidRPr="00884CEF">
        <w:rPr>
          <w:rFonts w:ascii="Times New Roman" w:eastAsia="Times New Roman" w:hAnsi="Times New Roman" w:cs="Times New Roman"/>
          <w:sz w:val="24"/>
          <w:szCs w:val="24"/>
          <w:lang w:val="en-US" w:eastAsia="ru-RU"/>
        </w:rPr>
        <w:t>C</w:t>
      </w:r>
      <w:proofErr w:type="spellStart"/>
      <w:r w:rsidRPr="00884CEF">
        <w:rPr>
          <w:rFonts w:ascii="Times New Roman" w:eastAsia="Times New Roman" w:hAnsi="Times New Roman" w:cs="Times New Roman"/>
          <w:sz w:val="24"/>
          <w:szCs w:val="24"/>
          <w:lang w:eastAsia="ru-RU"/>
        </w:rPr>
        <w:t>оздание</w:t>
      </w:r>
      <w:proofErr w:type="spellEnd"/>
      <w:r w:rsidRPr="00884CEF">
        <w:rPr>
          <w:rFonts w:ascii="Times New Roman" w:eastAsia="Times New Roman" w:hAnsi="Times New Roman" w:cs="Times New Roman"/>
          <w:sz w:val="24"/>
          <w:szCs w:val="24"/>
          <w:lang w:eastAsia="ru-RU"/>
        </w:rPr>
        <w:t xml:space="preserve"> электронного образовательного ресурса – это сложный процесс интеграции представления изучаемой предметной области со специальными дидактическими приемами и информационными технологиями.</w:t>
      </w:r>
      <w:proofErr w:type="gramEnd"/>
      <w:r w:rsidRPr="00884CEF">
        <w:rPr>
          <w:rFonts w:ascii="Times New Roman" w:eastAsia="Times New Roman" w:hAnsi="Times New Roman" w:cs="Times New Roman"/>
          <w:sz w:val="24"/>
          <w:szCs w:val="24"/>
          <w:lang w:eastAsia="ru-RU"/>
        </w:rPr>
        <w:t xml:space="preserve"> Все три составляющие тесно связаны друг с другом. </w:t>
      </w: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В основу предварительного плана закладываются этапы разработки ЭОР (их также называют этапами жизненного цикла проекта). При создании ЭОР имеет место технологическая цепочка:</w:t>
      </w:r>
    </w:p>
    <w:p w:rsidR="00884CEF" w:rsidRPr="00884CEF" w:rsidRDefault="00884CEF" w:rsidP="00884CEF">
      <w:pPr>
        <w:numPr>
          <w:ilvl w:val="0"/>
          <w:numId w:val="4"/>
        </w:numPr>
        <w:tabs>
          <w:tab w:val="num" w:pos="180"/>
        </w:tabs>
        <w:spacing w:after="0" w:line="240" w:lineRule="auto"/>
        <w:ind w:left="180" w:hanging="18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i/>
          <w:sz w:val="24"/>
          <w:szCs w:val="24"/>
          <w:lang w:eastAsia="ru-RU"/>
        </w:rPr>
        <w:t xml:space="preserve">методическое звено </w:t>
      </w:r>
      <w:r w:rsidRPr="00884CEF">
        <w:rPr>
          <w:rFonts w:ascii="Times New Roman" w:eastAsia="Times New Roman" w:hAnsi="Times New Roman" w:cs="Times New Roman"/>
          <w:sz w:val="24"/>
          <w:szCs w:val="24"/>
          <w:lang w:eastAsia="ru-RU"/>
        </w:rPr>
        <w:t>(разработка концепции, проектирование (разработка структуры), подготовка исходных материалов); педагогический сценарий;</w:t>
      </w:r>
    </w:p>
    <w:p w:rsidR="00884CEF" w:rsidRPr="00884CEF" w:rsidRDefault="00884CEF" w:rsidP="00884CEF">
      <w:pPr>
        <w:numPr>
          <w:ilvl w:val="0"/>
          <w:numId w:val="4"/>
        </w:numPr>
        <w:tabs>
          <w:tab w:val="num" w:pos="180"/>
        </w:tabs>
        <w:spacing w:after="0" w:line="240" w:lineRule="auto"/>
        <w:ind w:left="180" w:hanging="18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i/>
          <w:sz w:val="24"/>
          <w:szCs w:val="24"/>
          <w:lang w:eastAsia="ru-RU"/>
        </w:rPr>
        <w:t xml:space="preserve">организационное звено </w:t>
      </w:r>
      <w:r w:rsidRPr="00884CEF">
        <w:rPr>
          <w:rFonts w:ascii="Times New Roman" w:eastAsia="Times New Roman" w:hAnsi="Times New Roman" w:cs="Times New Roman"/>
          <w:sz w:val="24"/>
          <w:szCs w:val="24"/>
          <w:lang w:eastAsia="ru-RU"/>
        </w:rPr>
        <w:t>(формирование коллектива разработчиков);</w:t>
      </w:r>
    </w:p>
    <w:p w:rsidR="00884CEF" w:rsidRPr="00884CEF" w:rsidRDefault="00884CEF" w:rsidP="00884CEF">
      <w:pPr>
        <w:numPr>
          <w:ilvl w:val="0"/>
          <w:numId w:val="4"/>
        </w:numPr>
        <w:tabs>
          <w:tab w:val="clear" w:pos="720"/>
          <w:tab w:val="num" w:pos="284"/>
        </w:tabs>
        <w:spacing w:after="0" w:line="240" w:lineRule="auto"/>
        <w:ind w:hanging="72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i/>
          <w:sz w:val="24"/>
          <w:szCs w:val="24"/>
          <w:lang w:eastAsia="ru-RU"/>
        </w:rPr>
        <w:t xml:space="preserve">инженерно-эргономическое звено </w:t>
      </w:r>
      <w:r w:rsidRPr="00884CEF">
        <w:rPr>
          <w:rFonts w:ascii="Times New Roman" w:eastAsia="Times New Roman" w:hAnsi="Times New Roman" w:cs="Times New Roman"/>
          <w:sz w:val="24"/>
          <w:szCs w:val="24"/>
          <w:lang w:eastAsia="ru-RU"/>
        </w:rPr>
        <w:t xml:space="preserve">– разработка интерфейса ЭОР; Технологический сценарий. </w:t>
      </w:r>
    </w:p>
    <w:p w:rsidR="00884CEF" w:rsidRPr="00884CEF" w:rsidRDefault="00884CEF" w:rsidP="00884CEF">
      <w:pPr>
        <w:numPr>
          <w:ilvl w:val="0"/>
          <w:numId w:val="5"/>
        </w:numPr>
        <w:tabs>
          <w:tab w:val="num" w:pos="180"/>
        </w:tabs>
        <w:spacing w:after="0" w:line="240" w:lineRule="auto"/>
        <w:ind w:left="180" w:hanging="18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i/>
          <w:sz w:val="24"/>
          <w:szCs w:val="24"/>
          <w:lang w:eastAsia="ru-RU"/>
        </w:rPr>
        <w:t xml:space="preserve">производственное звено </w:t>
      </w:r>
      <w:r w:rsidRPr="00884CEF">
        <w:rPr>
          <w:rFonts w:ascii="Times New Roman" w:eastAsia="Times New Roman" w:hAnsi="Times New Roman" w:cs="Times New Roman"/>
          <w:sz w:val="24"/>
          <w:szCs w:val="24"/>
          <w:lang w:eastAsia="ru-RU"/>
        </w:rPr>
        <w:t>– наполнение оболочки, тестирование и отладка работы;</w:t>
      </w:r>
    </w:p>
    <w:p w:rsidR="00884CEF" w:rsidRPr="00884CEF" w:rsidRDefault="00884CEF" w:rsidP="00884CEF">
      <w:pPr>
        <w:numPr>
          <w:ilvl w:val="0"/>
          <w:numId w:val="5"/>
        </w:numPr>
        <w:tabs>
          <w:tab w:val="num" w:pos="180"/>
        </w:tabs>
        <w:spacing w:after="0" w:line="240" w:lineRule="auto"/>
        <w:ind w:left="180" w:hanging="18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i/>
          <w:sz w:val="24"/>
          <w:szCs w:val="24"/>
          <w:lang w:eastAsia="ru-RU"/>
        </w:rPr>
        <w:t xml:space="preserve">организационно-методическое звено </w:t>
      </w:r>
      <w:r w:rsidRPr="00884CEF">
        <w:rPr>
          <w:rFonts w:ascii="Times New Roman" w:eastAsia="Times New Roman" w:hAnsi="Times New Roman" w:cs="Times New Roman"/>
          <w:sz w:val="24"/>
          <w:szCs w:val="24"/>
          <w:lang w:eastAsia="ru-RU"/>
        </w:rPr>
        <w:t>– внедрение ЭОР в учебный процесс, взаимодействие педагога и обучаемого с помощью ЭОР в рамках информационной среды.</w:t>
      </w: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При реализации современного подхода к созданию компьютерных средств обучения имеют </w:t>
      </w:r>
      <w:proofErr w:type="gramStart"/>
      <w:r w:rsidRPr="00884CEF">
        <w:rPr>
          <w:rFonts w:ascii="Times New Roman" w:eastAsia="Times New Roman" w:hAnsi="Times New Roman" w:cs="Times New Roman"/>
          <w:sz w:val="24"/>
          <w:szCs w:val="24"/>
          <w:lang w:eastAsia="ru-RU"/>
        </w:rPr>
        <w:t>место</w:t>
      </w:r>
      <w:proofErr w:type="gramEnd"/>
      <w:r w:rsidRPr="00884CEF">
        <w:rPr>
          <w:rFonts w:ascii="Times New Roman" w:eastAsia="Times New Roman" w:hAnsi="Times New Roman" w:cs="Times New Roman"/>
          <w:sz w:val="24"/>
          <w:szCs w:val="24"/>
          <w:lang w:eastAsia="ru-RU"/>
        </w:rPr>
        <w:t xml:space="preserve"> как </w:t>
      </w:r>
      <w:r w:rsidRPr="00884CEF">
        <w:rPr>
          <w:rFonts w:ascii="Times New Roman" w:eastAsia="Times New Roman" w:hAnsi="Times New Roman" w:cs="Times New Roman"/>
          <w:i/>
          <w:sz w:val="24"/>
          <w:szCs w:val="24"/>
          <w:lang w:eastAsia="ru-RU"/>
        </w:rPr>
        <w:t>тенденции универсализации</w:t>
      </w:r>
      <w:r w:rsidRPr="00884CEF">
        <w:rPr>
          <w:rFonts w:ascii="Times New Roman" w:eastAsia="Times New Roman" w:hAnsi="Times New Roman" w:cs="Times New Roman"/>
          <w:sz w:val="24"/>
          <w:szCs w:val="24"/>
          <w:lang w:eastAsia="ru-RU"/>
        </w:rPr>
        <w:t xml:space="preserve">, так и </w:t>
      </w:r>
      <w:proofErr w:type="spellStart"/>
      <w:r w:rsidRPr="00884CEF">
        <w:rPr>
          <w:rFonts w:ascii="Times New Roman" w:eastAsia="Times New Roman" w:hAnsi="Times New Roman" w:cs="Times New Roman"/>
          <w:i/>
          <w:sz w:val="24"/>
          <w:szCs w:val="24"/>
          <w:lang w:eastAsia="ru-RU"/>
        </w:rPr>
        <w:t>специализированности</w:t>
      </w:r>
      <w:proofErr w:type="spellEnd"/>
      <w:r w:rsidRPr="00884CEF">
        <w:rPr>
          <w:rFonts w:ascii="Times New Roman" w:eastAsia="Times New Roman" w:hAnsi="Times New Roman" w:cs="Times New Roman"/>
          <w:i/>
          <w:sz w:val="24"/>
          <w:szCs w:val="24"/>
          <w:lang w:eastAsia="ru-RU"/>
        </w:rPr>
        <w:t>.</w:t>
      </w:r>
      <w:r w:rsidRPr="00884CEF">
        <w:rPr>
          <w:rFonts w:ascii="Times New Roman" w:eastAsia="Times New Roman" w:hAnsi="Times New Roman" w:cs="Times New Roman"/>
          <w:sz w:val="24"/>
          <w:szCs w:val="24"/>
          <w:lang w:eastAsia="ru-RU"/>
        </w:rPr>
        <w:t xml:space="preserve"> Конструктивным решением здесь, как показывает практика выполненных коллективных разработок, является </w:t>
      </w:r>
      <w:r w:rsidRPr="00884CEF">
        <w:rPr>
          <w:rFonts w:ascii="Times New Roman" w:eastAsia="Times New Roman" w:hAnsi="Times New Roman" w:cs="Times New Roman"/>
          <w:i/>
          <w:sz w:val="24"/>
          <w:szCs w:val="24"/>
          <w:lang w:eastAsia="ru-RU"/>
        </w:rPr>
        <w:t>разделение дидактических, технических</w:t>
      </w:r>
      <w:r w:rsidRPr="00884CEF">
        <w:rPr>
          <w:rFonts w:ascii="Times New Roman" w:eastAsia="Times New Roman" w:hAnsi="Times New Roman" w:cs="Times New Roman"/>
          <w:sz w:val="24"/>
          <w:szCs w:val="24"/>
          <w:lang w:eastAsia="ru-RU"/>
        </w:rPr>
        <w:t xml:space="preserve"> (общесистемных компьютерных инструментальных возможностей) </w:t>
      </w:r>
      <w:r w:rsidRPr="00884CEF">
        <w:rPr>
          <w:rFonts w:ascii="Times New Roman" w:eastAsia="Times New Roman" w:hAnsi="Times New Roman" w:cs="Times New Roman"/>
          <w:i/>
          <w:sz w:val="24"/>
          <w:szCs w:val="24"/>
          <w:lang w:eastAsia="ru-RU"/>
        </w:rPr>
        <w:t>и специализированных возможностей,</w:t>
      </w:r>
      <w:r w:rsidRPr="00884CEF">
        <w:rPr>
          <w:rFonts w:ascii="Times New Roman" w:eastAsia="Times New Roman" w:hAnsi="Times New Roman" w:cs="Times New Roman"/>
          <w:sz w:val="24"/>
          <w:szCs w:val="24"/>
          <w:lang w:eastAsia="ru-RU"/>
        </w:rPr>
        <w:t xml:space="preserve"> определяемых спецификой предметной области применения компьютерных средств обучения.</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Прежде чем приступить к созданию самого продукта, необходимо четко представить этапы его создания с помощью ИКТ. Условно их можно разделить следующим образом:</w:t>
      </w:r>
    </w:p>
    <w:p w:rsidR="00884CEF" w:rsidRPr="00884CEF" w:rsidRDefault="00884CEF" w:rsidP="00884CEF">
      <w:pPr>
        <w:numPr>
          <w:ilvl w:val="0"/>
          <w:numId w:val="6"/>
        </w:numPr>
        <w:tabs>
          <w:tab w:val="num" w:pos="1080"/>
        </w:tabs>
        <w:spacing w:after="0" w:line="240" w:lineRule="auto"/>
        <w:ind w:left="0" w:firstLine="72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планирование (цель создания; целевая аудитория; примерное содержание; взаимосвязи между темами; концепция интерфейса; разработка критериев оценки продукта); </w:t>
      </w:r>
    </w:p>
    <w:p w:rsidR="00884CEF" w:rsidRPr="00884CEF" w:rsidRDefault="00884CEF" w:rsidP="00884CEF">
      <w:pPr>
        <w:numPr>
          <w:ilvl w:val="0"/>
          <w:numId w:val="6"/>
        </w:numPr>
        <w:tabs>
          <w:tab w:val="num" w:pos="1080"/>
        </w:tabs>
        <w:spacing w:after="0" w:line="240" w:lineRule="auto"/>
        <w:ind w:left="0" w:firstLine="72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lastRenderedPageBreak/>
        <w:t xml:space="preserve">сбор информации (поиск, анализ и отбор релевантной информации; новая интерпретация содержания; решение о способах представления информации); </w:t>
      </w:r>
    </w:p>
    <w:p w:rsidR="00884CEF" w:rsidRPr="00884CEF" w:rsidRDefault="00884CEF" w:rsidP="00884CEF">
      <w:pPr>
        <w:numPr>
          <w:ilvl w:val="0"/>
          <w:numId w:val="6"/>
        </w:numPr>
        <w:tabs>
          <w:tab w:val="num" w:pos="1080"/>
        </w:tabs>
        <w:spacing w:after="0" w:line="240" w:lineRule="auto"/>
        <w:ind w:left="0" w:firstLine="72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создание образовательного ресурса (выбор средства; подготовка мультимедийных фрагментов; создание образовательного ресурса); </w:t>
      </w:r>
    </w:p>
    <w:p w:rsidR="00884CEF" w:rsidRPr="00884CEF" w:rsidRDefault="00884CEF" w:rsidP="00884CEF">
      <w:pPr>
        <w:numPr>
          <w:ilvl w:val="0"/>
          <w:numId w:val="6"/>
        </w:numPr>
        <w:tabs>
          <w:tab w:val="num" w:pos="1080"/>
        </w:tabs>
        <w:spacing w:after="0" w:line="240" w:lineRule="auto"/>
        <w:ind w:left="0" w:firstLine="72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оценка созданного продукта (оценка созданного продукта в соответствии с разработанными критериями; экспертная оценка; пилотное тестирование);</w:t>
      </w:r>
    </w:p>
    <w:p w:rsidR="00884CEF" w:rsidRPr="00884CEF" w:rsidRDefault="00884CEF" w:rsidP="00884CEF">
      <w:pPr>
        <w:numPr>
          <w:ilvl w:val="0"/>
          <w:numId w:val="6"/>
        </w:numPr>
        <w:tabs>
          <w:tab w:val="num" w:pos="1080"/>
        </w:tabs>
        <w:spacing w:after="0" w:line="240" w:lineRule="auto"/>
        <w:ind w:left="0" w:firstLine="72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Cs/>
          <w:iCs/>
          <w:sz w:val="24"/>
          <w:szCs w:val="24"/>
          <w:lang w:eastAsia="ru-RU"/>
        </w:rPr>
        <w:t>внедрение ЭОР в образовательный процесс.</w:t>
      </w: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Предварительный план работ составляется для общей оценки масштабов проекта, его продолжительности, необходимого состава исполнителей и оборудования, и сравнения всего этого с предоставленными условиями и ресурсами. </w:t>
      </w: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В основу предварительного плана закладываются </w:t>
      </w:r>
      <w:r w:rsidRPr="00884CEF">
        <w:rPr>
          <w:rFonts w:ascii="Times New Roman" w:eastAsia="Times New Roman" w:hAnsi="Times New Roman" w:cs="Times New Roman"/>
          <w:sz w:val="24"/>
          <w:szCs w:val="24"/>
          <w:u w:val="single"/>
          <w:lang w:eastAsia="ru-RU"/>
        </w:rPr>
        <w:t>этапы разработки ЭОР</w:t>
      </w:r>
      <w:r w:rsidRPr="00884CEF">
        <w:rPr>
          <w:rFonts w:ascii="Times New Roman" w:eastAsia="Times New Roman" w:hAnsi="Times New Roman" w:cs="Times New Roman"/>
          <w:sz w:val="24"/>
          <w:szCs w:val="24"/>
          <w:lang w:eastAsia="ru-RU"/>
        </w:rPr>
        <w:t xml:space="preserve"> (их также называют этапами жизненного цикла проекта):</w:t>
      </w:r>
    </w:p>
    <w:p w:rsidR="00884CEF" w:rsidRPr="00884CEF" w:rsidRDefault="00884CEF" w:rsidP="00884CEF">
      <w:pPr>
        <w:numPr>
          <w:ilvl w:val="0"/>
          <w:numId w:val="7"/>
        </w:numPr>
        <w:spacing w:after="0" w:line="240" w:lineRule="auto"/>
        <w:ind w:left="0" w:firstLine="54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разработка концепции,</w:t>
      </w:r>
    </w:p>
    <w:p w:rsidR="00884CEF" w:rsidRPr="00884CEF" w:rsidRDefault="00884CEF" w:rsidP="00884CEF">
      <w:pPr>
        <w:numPr>
          <w:ilvl w:val="0"/>
          <w:numId w:val="7"/>
        </w:numPr>
        <w:spacing w:after="0" w:line="240" w:lineRule="auto"/>
        <w:ind w:left="0" w:firstLine="54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проектирование (разработка структуры),</w:t>
      </w:r>
    </w:p>
    <w:p w:rsidR="00884CEF" w:rsidRPr="00884CEF" w:rsidRDefault="00884CEF" w:rsidP="00884CEF">
      <w:pPr>
        <w:numPr>
          <w:ilvl w:val="0"/>
          <w:numId w:val="7"/>
        </w:numPr>
        <w:spacing w:after="0" w:line="240" w:lineRule="auto"/>
        <w:ind w:left="0" w:firstLine="54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подготовка исходных материалов,</w:t>
      </w:r>
    </w:p>
    <w:p w:rsidR="00884CEF" w:rsidRPr="00884CEF" w:rsidRDefault="00884CEF" w:rsidP="00884CEF">
      <w:pPr>
        <w:numPr>
          <w:ilvl w:val="0"/>
          <w:numId w:val="7"/>
        </w:numPr>
        <w:spacing w:after="0" w:line="240" w:lineRule="auto"/>
        <w:ind w:left="0" w:firstLine="54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сбор материалов в компьютерную оболочку (учебный курс),</w:t>
      </w:r>
    </w:p>
    <w:p w:rsidR="00884CEF" w:rsidRPr="00884CEF" w:rsidRDefault="00884CEF" w:rsidP="00884CEF">
      <w:pPr>
        <w:numPr>
          <w:ilvl w:val="0"/>
          <w:numId w:val="7"/>
        </w:numPr>
        <w:spacing w:after="0" w:line="240" w:lineRule="auto"/>
        <w:ind w:left="0" w:firstLine="540"/>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тестирование и отладка работы,</w:t>
      </w:r>
    </w:p>
    <w:p w:rsidR="00884CEF" w:rsidRPr="00884CEF" w:rsidRDefault="00884CEF" w:rsidP="00884CEF">
      <w:pPr>
        <w:numPr>
          <w:ilvl w:val="0"/>
          <w:numId w:val="7"/>
        </w:numPr>
        <w:spacing w:after="0" w:line="240" w:lineRule="auto"/>
        <w:ind w:left="0" w:firstLine="540"/>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внедрение в учебный процесс.</w:t>
      </w: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p>
    <w:p w:rsidR="00884CEF" w:rsidRPr="00884CEF" w:rsidRDefault="00884CEF" w:rsidP="00884CEF">
      <w:pPr>
        <w:spacing w:after="0"/>
        <w:jc w:val="center"/>
        <w:rPr>
          <w:rFonts w:ascii="Times New Roman" w:eastAsia="Times New Roman" w:hAnsi="Times New Roman" w:cs="Times New Roman"/>
          <w:b/>
          <w:sz w:val="24"/>
          <w:szCs w:val="24"/>
          <w:u w:val="single"/>
          <w:lang w:eastAsia="ru-RU"/>
        </w:rPr>
      </w:pPr>
      <w:r w:rsidRPr="00884CEF">
        <w:rPr>
          <w:rFonts w:ascii="Times New Roman" w:eastAsia="Times New Roman" w:hAnsi="Times New Roman" w:cs="Times New Roman"/>
          <w:b/>
          <w:sz w:val="24"/>
          <w:szCs w:val="24"/>
          <w:u w:val="single"/>
          <w:lang w:eastAsia="ru-RU"/>
        </w:rPr>
        <w:t>1. Методическое звено (разработка концепции, проектирование (разработка структуры), подготовка исходных материалов).</w:t>
      </w:r>
    </w:p>
    <w:p w:rsidR="00884CEF" w:rsidRPr="00884CEF" w:rsidRDefault="00884CEF" w:rsidP="00884CEF">
      <w:pPr>
        <w:spacing w:after="0"/>
        <w:jc w:val="center"/>
        <w:rPr>
          <w:rFonts w:ascii="Times New Roman" w:eastAsia="Times New Roman" w:hAnsi="Times New Roman" w:cs="Times New Roman"/>
          <w:b/>
          <w:sz w:val="24"/>
          <w:szCs w:val="24"/>
          <w:u w:val="single"/>
          <w:lang w:eastAsia="ru-RU"/>
        </w:rPr>
      </w:pPr>
      <w:r w:rsidRPr="00884CEF">
        <w:rPr>
          <w:rFonts w:ascii="Times New Roman" w:eastAsia="Times New Roman" w:hAnsi="Times New Roman" w:cs="Times New Roman"/>
          <w:b/>
          <w:sz w:val="24"/>
          <w:szCs w:val="24"/>
          <w:u w:val="single"/>
          <w:lang w:eastAsia="ru-RU"/>
        </w:rPr>
        <w:t>Педагогический сценарий.</w:t>
      </w:r>
    </w:p>
    <w:p w:rsidR="00884CEF" w:rsidRPr="00884CEF" w:rsidRDefault="00884CEF" w:rsidP="00884CEF">
      <w:pPr>
        <w:spacing w:after="0"/>
        <w:jc w:val="center"/>
        <w:rPr>
          <w:rFonts w:ascii="Times New Roman" w:eastAsia="Times New Roman" w:hAnsi="Times New Roman" w:cs="Times New Roman"/>
          <w:sz w:val="24"/>
          <w:szCs w:val="24"/>
          <w:lang w:eastAsia="ru-RU"/>
        </w:rPr>
      </w:pP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i/>
          <w:sz w:val="24"/>
          <w:szCs w:val="24"/>
          <w:lang w:eastAsia="ru-RU"/>
        </w:rPr>
        <w:t>Педагогическое проектирование</w:t>
      </w:r>
      <w:r w:rsidRPr="00884CEF">
        <w:rPr>
          <w:rFonts w:ascii="Times New Roman" w:eastAsia="Times New Roman" w:hAnsi="Times New Roman" w:cs="Times New Roman"/>
          <w:sz w:val="24"/>
          <w:szCs w:val="24"/>
          <w:lang w:eastAsia="ru-RU"/>
        </w:rPr>
        <w:t xml:space="preserve"> – предварительная разработка основных деталей предстоящей деятельности учащихся и педагогов. </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Cs/>
          <w:snapToGrid w:val="0"/>
          <w:sz w:val="24"/>
          <w:szCs w:val="24"/>
          <w:lang w:eastAsia="ru-RU"/>
        </w:rPr>
        <w:t>Под проектированием как видом профессиональной деятельности педагога</w:t>
      </w:r>
      <w:r w:rsidRPr="00884CEF">
        <w:rPr>
          <w:rFonts w:ascii="Times New Roman" w:eastAsia="Times New Roman" w:hAnsi="Times New Roman" w:cs="Times New Roman"/>
          <w:snapToGrid w:val="0"/>
          <w:sz w:val="24"/>
          <w:szCs w:val="24"/>
          <w:lang w:eastAsia="ru-RU"/>
        </w:rPr>
        <w:t xml:space="preserve"> следует понимать разработку им соответствующего проекта технологии обучения – дидактического описания педагогической системы, реализация которой предполагается в рамках учебного процесса.  </w:t>
      </w:r>
    </w:p>
    <w:p w:rsidR="00884CEF" w:rsidRPr="00884CEF" w:rsidRDefault="00884CEF" w:rsidP="00884CEF">
      <w:pPr>
        <w:spacing w:after="0"/>
        <w:ind w:firstLine="709"/>
        <w:jc w:val="both"/>
        <w:rPr>
          <w:rFonts w:ascii="Times New Roman" w:eastAsia="Times New Roman" w:hAnsi="Times New Roman" w:cs="Times New Roman"/>
          <w:bCs/>
          <w:sz w:val="24"/>
          <w:szCs w:val="24"/>
          <w:lang w:eastAsia="ru-RU"/>
        </w:rPr>
      </w:pPr>
      <w:r w:rsidRPr="00884CEF">
        <w:rPr>
          <w:rFonts w:ascii="Times New Roman" w:eastAsia="Times New Roman" w:hAnsi="Times New Roman" w:cs="Times New Roman"/>
          <w:sz w:val="24"/>
          <w:szCs w:val="24"/>
          <w:lang w:eastAsia="ru-RU"/>
        </w:rPr>
        <w:t xml:space="preserve">Технология педагогического проектирования – это способ освоения и преобразования образовательной среды, шире – действительности, отличающийся необходимостью действовать в условиях неполноты информации, выбора альтернативных способов деятельности, системного рассмотрения объектов и процессов, перманентных проблемных ситуаций, ролевого поведения, коллективной творческой деятельности. Проблема формирования проектной культуры является актуальной, поскольку, по сути, прогрессивна, отвечает потребности формирования Нового Качества Человека XXI века, жизненно и </w:t>
      </w:r>
      <w:proofErr w:type="spellStart"/>
      <w:r w:rsidRPr="00884CEF">
        <w:rPr>
          <w:rFonts w:ascii="Times New Roman" w:eastAsia="Times New Roman" w:hAnsi="Times New Roman" w:cs="Times New Roman"/>
          <w:sz w:val="24"/>
          <w:szCs w:val="24"/>
          <w:lang w:eastAsia="ru-RU"/>
        </w:rPr>
        <w:t>практикоориентирована</w:t>
      </w:r>
      <w:proofErr w:type="spellEnd"/>
      <w:r w:rsidRPr="00884CEF">
        <w:rPr>
          <w:rFonts w:ascii="Times New Roman" w:eastAsia="Times New Roman" w:hAnsi="Times New Roman" w:cs="Times New Roman"/>
          <w:sz w:val="24"/>
          <w:szCs w:val="24"/>
          <w:lang w:eastAsia="ru-RU"/>
        </w:rPr>
        <w:t xml:space="preserve">, </w:t>
      </w:r>
      <w:proofErr w:type="spellStart"/>
      <w:r w:rsidRPr="00884CEF">
        <w:rPr>
          <w:rFonts w:ascii="Times New Roman" w:eastAsia="Times New Roman" w:hAnsi="Times New Roman" w:cs="Times New Roman"/>
          <w:sz w:val="24"/>
          <w:szCs w:val="24"/>
          <w:lang w:eastAsia="ru-RU"/>
        </w:rPr>
        <w:t>культуросообразна</w:t>
      </w:r>
      <w:proofErr w:type="spellEnd"/>
      <w:r w:rsidRPr="00884CEF">
        <w:rPr>
          <w:rFonts w:ascii="Times New Roman" w:eastAsia="Times New Roman" w:hAnsi="Times New Roman" w:cs="Times New Roman"/>
          <w:sz w:val="24"/>
          <w:szCs w:val="24"/>
          <w:lang w:eastAsia="ru-RU"/>
        </w:rPr>
        <w:t xml:space="preserve"> и способствует становлению социальной зрелости </w:t>
      </w:r>
      <w:proofErr w:type="gramStart"/>
      <w:r w:rsidRPr="00884CEF">
        <w:rPr>
          <w:rFonts w:ascii="Times New Roman" w:eastAsia="Times New Roman" w:hAnsi="Times New Roman" w:cs="Times New Roman"/>
          <w:sz w:val="24"/>
          <w:szCs w:val="24"/>
          <w:lang w:eastAsia="ru-RU"/>
        </w:rPr>
        <w:t>обучающихся</w:t>
      </w:r>
      <w:proofErr w:type="gramEnd"/>
      <w:r w:rsidRPr="00884CEF">
        <w:rPr>
          <w:rFonts w:ascii="Times New Roman" w:eastAsia="Times New Roman" w:hAnsi="Times New Roman" w:cs="Times New Roman"/>
          <w:sz w:val="24"/>
          <w:szCs w:val="24"/>
          <w:lang w:eastAsia="ru-RU"/>
        </w:rPr>
        <w:t>.</w:t>
      </w:r>
    </w:p>
    <w:p w:rsidR="00884CEF" w:rsidRPr="00884CEF" w:rsidRDefault="00884CEF" w:rsidP="00884CEF">
      <w:pPr>
        <w:spacing w:after="0"/>
        <w:ind w:right="-5" w:firstLine="708"/>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Электронные образовательные ресурсы предполагают ориентацию на определенный уровень образовательных потребностей. Этим определяется принцип отбора материала, его структурирование, выбор мультимедиа-приложений и разработка педагогического сценария в целом. Так, образовательные потребности вузовского курса предполагают ориентацию на государственный стандарт высшего профессионального образования по соответствующей специальности, таким образом, предполагается академичная форма подачи материала, строгость дизайна и т.д. Образовательные потребности, на которые </w:t>
      </w:r>
      <w:proofErr w:type="gramStart"/>
      <w:r w:rsidRPr="00884CEF">
        <w:rPr>
          <w:rFonts w:ascii="Times New Roman" w:eastAsia="Times New Roman" w:hAnsi="Times New Roman" w:cs="Times New Roman"/>
          <w:sz w:val="24"/>
          <w:szCs w:val="24"/>
          <w:lang w:eastAsia="ru-RU"/>
        </w:rPr>
        <w:t xml:space="preserve">ориентированы курсы для преподавания дисциплин </w:t>
      </w:r>
      <w:r w:rsidRPr="00884CEF">
        <w:rPr>
          <w:rFonts w:ascii="Times New Roman" w:eastAsia="Times New Roman" w:hAnsi="Times New Roman" w:cs="Times New Roman"/>
          <w:color w:val="7030A0"/>
          <w:sz w:val="24"/>
          <w:szCs w:val="24"/>
          <w:lang w:eastAsia="ru-RU"/>
        </w:rPr>
        <w:t>в вузе</w:t>
      </w:r>
      <w:r w:rsidRPr="00884CEF">
        <w:rPr>
          <w:rFonts w:ascii="Times New Roman" w:eastAsia="Times New Roman" w:hAnsi="Times New Roman" w:cs="Times New Roman"/>
          <w:sz w:val="24"/>
          <w:szCs w:val="24"/>
          <w:lang w:eastAsia="ru-RU"/>
        </w:rPr>
        <w:t xml:space="preserve"> могут</w:t>
      </w:r>
      <w:proofErr w:type="gramEnd"/>
      <w:r w:rsidRPr="00884CEF">
        <w:rPr>
          <w:rFonts w:ascii="Times New Roman" w:eastAsia="Times New Roman" w:hAnsi="Times New Roman" w:cs="Times New Roman"/>
          <w:sz w:val="24"/>
          <w:szCs w:val="24"/>
          <w:lang w:eastAsia="ru-RU"/>
        </w:rPr>
        <w:t xml:space="preserve"> включать большое количество интерактивных мультимедиа-приложений, видеоклипов, </w:t>
      </w:r>
      <w:r w:rsidRPr="00884CEF">
        <w:rPr>
          <w:rFonts w:ascii="Times New Roman" w:eastAsia="Times New Roman" w:hAnsi="Times New Roman" w:cs="Times New Roman"/>
          <w:sz w:val="24"/>
          <w:szCs w:val="24"/>
          <w:lang w:eastAsia="ru-RU"/>
        </w:rPr>
        <w:lastRenderedPageBreak/>
        <w:t>программ для моделирования процессов и т п. Авторское представление об электронном ресурсе отражает и пользовательский интерфейс – визуальное представление материала и приемы организации доступа к информации разного уровня.</w:t>
      </w:r>
    </w:p>
    <w:p w:rsidR="00884CEF" w:rsidRPr="00884CEF" w:rsidRDefault="00884CEF" w:rsidP="00884CEF">
      <w:pPr>
        <w:shd w:val="clear" w:color="auto" w:fill="FFFFFF"/>
        <w:spacing w:after="0"/>
        <w:ind w:left="11" w:firstLine="52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color w:val="000000"/>
          <w:spacing w:val="-4"/>
          <w:sz w:val="24"/>
          <w:szCs w:val="24"/>
          <w:lang w:eastAsia="ru-RU"/>
        </w:rPr>
        <w:t xml:space="preserve">Электронные образовательные ресурсы целесообразно разрабатывать, </w:t>
      </w:r>
      <w:proofErr w:type="gramStart"/>
      <w:r w:rsidRPr="00884CEF">
        <w:rPr>
          <w:rFonts w:ascii="Times New Roman" w:eastAsia="Times New Roman" w:hAnsi="Times New Roman" w:cs="Times New Roman"/>
          <w:color w:val="000000"/>
          <w:spacing w:val="-4"/>
          <w:sz w:val="24"/>
          <w:szCs w:val="24"/>
          <w:lang w:eastAsia="ru-RU"/>
        </w:rPr>
        <w:t>во</w:t>
      </w:r>
      <w:proofErr w:type="gramEnd"/>
      <w:r w:rsidRPr="00884CEF">
        <w:rPr>
          <w:rFonts w:ascii="Times New Roman" w:eastAsia="Times New Roman" w:hAnsi="Times New Roman" w:cs="Times New Roman"/>
          <w:color w:val="000000"/>
          <w:spacing w:val="-4"/>
          <w:sz w:val="24"/>
          <w:szCs w:val="24"/>
          <w:lang w:eastAsia="ru-RU"/>
        </w:rPr>
        <w:t xml:space="preserve"> первых, в рамках личностно-ориентированной модели обучения, во-вторых, с ориентацией на приоритетное формирование</w:t>
      </w:r>
      <w:r w:rsidRPr="00884CEF">
        <w:rPr>
          <w:rFonts w:ascii="Times New Roman" w:eastAsia="Times New Roman" w:hAnsi="Times New Roman" w:cs="Times New Roman"/>
          <w:sz w:val="24"/>
          <w:szCs w:val="24"/>
          <w:lang w:eastAsia="ru-RU"/>
        </w:rPr>
        <w:t xml:space="preserve"> у обучаемых исследовательских и проектных умений и способностей – только в этом случае компьютер, как важнейшее средство этой технологии, сможет проявить свои специфические свойства и тем самым принципиально (по целевому основанию) преобразовать деятельность, в которую он включается.</w:t>
      </w:r>
    </w:p>
    <w:p w:rsidR="00884CEF" w:rsidRPr="00884CEF" w:rsidRDefault="00884CEF" w:rsidP="00884CEF">
      <w:pPr>
        <w:spacing w:after="0"/>
        <w:ind w:right="-5" w:firstLine="708"/>
        <w:jc w:val="both"/>
        <w:rPr>
          <w:rFonts w:ascii="Times New Roman" w:eastAsia="Times New Roman" w:hAnsi="Times New Roman" w:cs="Times New Roman"/>
          <w:bCs/>
          <w:iCs/>
          <w:sz w:val="24"/>
          <w:szCs w:val="24"/>
          <w:lang w:eastAsia="ru-RU"/>
        </w:rPr>
      </w:pPr>
      <w:r w:rsidRPr="00884CEF">
        <w:rPr>
          <w:rFonts w:ascii="Times New Roman" w:eastAsia="Times New Roman" w:hAnsi="Times New Roman" w:cs="Times New Roman"/>
          <w:bCs/>
          <w:iCs/>
          <w:sz w:val="24"/>
          <w:szCs w:val="24"/>
          <w:lang w:eastAsia="ru-RU"/>
        </w:rPr>
        <w:t>Прежде чем приступить к этапу планирования, необходимо разработать педагогический сценарий разрабатываемого компьютерного средства обучения.</w:t>
      </w: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bCs/>
          <w:i/>
          <w:iCs/>
          <w:sz w:val="24"/>
          <w:szCs w:val="24"/>
          <w:lang w:eastAsia="ru-RU"/>
        </w:rPr>
        <w:t>Педагогический сценарий</w:t>
      </w:r>
      <w:r w:rsidRPr="00884CEF">
        <w:rPr>
          <w:rFonts w:ascii="Times New Roman" w:eastAsia="Times New Roman" w:hAnsi="Times New Roman" w:cs="Times New Roman"/>
          <w:sz w:val="24"/>
          <w:szCs w:val="24"/>
          <w:lang w:eastAsia="ru-RU"/>
        </w:rPr>
        <w:t xml:space="preserve"> – это целенаправленная, личностно-ориентированная, методически выстроенная последовательность педагогических методов и технологий для достижения педагогических целей и приемов. </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Педагогический сценарий:</w:t>
      </w:r>
    </w:p>
    <w:p w:rsidR="00884CEF" w:rsidRPr="00884CEF" w:rsidRDefault="00884CEF" w:rsidP="00884CEF">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подобен режиссерскому или съемочному сценарию, который создается по литературному сценарию и представляет собой детальный план постановки фильма, предусматривающий точную разбивку на кадры с указанием планов и их метража, съемочных цветов, музыкального и изобразительного решения;</w:t>
      </w:r>
    </w:p>
    <w:p w:rsidR="00884CEF" w:rsidRPr="00884CEF" w:rsidRDefault="00884CEF" w:rsidP="00884CEF">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sz w:val="24"/>
          <w:szCs w:val="24"/>
          <w:lang w:eastAsia="ru-RU"/>
        </w:rPr>
        <w:tab/>
        <w:t xml:space="preserve">дает представление о содержании и структуре учебного материала, о педагогических и информационных технологиях организации учебного диалога, о методических принципах и приемах </w:t>
      </w:r>
      <w:proofErr w:type="gramStart"/>
      <w:r w:rsidRPr="00884CEF">
        <w:rPr>
          <w:rFonts w:ascii="Times New Roman" w:eastAsia="Times New Roman" w:hAnsi="Times New Roman" w:cs="Times New Roman"/>
          <w:sz w:val="24"/>
          <w:szCs w:val="24"/>
          <w:lang w:eastAsia="ru-RU"/>
        </w:rPr>
        <w:t>построения</w:t>
      </w:r>
      <w:proofErr w:type="gramEnd"/>
      <w:r w:rsidRPr="00884CEF">
        <w:rPr>
          <w:rFonts w:ascii="Times New Roman" w:eastAsia="Times New Roman" w:hAnsi="Times New Roman" w:cs="Times New Roman"/>
          <w:sz w:val="24"/>
          <w:szCs w:val="24"/>
          <w:lang w:eastAsia="ru-RU"/>
        </w:rPr>
        <w:t xml:space="preserve"> как учебного материала, так и системы его сопровождения;</w:t>
      </w:r>
    </w:p>
    <w:p w:rsidR="00884CEF" w:rsidRPr="00884CEF" w:rsidRDefault="00884CEF" w:rsidP="00884CEF">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sz w:val="24"/>
          <w:szCs w:val="24"/>
          <w:lang w:eastAsia="ru-RU"/>
        </w:rPr>
        <w:tab/>
        <w:t>включает не только описание связей между отдельными частями курса, но и отражает последовательность изучения курса. Важно, чтобы сценарий предусматривал весь диапазон возможных действий обучающихся на каждом этапе работы с курсом;</w:t>
      </w:r>
    </w:p>
    <w:p w:rsidR="00884CEF" w:rsidRPr="00884CEF" w:rsidRDefault="00884CEF" w:rsidP="00884CEF">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sz w:val="24"/>
          <w:szCs w:val="24"/>
          <w:lang w:eastAsia="ru-RU"/>
        </w:rPr>
        <w:tab/>
        <w:t>отражает специфику учебного материала и с ее учетом осуществляет его последующее структурирование и дозирование, разнообразные виды подачи и объяснения материала, а также учитывает размещение материала на экране, время его появления, цветовую композицию материала, физиологические свойства организма — особенности восприятия компоновки, цветовых соотношений с наименьшим зрительным и психологическим утомлением;</w:t>
      </w:r>
    </w:p>
    <w:p w:rsidR="00884CEF" w:rsidRDefault="00884CEF" w:rsidP="00884CEF">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sz w:val="24"/>
          <w:szCs w:val="24"/>
          <w:lang w:eastAsia="ru-RU"/>
        </w:rPr>
        <w:tab/>
        <w:t>намечает наиболее эффективные траектории изучения курса, определяет организацию учебного материала с учетом индивидуальных особенностей его восприятия в зависимости от образовательного уровня и наличия базовых знаний в предметной области.</w:t>
      </w:r>
    </w:p>
    <w:p w:rsidR="00375D94" w:rsidRDefault="00375D94" w:rsidP="00375D94">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Сценарий может быть представлен графически, что зн</w:t>
      </w:r>
      <w:r>
        <w:rPr>
          <w:rFonts w:ascii="Times New Roman" w:eastAsia="Times New Roman" w:hAnsi="Times New Roman" w:cs="Times New Roman"/>
          <w:sz w:val="24"/>
          <w:szCs w:val="24"/>
          <w:lang w:eastAsia="ru-RU"/>
        </w:rPr>
        <w:t>ачительно облегчает организацию</w:t>
      </w:r>
    </w:p>
    <w:p w:rsidR="00375D94" w:rsidRDefault="00375D94" w:rsidP="00375D94">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самостоятельной познавательной деятельности учащихся. Педагогический сценарий курса </w:t>
      </w:r>
    </w:p>
    <w:p w:rsidR="00375D94" w:rsidRDefault="00375D94" w:rsidP="00375D94">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дает представление о содержании и структуре учебного материала, о </w:t>
      </w:r>
      <w:proofErr w:type="gramStart"/>
      <w:r w:rsidRPr="00884CEF">
        <w:rPr>
          <w:rFonts w:ascii="Times New Roman" w:eastAsia="Times New Roman" w:hAnsi="Times New Roman" w:cs="Times New Roman"/>
          <w:sz w:val="24"/>
          <w:szCs w:val="24"/>
          <w:lang w:eastAsia="ru-RU"/>
        </w:rPr>
        <w:t>педагогических</w:t>
      </w:r>
      <w:proofErr w:type="gramEnd"/>
      <w:r w:rsidRPr="00884CEF">
        <w:rPr>
          <w:rFonts w:ascii="Times New Roman" w:eastAsia="Times New Roman" w:hAnsi="Times New Roman" w:cs="Times New Roman"/>
          <w:sz w:val="24"/>
          <w:szCs w:val="24"/>
          <w:lang w:eastAsia="ru-RU"/>
        </w:rPr>
        <w:t xml:space="preserve"> и </w:t>
      </w:r>
    </w:p>
    <w:p w:rsidR="00375D94" w:rsidRDefault="00375D94" w:rsidP="00375D94">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информационных </w:t>
      </w:r>
      <w:proofErr w:type="gramStart"/>
      <w:r w:rsidRPr="00884CEF">
        <w:rPr>
          <w:rFonts w:ascii="Times New Roman" w:eastAsia="Times New Roman" w:hAnsi="Times New Roman" w:cs="Times New Roman"/>
          <w:sz w:val="24"/>
          <w:szCs w:val="24"/>
          <w:lang w:eastAsia="ru-RU"/>
        </w:rPr>
        <w:t>технологиях</w:t>
      </w:r>
      <w:proofErr w:type="gramEnd"/>
      <w:r w:rsidRPr="00884CEF">
        <w:rPr>
          <w:rFonts w:ascii="Times New Roman" w:eastAsia="Times New Roman" w:hAnsi="Times New Roman" w:cs="Times New Roman"/>
          <w:sz w:val="24"/>
          <w:szCs w:val="24"/>
          <w:lang w:eastAsia="ru-RU"/>
        </w:rPr>
        <w:t xml:space="preserve">, используемых для организации учебного диалога, о </w:t>
      </w:r>
    </w:p>
    <w:p w:rsidR="00375D94" w:rsidRDefault="00375D94" w:rsidP="00375D94">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методических </w:t>
      </w:r>
      <w:proofErr w:type="gramStart"/>
      <w:r w:rsidRPr="00884CEF">
        <w:rPr>
          <w:rFonts w:ascii="Times New Roman" w:eastAsia="Times New Roman" w:hAnsi="Times New Roman" w:cs="Times New Roman"/>
          <w:sz w:val="24"/>
          <w:szCs w:val="24"/>
          <w:lang w:eastAsia="ru-RU"/>
        </w:rPr>
        <w:t>принципах</w:t>
      </w:r>
      <w:proofErr w:type="gramEnd"/>
      <w:r w:rsidRPr="00884CEF">
        <w:rPr>
          <w:rFonts w:ascii="Times New Roman" w:eastAsia="Times New Roman" w:hAnsi="Times New Roman" w:cs="Times New Roman"/>
          <w:sz w:val="24"/>
          <w:szCs w:val="24"/>
          <w:lang w:eastAsia="ru-RU"/>
        </w:rPr>
        <w:t xml:space="preserve"> и приемах, на которых построен как учебный материал, так и </w:t>
      </w:r>
    </w:p>
    <w:p w:rsidR="00375D94" w:rsidRDefault="00375D94" w:rsidP="00375D94">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система его сопровождения. Планирование педагогического сценария предполагает </w:t>
      </w:r>
    </w:p>
    <w:p w:rsidR="00375D94" w:rsidRPr="00884CEF" w:rsidRDefault="00375D94" w:rsidP="00375D94">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четкое видение автором образовательного пространства учебной</w:t>
      </w:r>
      <w:r>
        <w:rPr>
          <w:rFonts w:ascii="Times New Roman" w:eastAsia="Times New Roman" w:hAnsi="Times New Roman" w:cs="Times New Roman"/>
          <w:sz w:val="24"/>
          <w:szCs w:val="24"/>
          <w:lang w:eastAsia="ru-RU"/>
        </w:rPr>
        <w:t xml:space="preserve"> </w:t>
      </w:r>
      <w:r w:rsidRPr="00884CEF">
        <w:rPr>
          <w:rFonts w:ascii="Times New Roman" w:eastAsia="Times New Roman" w:hAnsi="Times New Roman" w:cs="Times New Roman"/>
          <w:sz w:val="24"/>
          <w:szCs w:val="24"/>
          <w:lang w:eastAsia="ru-RU"/>
        </w:rPr>
        <w:t>дисциплины,</w:t>
      </w:r>
    </w:p>
    <w:p w:rsidR="00884CEF" w:rsidRPr="00884CEF" w:rsidRDefault="00884CEF" w:rsidP="00884CEF">
      <w:pPr>
        <w:tabs>
          <w:tab w:val="left" w:pos="360"/>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noProof/>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2757948" cy="2625210"/>
            <wp:effectExtent l="0" t="0" r="4445" b="3810"/>
            <wp:docPr id="1" name="Рисунок 1" descr="Описание: C:\Users\Пользователь\AppData\Local\Temp\Rar$DI01.036\2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Пользователь\AppData\Local\Temp\Rar$DI01.036\213-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099" cy="2625354"/>
                    </a:xfrm>
                    <a:prstGeom prst="rect">
                      <a:avLst/>
                    </a:prstGeom>
                    <a:noFill/>
                    <a:ln>
                      <a:noFill/>
                    </a:ln>
                  </pic:spPr>
                </pic:pic>
              </a:graphicData>
            </a:graphic>
          </wp:inline>
        </w:drawing>
      </w:r>
    </w:p>
    <w:p w:rsidR="00884CEF" w:rsidRPr="00884CEF" w:rsidRDefault="00884CEF" w:rsidP="00375D94">
      <w:pPr>
        <w:spacing w:after="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его умение определить педагогические технологии в соответствии с особенностями целевых учебных групп, тщательное проектирование содержания учебной деятельности. Для решения этих задач на этапе проектирования преподаватель должен подготовить развернутую программу учебной дисциплины, подобрать учебный материал, составить электронный текст, который станет основой построения электронного учебно-методического комплекса (ЭУМК), и разработать методическое пособие по изучению курса. </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Четкая постановка целей каждого ЭОР и его задач позволяют пользователю осознать их назначение, определить соответствие курса познавательным интересам, потребностям и возможностям. Степень этого соответствия определяет уровень мотивации познавательной деятельности, которая выполняет побудительную и </w:t>
      </w:r>
      <w:proofErr w:type="spellStart"/>
      <w:r w:rsidRPr="00884CEF">
        <w:rPr>
          <w:rFonts w:ascii="Times New Roman" w:eastAsia="Times New Roman" w:hAnsi="Times New Roman" w:cs="Times New Roman"/>
          <w:sz w:val="24"/>
          <w:szCs w:val="24"/>
          <w:lang w:eastAsia="ru-RU"/>
        </w:rPr>
        <w:t>смыслообразующую</w:t>
      </w:r>
      <w:proofErr w:type="spellEnd"/>
      <w:r w:rsidRPr="00884CEF">
        <w:rPr>
          <w:rFonts w:ascii="Times New Roman" w:eastAsia="Times New Roman" w:hAnsi="Times New Roman" w:cs="Times New Roman"/>
          <w:sz w:val="24"/>
          <w:szCs w:val="24"/>
          <w:lang w:eastAsia="ru-RU"/>
        </w:rPr>
        <w:t xml:space="preserve"> функцию в дальнейшем использовании учебного приложения.</w:t>
      </w:r>
    </w:p>
    <w:p w:rsidR="00884CEF" w:rsidRPr="00884CEF" w:rsidRDefault="00884CEF" w:rsidP="00884CEF">
      <w:pPr>
        <w:spacing w:after="12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Структура курса дает общее представление о нем, делая материал «обозримым», что позволяет воспринимать как отдельные его части, так и все содержание в целом.</w:t>
      </w:r>
    </w:p>
    <w:p w:rsidR="00884CEF" w:rsidRPr="00884CEF" w:rsidRDefault="00884CEF" w:rsidP="00884CEF">
      <w:pPr>
        <w:shd w:val="clear" w:color="auto" w:fill="FFFFFF"/>
        <w:spacing w:after="0"/>
        <w:ind w:right="79" w:firstLine="708"/>
        <w:jc w:val="center"/>
        <w:rPr>
          <w:rFonts w:ascii="Times New Roman" w:eastAsia="Times New Roman" w:hAnsi="Times New Roman" w:cs="Times New Roman"/>
          <w:b/>
          <w:color w:val="000000"/>
          <w:spacing w:val="-1"/>
          <w:sz w:val="24"/>
          <w:szCs w:val="24"/>
          <w:u w:val="single"/>
          <w:lang w:eastAsia="ru-RU"/>
        </w:rPr>
      </w:pPr>
      <w:r w:rsidRPr="00884CEF">
        <w:rPr>
          <w:rFonts w:ascii="Times New Roman" w:eastAsia="Times New Roman" w:hAnsi="Times New Roman" w:cs="Times New Roman"/>
          <w:b/>
          <w:color w:val="000000"/>
          <w:spacing w:val="-1"/>
          <w:sz w:val="24"/>
          <w:szCs w:val="24"/>
          <w:u w:val="single"/>
          <w:lang w:eastAsia="ru-RU"/>
        </w:rPr>
        <w:t>2. Организационное звено.</w:t>
      </w:r>
      <w:r w:rsidR="00C223A9">
        <w:rPr>
          <w:rFonts w:ascii="Times New Roman" w:eastAsia="Times New Roman" w:hAnsi="Times New Roman" w:cs="Times New Roman"/>
          <w:b/>
          <w:color w:val="000000"/>
          <w:spacing w:val="-1"/>
          <w:sz w:val="24"/>
          <w:szCs w:val="24"/>
          <w:u w:val="single"/>
          <w:lang w:eastAsia="ru-RU"/>
        </w:rPr>
        <w:t xml:space="preserve"> </w:t>
      </w:r>
      <w:r w:rsidRPr="00884CEF">
        <w:rPr>
          <w:rFonts w:ascii="Times New Roman" w:eastAsia="Times New Roman" w:hAnsi="Times New Roman" w:cs="Times New Roman"/>
          <w:b/>
          <w:color w:val="000000"/>
          <w:spacing w:val="-1"/>
          <w:sz w:val="24"/>
          <w:szCs w:val="24"/>
          <w:u w:val="single"/>
          <w:lang w:eastAsia="ru-RU"/>
        </w:rPr>
        <w:t xml:space="preserve"> Коллектив разработчиков.</w:t>
      </w:r>
    </w:p>
    <w:p w:rsidR="00884CEF" w:rsidRDefault="00884CEF"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r w:rsidRPr="00884CEF">
        <w:rPr>
          <w:rFonts w:ascii="Times New Roman" w:eastAsia="Times New Roman" w:hAnsi="Times New Roman" w:cs="Times New Roman"/>
          <w:color w:val="000000"/>
          <w:spacing w:val="-1"/>
          <w:sz w:val="24"/>
          <w:szCs w:val="24"/>
          <w:lang w:eastAsia="ru-RU"/>
        </w:rPr>
        <w:t xml:space="preserve">Для планирования работ </w:t>
      </w:r>
      <w:r w:rsidRPr="00884CEF">
        <w:rPr>
          <w:rFonts w:ascii="Times New Roman" w:eastAsia="Times New Roman" w:hAnsi="Times New Roman" w:cs="Times New Roman"/>
          <w:color w:val="000000"/>
          <w:spacing w:val="-2"/>
          <w:sz w:val="24"/>
          <w:szCs w:val="24"/>
          <w:lang w:eastAsia="ru-RU"/>
        </w:rPr>
        <w:t>проекта по созданию ЭОР предлагаем один из пакетов, предназ</w:t>
      </w:r>
      <w:r w:rsidRPr="00884CEF">
        <w:rPr>
          <w:rFonts w:ascii="Times New Roman" w:eastAsia="Times New Roman" w:hAnsi="Times New Roman" w:cs="Times New Roman"/>
          <w:color w:val="000000"/>
          <w:spacing w:val="1"/>
          <w:sz w:val="24"/>
          <w:szCs w:val="24"/>
          <w:lang w:eastAsia="ru-RU"/>
        </w:rPr>
        <w:t>наченных для планирования неслож</w:t>
      </w:r>
      <w:r w:rsidRPr="00884CEF">
        <w:rPr>
          <w:rFonts w:ascii="Times New Roman" w:eastAsia="Times New Roman" w:hAnsi="Times New Roman" w:cs="Times New Roman"/>
          <w:color w:val="000000"/>
          <w:sz w:val="24"/>
          <w:szCs w:val="24"/>
          <w:lang w:eastAsia="ru-RU"/>
        </w:rPr>
        <w:t>ных проектов пользователями-непро</w:t>
      </w:r>
      <w:r w:rsidRPr="00884CEF">
        <w:rPr>
          <w:rFonts w:ascii="Times New Roman" w:eastAsia="Times New Roman" w:hAnsi="Times New Roman" w:cs="Times New Roman"/>
          <w:color w:val="000000"/>
          <w:spacing w:val="-2"/>
          <w:sz w:val="24"/>
          <w:szCs w:val="24"/>
          <w:lang w:eastAsia="ru-RU"/>
        </w:rPr>
        <w:t xml:space="preserve">фессионалами и новичками. </w:t>
      </w:r>
      <w:r w:rsidRPr="00884CEF">
        <w:rPr>
          <w:rFonts w:ascii="Times New Roman" w:eastAsia="Times New Roman" w:hAnsi="Times New Roman" w:cs="Times New Roman"/>
          <w:sz w:val="24"/>
          <w:szCs w:val="24"/>
          <w:lang w:eastAsia="ru-RU"/>
        </w:rPr>
        <w:t xml:space="preserve">При составлении подобного плана работы над реализацией ЭОР удобно использовать специальное компьютерное приложение – </w:t>
      </w:r>
      <w:r w:rsidRPr="00884CEF">
        <w:rPr>
          <w:rFonts w:ascii="Times New Roman" w:eastAsia="Times New Roman" w:hAnsi="Times New Roman" w:cs="Times New Roman"/>
          <w:sz w:val="24"/>
          <w:szCs w:val="24"/>
          <w:lang w:val="en-US" w:eastAsia="ru-RU"/>
        </w:rPr>
        <w:t>Microsoft</w:t>
      </w:r>
      <w:r w:rsidRPr="00884CEF">
        <w:rPr>
          <w:rFonts w:ascii="Times New Roman" w:eastAsia="Times New Roman" w:hAnsi="Times New Roman" w:cs="Times New Roman"/>
          <w:sz w:val="24"/>
          <w:szCs w:val="24"/>
          <w:lang w:eastAsia="ru-RU"/>
        </w:rPr>
        <w:t xml:space="preserve"> </w:t>
      </w:r>
      <w:r w:rsidRPr="00884CEF">
        <w:rPr>
          <w:rFonts w:ascii="Times New Roman" w:eastAsia="Times New Roman" w:hAnsi="Times New Roman" w:cs="Times New Roman"/>
          <w:sz w:val="24"/>
          <w:szCs w:val="24"/>
          <w:lang w:val="en-US" w:eastAsia="ru-RU"/>
        </w:rPr>
        <w:t>Project</w:t>
      </w: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color w:val="000000"/>
          <w:spacing w:val="-3"/>
          <w:sz w:val="24"/>
          <w:szCs w:val="24"/>
          <w:lang w:eastAsia="ru-RU"/>
        </w:rPr>
        <w:t xml:space="preserve"> </w:t>
      </w:r>
      <w:r w:rsidRPr="00884CEF">
        <w:rPr>
          <w:rFonts w:ascii="Times New Roman" w:eastAsia="Times New Roman" w:hAnsi="Times New Roman" w:cs="Times New Roman"/>
          <w:color w:val="000000"/>
          <w:spacing w:val="-2"/>
          <w:sz w:val="24"/>
          <w:szCs w:val="24"/>
          <w:lang w:eastAsia="ru-RU"/>
        </w:rPr>
        <w:t>Эту систе</w:t>
      </w:r>
      <w:r w:rsidRPr="00884CEF">
        <w:rPr>
          <w:rFonts w:ascii="Times New Roman" w:eastAsia="Times New Roman" w:hAnsi="Times New Roman" w:cs="Times New Roman"/>
          <w:color w:val="000000"/>
          <w:spacing w:val="2"/>
          <w:sz w:val="24"/>
          <w:szCs w:val="24"/>
          <w:lang w:eastAsia="ru-RU"/>
        </w:rPr>
        <w:t xml:space="preserve">му управления проектами отличают </w:t>
      </w:r>
      <w:r w:rsidRPr="00884CEF">
        <w:rPr>
          <w:rFonts w:ascii="Times New Roman" w:eastAsia="Times New Roman" w:hAnsi="Times New Roman" w:cs="Times New Roman"/>
          <w:color w:val="000000"/>
          <w:spacing w:val="-1"/>
          <w:sz w:val="24"/>
          <w:szCs w:val="24"/>
          <w:lang w:eastAsia="ru-RU"/>
        </w:rPr>
        <w:t xml:space="preserve">простота, доступная цена и средства </w:t>
      </w:r>
      <w:r w:rsidRPr="00884CEF">
        <w:rPr>
          <w:rFonts w:ascii="Times New Roman" w:eastAsia="Times New Roman" w:hAnsi="Times New Roman" w:cs="Times New Roman"/>
          <w:color w:val="000000"/>
          <w:spacing w:val="-3"/>
          <w:sz w:val="24"/>
          <w:szCs w:val="24"/>
          <w:lang w:eastAsia="ru-RU"/>
        </w:rPr>
        <w:t>помощи для быстрого включения в ра</w:t>
      </w:r>
      <w:r w:rsidRPr="00884CEF">
        <w:rPr>
          <w:rFonts w:ascii="Times New Roman" w:eastAsia="Times New Roman" w:hAnsi="Times New Roman" w:cs="Times New Roman"/>
          <w:color w:val="000000"/>
          <w:spacing w:val="-2"/>
          <w:sz w:val="24"/>
          <w:szCs w:val="24"/>
          <w:lang w:eastAsia="ru-RU"/>
        </w:rPr>
        <w:t>боту начинающего. Данная сис</w:t>
      </w:r>
      <w:r w:rsidRPr="00884CEF">
        <w:rPr>
          <w:rFonts w:ascii="Times New Roman" w:eastAsia="Times New Roman" w:hAnsi="Times New Roman" w:cs="Times New Roman"/>
          <w:color w:val="000000"/>
          <w:spacing w:val="1"/>
          <w:sz w:val="24"/>
          <w:szCs w:val="24"/>
          <w:lang w:eastAsia="ru-RU"/>
        </w:rPr>
        <w:t>тема планирования обеспечивает функциональ</w:t>
      </w:r>
      <w:r w:rsidRPr="00884CEF">
        <w:rPr>
          <w:rFonts w:ascii="Times New Roman" w:eastAsia="Times New Roman" w:hAnsi="Times New Roman" w:cs="Times New Roman"/>
          <w:color w:val="000000"/>
          <w:spacing w:val="-2"/>
          <w:sz w:val="24"/>
          <w:szCs w:val="24"/>
          <w:lang w:eastAsia="ru-RU"/>
        </w:rPr>
        <w:t>ность, достаточную для планирования работ по созданию компьютерной обучающей системы.</w:t>
      </w:r>
    </w:p>
    <w:p w:rsidR="00EA38FE" w:rsidRDefault="00EA38FE"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r w:rsidRPr="00884CEF">
        <w:rPr>
          <w:rFonts w:ascii="Times New Roman" w:eastAsia="Times New Roman" w:hAnsi="Times New Roman" w:cs="Times New Roman"/>
          <w:sz w:val="24"/>
          <w:szCs w:val="24"/>
          <w:lang w:eastAsia="ru-RU"/>
        </w:rPr>
        <w:t>Итак, ориентировочный срок разработки ЭОР средней сложности и среднего масштаба командой из четырех-пяти человек примерно составляет около трех месяцев. Скорее всего, на первый проект будет потрачено гораздо больше времени, так как участникам потребуется дополнительное время на получение навыков, освоение технологии разработки и изучение специфики используемого программного средства.</w:t>
      </w:r>
    </w:p>
    <w:p w:rsidR="00EA38FE" w:rsidRDefault="00EA38FE"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p>
    <w:p w:rsidR="00EA38FE" w:rsidRDefault="00EA38FE"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p>
    <w:p w:rsidR="00EA38FE" w:rsidRDefault="00EA38FE"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p>
    <w:p w:rsidR="00EA38FE" w:rsidRDefault="00EA38FE"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p>
    <w:p w:rsidR="00884CEF" w:rsidRPr="00884CEF" w:rsidRDefault="00884CEF"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409452</wp:posOffset>
            </wp:positionH>
            <wp:positionV relativeFrom="paragraph">
              <wp:posOffset>45372</wp:posOffset>
            </wp:positionV>
            <wp:extent cx="5869858" cy="2588657"/>
            <wp:effectExtent l="19050" t="19050" r="17145" b="215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358" cy="25897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84CEF" w:rsidRPr="00884CEF" w:rsidRDefault="00884CEF"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p>
    <w:p w:rsidR="00884CEF" w:rsidRPr="00884CEF" w:rsidRDefault="00884CEF"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p>
    <w:p w:rsidR="00884CEF" w:rsidRPr="00884CEF" w:rsidRDefault="00884CEF"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p>
    <w:p w:rsidR="00884CEF" w:rsidRPr="00884CEF" w:rsidRDefault="00884CEF" w:rsidP="00884CEF">
      <w:pPr>
        <w:shd w:val="clear" w:color="auto" w:fill="FFFFFF"/>
        <w:spacing w:after="0"/>
        <w:ind w:right="79" w:firstLine="708"/>
        <w:jc w:val="both"/>
        <w:rPr>
          <w:rFonts w:ascii="Times New Roman" w:eastAsia="Times New Roman" w:hAnsi="Times New Roman" w:cs="Times New Roman"/>
          <w:color w:val="000000"/>
          <w:spacing w:val="-2"/>
          <w:sz w:val="24"/>
          <w:szCs w:val="24"/>
          <w:lang w:eastAsia="ru-RU"/>
        </w:rPr>
      </w:pP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p>
    <w:p w:rsidR="00884CEF" w:rsidRPr="00884CEF" w:rsidRDefault="00884CEF" w:rsidP="00884CEF">
      <w:pPr>
        <w:shd w:val="clear" w:color="auto" w:fill="FFFFFF"/>
        <w:spacing w:after="0"/>
        <w:ind w:left="11" w:right="79" w:firstLine="697"/>
        <w:jc w:val="center"/>
        <w:rPr>
          <w:rFonts w:ascii="Times New Roman" w:eastAsia="Times New Roman" w:hAnsi="Times New Roman" w:cs="Times New Roman"/>
          <w:color w:val="000000"/>
          <w:spacing w:val="-2"/>
          <w:sz w:val="24"/>
          <w:szCs w:val="24"/>
          <w:lang w:eastAsia="ru-RU"/>
        </w:rPr>
      </w:pPr>
    </w:p>
    <w:p w:rsidR="00884CEF" w:rsidRPr="00884CEF" w:rsidRDefault="00884CEF" w:rsidP="00884CEF">
      <w:pPr>
        <w:shd w:val="clear" w:color="auto" w:fill="FFFFFF"/>
        <w:spacing w:after="0"/>
        <w:ind w:left="11" w:right="79" w:firstLine="697"/>
        <w:jc w:val="center"/>
        <w:rPr>
          <w:rFonts w:ascii="Times New Roman" w:eastAsia="Times New Roman" w:hAnsi="Times New Roman" w:cs="Times New Roman"/>
          <w:color w:val="000000"/>
          <w:spacing w:val="-2"/>
          <w:sz w:val="24"/>
          <w:szCs w:val="24"/>
          <w:lang w:eastAsia="ru-RU"/>
        </w:rPr>
      </w:pPr>
    </w:p>
    <w:p w:rsidR="00884CEF" w:rsidRPr="00884CEF" w:rsidRDefault="00884CEF" w:rsidP="00884CEF">
      <w:pPr>
        <w:shd w:val="clear" w:color="auto" w:fill="FFFFFF"/>
        <w:spacing w:after="0"/>
        <w:ind w:left="11" w:right="79" w:firstLine="697"/>
        <w:jc w:val="center"/>
        <w:rPr>
          <w:rFonts w:ascii="Times New Roman" w:eastAsia="Times New Roman" w:hAnsi="Times New Roman" w:cs="Times New Roman"/>
          <w:color w:val="000000"/>
          <w:spacing w:val="-2"/>
          <w:sz w:val="24"/>
          <w:szCs w:val="24"/>
          <w:lang w:eastAsia="ru-RU"/>
        </w:rPr>
      </w:pPr>
    </w:p>
    <w:p w:rsidR="00884CEF" w:rsidRPr="00884CEF" w:rsidRDefault="00884CEF" w:rsidP="00884CEF">
      <w:pPr>
        <w:shd w:val="clear" w:color="auto" w:fill="FFFFFF"/>
        <w:spacing w:after="0"/>
        <w:ind w:left="11" w:right="79" w:firstLine="697"/>
        <w:jc w:val="center"/>
        <w:rPr>
          <w:rFonts w:ascii="Times New Roman" w:eastAsia="Times New Roman" w:hAnsi="Times New Roman" w:cs="Times New Roman"/>
          <w:color w:val="000000"/>
          <w:spacing w:val="-2"/>
          <w:sz w:val="24"/>
          <w:szCs w:val="24"/>
          <w:lang w:eastAsia="ru-RU"/>
        </w:rPr>
      </w:pPr>
    </w:p>
    <w:p w:rsidR="00884CEF" w:rsidRPr="00884CEF" w:rsidRDefault="00884CEF" w:rsidP="00EA38FE">
      <w:pPr>
        <w:shd w:val="clear" w:color="auto" w:fill="FFFFFF"/>
        <w:spacing w:after="120"/>
        <w:ind w:left="11" w:right="79" w:firstLine="697"/>
        <w:jc w:val="center"/>
        <w:rPr>
          <w:rFonts w:ascii="Times New Roman" w:eastAsia="Times New Roman" w:hAnsi="Times New Roman" w:cs="Times New Roman"/>
          <w:color w:val="000000"/>
          <w:spacing w:val="-2"/>
          <w:sz w:val="24"/>
          <w:szCs w:val="24"/>
          <w:lang w:eastAsia="ru-RU"/>
        </w:rPr>
      </w:pPr>
      <w:r w:rsidRPr="00884CEF">
        <w:rPr>
          <w:rFonts w:ascii="Times New Roman" w:eastAsia="Times New Roman" w:hAnsi="Times New Roman" w:cs="Times New Roman"/>
          <w:color w:val="000000"/>
          <w:spacing w:val="-2"/>
          <w:sz w:val="24"/>
          <w:szCs w:val="24"/>
          <w:lang w:eastAsia="ru-RU"/>
        </w:rPr>
        <w:t xml:space="preserve">Рис. 1. Компьютерная система планирования </w:t>
      </w:r>
      <w:r w:rsidRPr="00884CEF">
        <w:rPr>
          <w:rFonts w:ascii="Times New Roman" w:eastAsia="Times New Roman" w:hAnsi="Times New Roman" w:cs="Times New Roman"/>
          <w:color w:val="000000"/>
          <w:spacing w:val="-2"/>
          <w:sz w:val="24"/>
          <w:szCs w:val="24"/>
          <w:lang w:val="en-US" w:eastAsia="ru-RU"/>
        </w:rPr>
        <w:t>MS</w:t>
      </w:r>
      <w:r w:rsidRPr="00884CEF">
        <w:rPr>
          <w:rFonts w:ascii="Times New Roman" w:eastAsia="Times New Roman" w:hAnsi="Times New Roman" w:cs="Times New Roman"/>
          <w:color w:val="000000"/>
          <w:spacing w:val="-2"/>
          <w:sz w:val="24"/>
          <w:szCs w:val="24"/>
          <w:lang w:eastAsia="ru-RU"/>
        </w:rPr>
        <w:t xml:space="preserve"> </w:t>
      </w:r>
      <w:r w:rsidRPr="00884CEF">
        <w:rPr>
          <w:rFonts w:ascii="Times New Roman" w:eastAsia="Times New Roman" w:hAnsi="Times New Roman" w:cs="Times New Roman"/>
          <w:color w:val="000000"/>
          <w:spacing w:val="-2"/>
          <w:sz w:val="24"/>
          <w:szCs w:val="24"/>
          <w:lang w:val="en-US" w:eastAsia="ru-RU"/>
        </w:rPr>
        <w:t>Project</w:t>
      </w:r>
      <w:r w:rsidRPr="00884CEF">
        <w:rPr>
          <w:rFonts w:ascii="Times New Roman" w:eastAsia="Times New Roman" w:hAnsi="Times New Roman" w:cs="Times New Roman"/>
          <w:color w:val="000000"/>
          <w:spacing w:val="-2"/>
          <w:sz w:val="24"/>
          <w:szCs w:val="24"/>
          <w:lang w:eastAsia="ru-RU"/>
        </w:rPr>
        <w:t>.</w:t>
      </w:r>
    </w:p>
    <w:p w:rsidR="00884CEF" w:rsidRPr="00884CEF" w:rsidRDefault="00884CEF" w:rsidP="00884CEF">
      <w:pPr>
        <w:spacing w:after="0"/>
        <w:ind w:firstLine="708"/>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Несомненно, условия проведения проекта могут либо существенно сократить его (например, в случае привлечения дополнительного персонала), либо увеличить (к примеру, при недостатке техники).</w:t>
      </w:r>
    </w:p>
    <w:p w:rsidR="00884CEF" w:rsidRPr="00884CEF" w:rsidRDefault="00884CEF" w:rsidP="00884CEF">
      <w:pPr>
        <w:spacing w:after="0"/>
        <w:ind w:firstLine="720"/>
        <w:jc w:val="both"/>
        <w:rPr>
          <w:rFonts w:ascii="Times New Roman" w:eastAsia="Times New Roman" w:hAnsi="Times New Roman" w:cs="Times New Roman"/>
          <w:i/>
          <w:sz w:val="24"/>
          <w:szCs w:val="24"/>
          <w:u w:val="single"/>
          <w:lang w:eastAsia="ru-RU"/>
        </w:rPr>
      </w:pPr>
      <w:r w:rsidRPr="00884CEF">
        <w:rPr>
          <w:rFonts w:ascii="Times New Roman" w:eastAsia="Times New Roman" w:hAnsi="Times New Roman" w:cs="Times New Roman"/>
          <w:i/>
          <w:sz w:val="24"/>
          <w:szCs w:val="24"/>
          <w:u w:val="single"/>
          <w:lang w:eastAsia="ru-RU"/>
        </w:rPr>
        <w:t>Роль творческих групп при разработке ЭОР:</w:t>
      </w:r>
    </w:p>
    <w:p w:rsidR="00884CEF" w:rsidRPr="00884CEF" w:rsidRDefault="00884CEF" w:rsidP="00884CEF">
      <w:pPr>
        <w:shd w:val="clear" w:color="auto" w:fill="FFFFFF"/>
        <w:spacing w:after="0"/>
        <w:ind w:firstLine="720"/>
        <w:jc w:val="both"/>
        <w:rPr>
          <w:rFonts w:ascii="Times New Roman" w:eastAsia="Times New Roman" w:hAnsi="Times New Roman" w:cs="Times New Roman"/>
          <w:color w:val="000000"/>
          <w:spacing w:val="-3"/>
          <w:sz w:val="24"/>
          <w:szCs w:val="24"/>
          <w:lang w:eastAsia="ru-RU"/>
        </w:rPr>
      </w:pPr>
      <w:r w:rsidRPr="00884CEF">
        <w:rPr>
          <w:rFonts w:ascii="Times New Roman" w:eastAsia="Times New Roman" w:hAnsi="Times New Roman" w:cs="Times New Roman"/>
          <w:spacing w:val="-10"/>
          <w:sz w:val="24"/>
          <w:szCs w:val="24"/>
          <w:lang w:eastAsia="ru-RU"/>
        </w:rPr>
        <w:t xml:space="preserve">Создание ЭОР требует </w:t>
      </w:r>
      <w:r w:rsidRPr="00884CEF">
        <w:rPr>
          <w:rFonts w:ascii="Times New Roman" w:eastAsia="Times New Roman" w:hAnsi="Times New Roman" w:cs="Times New Roman"/>
          <w:bCs/>
          <w:spacing w:val="-10"/>
          <w:sz w:val="24"/>
          <w:szCs w:val="24"/>
          <w:lang w:eastAsia="ru-RU"/>
        </w:rPr>
        <w:t>более широкой и глубокой компетент</w:t>
      </w:r>
      <w:r w:rsidRPr="00884CEF">
        <w:rPr>
          <w:rFonts w:ascii="Times New Roman" w:eastAsia="Times New Roman" w:hAnsi="Times New Roman" w:cs="Times New Roman"/>
          <w:bCs/>
          <w:sz w:val="24"/>
          <w:szCs w:val="24"/>
          <w:lang w:eastAsia="ru-RU"/>
        </w:rPr>
        <w:t>ности его разработчиков.</w:t>
      </w:r>
      <w:r w:rsidRPr="00884CEF">
        <w:rPr>
          <w:rFonts w:ascii="Times New Roman" w:eastAsia="Times New Roman" w:hAnsi="Times New Roman" w:cs="Times New Roman"/>
          <w:color w:val="000000"/>
          <w:spacing w:val="-2"/>
          <w:sz w:val="24"/>
          <w:szCs w:val="24"/>
          <w:lang w:eastAsia="ru-RU"/>
        </w:rPr>
        <w:t xml:space="preserve"> Проблема разграничения компетенций разработчиков ЭОР была сформулирована вскоре после отнесения ЭОР к классу </w:t>
      </w:r>
      <w:r w:rsidRPr="00884CEF">
        <w:rPr>
          <w:rFonts w:ascii="Times New Roman" w:eastAsia="Times New Roman" w:hAnsi="Times New Roman" w:cs="Times New Roman"/>
          <w:color w:val="000000"/>
          <w:spacing w:val="-3"/>
          <w:sz w:val="24"/>
          <w:szCs w:val="24"/>
          <w:lang w:eastAsia="ru-RU"/>
        </w:rPr>
        <w:t>программных продуктов, имеющих коммерческую ценность, и решалась по-разному. Одна из крайних точек зрения заключается в том, что разработчик ЭОР должен быть универсалом, т.е. сочетать в одном лице автора, методиста и компьютерщика. Такой подход предъявляет сверхвысокие требования к квалифика</w:t>
      </w:r>
      <w:r w:rsidRPr="00884CEF">
        <w:rPr>
          <w:rFonts w:ascii="Times New Roman" w:eastAsia="Times New Roman" w:hAnsi="Times New Roman" w:cs="Times New Roman"/>
          <w:color w:val="000000"/>
          <w:spacing w:val="-4"/>
          <w:sz w:val="24"/>
          <w:szCs w:val="24"/>
          <w:lang w:eastAsia="ru-RU"/>
        </w:rPr>
        <w:t>ции кадров, участвующих в создании ЭОР. Специалистов, отве</w:t>
      </w:r>
      <w:r w:rsidRPr="00884CEF">
        <w:rPr>
          <w:rFonts w:ascii="Times New Roman" w:eastAsia="Times New Roman" w:hAnsi="Times New Roman" w:cs="Times New Roman"/>
          <w:color w:val="000000"/>
          <w:sz w:val="24"/>
          <w:szCs w:val="24"/>
          <w:lang w:eastAsia="ru-RU"/>
        </w:rPr>
        <w:t xml:space="preserve">чающих им, очень мало. Другое следствие неоправданного </w:t>
      </w:r>
      <w:r w:rsidRPr="00884CEF">
        <w:rPr>
          <w:rFonts w:ascii="Times New Roman" w:eastAsia="Times New Roman" w:hAnsi="Times New Roman" w:cs="Times New Roman"/>
          <w:color w:val="000000"/>
          <w:spacing w:val="-2"/>
          <w:sz w:val="24"/>
          <w:szCs w:val="24"/>
          <w:lang w:eastAsia="ru-RU"/>
        </w:rPr>
        <w:t>расширения компетенций - значительное повышение трудо</w:t>
      </w:r>
      <w:r w:rsidRPr="00884CEF">
        <w:rPr>
          <w:rFonts w:ascii="Times New Roman" w:eastAsia="Times New Roman" w:hAnsi="Times New Roman" w:cs="Times New Roman"/>
          <w:color w:val="000000"/>
          <w:spacing w:val="-4"/>
          <w:sz w:val="24"/>
          <w:szCs w:val="24"/>
          <w:lang w:eastAsia="ru-RU"/>
        </w:rPr>
        <w:t>затрат, поскольку на практике универсальные разработчики спо</w:t>
      </w:r>
      <w:r w:rsidRPr="00884CEF">
        <w:rPr>
          <w:rFonts w:ascii="Times New Roman" w:eastAsia="Times New Roman" w:hAnsi="Times New Roman" w:cs="Times New Roman"/>
          <w:color w:val="000000"/>
          <w:spacing w:val="-3"/>
          <w:sz w:val="24"/>
          <w:szCs w:val="24"/>
          <w:lang w:eastAsia="ru-RU"/>
        </w:rPr>
        <w:t xml:space="preserve">собны с высокой производительностью решать задачи все же </w:t>
      </w:r>
      <w:r w:rsidRPr="00884CEF">
        <w:rPr>
          <w:rFonts w:ascii="Times New Roman" w:eastAsia="Times New Roman" w:hAnsi="Times New Roman" w:cs="Times New Roman"/>
          <w:color w:val="000000"/>
          <w:spacing w:val="-2"/>
          <w:sz w:val="24"/>
          <w:szCs w:val="24"/>
          <w:lang w:eastAsia="ru-RU"/>
        </w:rPr>
        <w:t>какого-то определенного класса, а при решении прочих задач действуют значительно менее эффективно, проявляя произво</w:t>
      </w:r>
      <w:r w:rsidRPr="00884CEF">
        <w:rPr>
          <w:rFonts w:ascii="Times New Roman" w:eastAsia="Times New Roman" w:hAnsi="Times New Roman" w:cs="Times New Roman"/>
          <w:color w:val="000000"/>
          <w:spacing w:val="-3"/>
          <w:sz w:val="24"/>
          <w:szCs w:val="24"/>
          <w:lang w:eastAsia="ru-RU"/>
        </w:rPr>
        <w:t>дительность, как правило, ниже среднего уровня.</w:t>
      </w:r>
    </w:p>
    <w:p w:rsidR="00884CEF" w:rsidRPr="00884CEF" w:rsidRDefault="00884CEF" w:rsidP="00884CEF">
      <w:pPr>
        <w:shd w:val="clear" w:color="auto" w:fill="FFFFFF"/>
        <w:spacing w:after="0"/>
        <w:ind w:firstLine="72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color w:val="000000"/>
          <w:spacing w:val="-3"/>
          <w:sz w:val="24"/>
          <w:szCs w:val="24"/>
          <w:lang w:eastAsia="ru-RU"/>
        </w:rPr>
        <w:t>Очевидно, что с ростом сложности информационных технологий данный подход становится бесперспек</w:t>
      </w:r>
      <w:r w:rsidRPr="00884CEF">
        <w:rPr>
          <w:rFonts w:ascii="Times New Roman" w:eastAsia="Times New Roman" w:hAnsi="Times New Roman" w:cs="Times New Roman"/>
          <w:color w:val="000000"/>
          <w:spacing w:val="-4"/>
          <w:sz w:val="24"/>
          <w:szCs w:val="24"/>
          <w:lang w:eastAsia="ru-RU"/>
        </w:rPr>
        <w:t>тивным.</w:t>
      </w:r>
      <w:r w:rsidRPr="00884CEF">
        <w:rPr>
          <w:rFonts w:ascii="Times New Roman" w:eastAsia="Times New Roman" w:hAnsi="Times New Roman" w:cs="Times New Roman"/>
          <w:color w:val="000000"/>
          <w:sz w:val="24"/>
          <w:szCs w:val="24"/>
          <w:lang w:eastAsia="ru-RU"/>
        </w:rPr>
        <w:t xml:space="preserve"> Другое дело, когда для разработки электронных образовательных ресурсов по определенному курсу дисциплин создаются творческие группы, состоящие из опытных преподавателей-предметников данных дисциплин, программистов, дизайнеров, из числа студентов обучающихся на факультете и принимающих активное участие в инновационной работе. </w:t>
      </w:r>
      <w:r w:rsidRPr="00884CEF">
        <w:rPr>
          <w:rFonts w:ascii="Times New Roman" w:eastAsia="Times New Roman" w:hAnsi="Times New Roman" w:cs="Times New Roman"/>
          <w:sz w:val="24"/>
          <w:szCs w:val="24"/>
          <w:lang w:eastAsia="ru-RU"/>
        </w:rPr>
        <w:t>В нашем понимании деятельности по разработке ЭОР большое значение придавалось созданию творческого коллектива, его составу, принципам взаимодействия.</w:t>
      </w:r>
    </w:p>
    <w:p w:rsidR="00884CEF" w:rsidRPr="00884CEF" w:rsidRDefault="00884CEF" w:rsidP="00884CEF">
      <w:pPr>
        <w:shd w:val="clear" w:color="auto" w:fill="FFFFFF"/>
        <w:spacing w:after="0"/>
        <w:ind w:right="29" w:firstLine="720"/>
        <w:jc w:val="both"/>
        <w:rPr>
          <w:rFonts w:ascii="Times New Roman" w:eastAsia="Times New Roman" w:hAnsi="Times New Roman" w:cs="Times New Roman"/>
          <w:color w:val="FF0000"/>
          <w:sz w:val="24"/>
          <w:szCs w:val="24"/>
          <w:lang w:eastAsia="ru-RU"/>
        </w:rPr>
      </w:pPr>
      <w:proofErr w:type="spellStart"/>
      <w:r w:rsidRPr="00884CEF">
        <w:rPr>
          <w:rFonts w:ascii="Times New Roman" w:eastAsia="Times New Roman" w:hAnsi="Times New Roman" w:cs="Times New Roman"/>
          <w:sz w:val="24"/>
          <w:szCs w:val="24"/>
          <w:lang w:eastAsia="ru-RU"/>
        </w:rPr>
        <w:t>А.Башмаков</w:t>
      </w:r>
      <w:proofErr w:type="spellEnd"/>
      <w:r w:rsidRPr="00884CEF">
        <w:rPr>
          <w:rFonts w:ascii="Times New Roman" w:eastAsia="Times New Roman" w:hAnsi="Times New Roman" w:cs="Times New Roman"/>
          <w:sz w:val="24"/>
          <w:szCs w:val="24"/>
          <w:lang w:eastAsia="ru-RU"/>
        </w:rPr>
        <w:t xml:space="preserve"> в книге «Разработка компьютерных учебников и обучающих систем» [</w:t>
      </w:r>
      <w:r w:rsidRPr="00884CEF">
        <w:rPr>
          <w:rFonts w:ascii="Times New Roman" w:eastAsia="Times New Roman" w:hAnsi="Times New Roman" w:cs="Times New Roman"/>
          <w:color w:val="FF0000"/>
          <w:sz w:val="24"/>
          <w:szCs w:val="24"/>
          <w:lang w:eastAsia="ru-RU"/>
        </w:rPr>
        <w:t>2</w:t>
      </w:r>
      <w:r w:rsidRPr="00884CEF">
        <w:rPr>
          <w:rFonts w:ascii="Times New Roman" w:eastAsia="Times New Roman" w:hAnsi="Times New Roman" w:cs="Times New Roman"/>
          <w:sz w:val="24"/>
          <w:szCs w:val="24"/>
          <w:lang w:eastAsia="ru-RU"/>
        </w:rPr>
        <w:t>] в</w:t>
      </w:r>
      <w:r w:rsidRPr="00884CEF">
        <w:rPr>
          <w:rFonts w:ascii="Times New Roman" w:eastAsia="Times New Roman" w:hAnsi="Times New Roman" w:cs="Times New Roman"/>
          <w:spacing w:val="-3"/>
          <w:sz w:val="24"/>
          <w:szCs w:val="24"/>
          <w:lang w:eastAsia="ru-RU"/>
        </w:rPr>
        <w:t>ыделяет четыре базовые категории разработчиков ЭОР:</w:t>
      </w:r>
    </w:p>
    <w:p w:rsidR="00884CEF" w:rsidRPr="00884CEF" w:rsidRDefault="00884CEF" w:rsidP="00884CEF">
      <w:pPr>
        <w:numPr>
          <w:ilvl w:val="0"/>
          <w:numId w:val="8"/>
        </w:numPr>
        <w:shd w:val="clear" w:color="auto" w:fill="FFFFFF"/>
        <w:spacing w:after="0" w:line="240" w:lineRule="auto"/>
        <w:ind w:firstLine="540"/>
        <w:rPr>
          <w:rFonts w:ascii="Times New Roman" w:eastAsia="Times New Roman" w:hAnsi="Times New Roman" w:cs="Times New Roman"/>
          <w:sz w:val="24"/>
          <w:szCs w:val="24"/>
          <w:lang w:eastAsia="ru-RU"/>
        </w:rPr>
      </w:pPr>
      <w:r w:rsidRPr="00884CEF">
        <w:rPr>
          <w:rFonts w:ascii="Times New Roman" w:eastAsia="Times New Roman" w:hAnsi="Times New Roman" w:cs="Times New Roman"/>
          <w:spacing w:val="-3"/>
          <w:sz w:val="24"/>
          <w:szCs w:val="24"/>
          <w:lang w:eastAsia="ru-RU"/>
        </w:rPr>
        <w:t>авторы учебного материала;</w:t>
      </w:r>
    </w:p>
    <w:p w:rsidR="00884CEF" w:rsidRPr="00884CEF" w:rsidRDefault="00884CEF" w:rsidP="00884CEF">
      <w:pPr>
        <w:numPr>
          <w:ilvl w:val="0"/>
          <w:numId w:val="8"/>
        </w:numPr>
        <w:shd w:val="clear" w:color="auto" w:fill="FFFFFF"/>
        <w:spacing w:after="0" w:line="240" w:lineRule="auto"/>
        <w:ind w:firstLine="540"/>
        <w:rPr>
          <w:rFonts w:ascii="Times New Roman" w:eastAsia="Times New Roman" w:hAnsi="Times New Roman" w:cs="Times New Roman"/>
          <w:sz w:val="24"/>
          <w:szCs w:val="24"/>
          <w:lang w:eastAsia="ru-RU"/>
        </w:rPr>
      </w:pPr>
      <w:r w:rsidRPr="00884CEF">
        <w:rPr>
          <w:rFonts w:ascii="Times New Roman" w:eastAsia="Times New Roman" w:hAnsi="Times New Roman" w:cs="Times New Roman"/>
          <w:spacing w:val="-3"/>
          <w:sz w:val="24"/>
          <w:szCs w:val="24"/>
          <w:lang w:eastAsia="ru-RU"/>
        </w:rPr>
        <w:t>компьютерные методисты;</w:t>
      </w:r>
    </w:p>
    <w:p w:rsidR="00884CEF" w:rsidRPr="00884CEF" w:rsidRDefault="00884CEF" w:rsidP="00884CEF">
      <w:pPr>
        <w:numPr>
          <w:ilvl w:val="0"/>
          <w:numId w:val="8"/>
        </w:numPr>
        <w:shd w:val="clear" w:color="auto" w:fill="FFFFFF"/>
        <w:spacing w:after="0" w:line="240" w:lineRule="auto"/>
        <w:ind w:firstLine="540"/>
        <w:rPr>
          <w:rFonts w:ascii="Times New Roman" w:eastAsia="Times New Roman" w:hAnsi="Times New Roman" w:cs="Times New Roman"/>
          <w:sz w:val="24"/>
          <w:szCs w:val="24"/>
          <w:lang w:eastAsia="ru-RU"/>
        </w:rPr>
      </w:pPr>
      <w:proofErr w:type="spellStart"/>
      <w:r w:rsidRPr="00884CEF">
        <w:rPr>
          <w:rFonts w:ascii="Times New Roman" w:eastAsia="Times New Roman" w:hAnsi="Times New Roman" w:cs="Times New Roman"/>
          <w:spacing w:val="-2"/>
          <w:sz w:val="24"/>
          <w:szCs w:val="24"/>
          <w:lang w:eastAsia="ru-RU"/>
        </w:rPr>
        <w:t>системотехник</w:t>
      </w:r>
      <w:proofErr w:type="spellEnd"/>
      <w:r w:rsidRPr="00884CEF">
        <w:rPr>
          <w:rFonts w:ascii="Times New Roman" w:eastAsia="Times New Roman" w:hAnsi="Times New Roman" w:cs="Times New Roman"/>
          <w:spacing w:val="-2"/>
          <w:sz w:val="24"/>
          <w:szCs w:val="24"/>
          <w:lang w:eastAsia="ru-RU"/>
        </w:rPr>
        <w:t xml:space="preserve"> (в нашем случае функции системотехника выполняет технический руководитель ЭОР);</w:t>
      </w:r>
    </w:p>
    <w:p w:rsidR="00884CEF" w:rsidRPr="00884CEF" w:rsidRDefault="00884CEF" w:rsidP="00884CEF">
      <w:pPr>
        <w:numPr>
          <w:ilvl w:val="0"/>
          <w:numId w:val="8"/>
        </w:num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lastRenderedPageBreak/>
        <w:t>специалисты по реализации ЭОР [</w:t>
      </w:r>
      <w:r w:rsidRPr="00884CEF">
        <w:rPr>
          <w:rFonts w:ascii="Times New Roman" w:eastAsia="Times New Roman" w:hAnsi="Times New Roman" w:cs="Times New Roman"/>
          <w:color w:val="FF0000"/>
          <w:sz w:val="24"/>
          <w:szCs w:val="24"/>
          <w:lang w:eastAsia="ru-RU"/>
        </w:rPr>
        <w:t>2</w:t>
      </w:r>
      <w:r w:rsidRPr="00884CEF">
        <w:rPr>
          <w:rFonts w:ascii="Times New Roman" w:eastAsia="Times New Roman" w:hAnsi="Times New Roman" w:cs="Times New Roman"/>
          <w:sz w:val="24"/>
          <w:szCs w:val="24"/>
          <w:lang w:eastAsia="ru-RU"/>
        </w:rPr>
        <w:t>].</w:t>
      </w:r>
    </w:p>
    <w:p w:rsidR="00884CEF" w:rsidRPr="00884CEF" w:rsidRDefault="00884CEF" w:rsidP="00884CEF">
      <w:pPr>
        <w:shd w:val="clear" w:color="auto" w:fill="FFFFFF"/>
        <w:spacing w:after="0"/>
        <w:ind w:left="10" w:right="43" w:firstLine="698"/>
        <w:jc w:val="both"/>
        <w:rPr>
          <w:rFonts w:ascii="Times New Roman" w:eastAsia="Times New Roman" w:hAnsi="Times New Roman" w:cs="Times New Roman"/>
          <w:spacing w:val="-3"/>
          <w:sz w:val="24"/>
          <w:szCs w:val="24"/>
          <w:lang w:eastAsia="ru-RU"/>
        </w:rPr>
      </w:pPr>
      <w:r w:rsidRPr="00884CEF">
        <w:rPr>
          <w:rFonts w:ascii="Times New Roman" w:eastAsia="Times New Roman" w:hAnsi="Times New Roman" w:cs="Times New Roman"/>
          <w:b/>
          <w:bCs/>
          <w:spacing w:val="-3"/>
          <w:sz w:val="24"/>
          <w:szCs w:val="24"/>
          <w:lang w:eastAsia="ru-RU"/>
        </w:rPr>
        <w:t xml:space="preserve">Авторы учебного материала </w:t>
      </w:r>
      <w:r w:rsidRPr="00884CEF">
        <w:rPr>
          <w:rFonts w:ascii="Times New Roman" w:eastAsia="Times New Roman" w:hAnsi="Times New Roman" w:cs="Times New Roman"/>
          <w:bCs/>
          <w:spacing w:val="-3"/>
          <w:sz w:val="24"/>
          <w:szCs w:val="24"/>
          <w:lang w:eastAsia="ru-RU"/>
        </w:rPr>
        <w:t>(он же, как правило, и автор идеи)</w:t>
      </w:r>
      <w:r w:rsidRPr="00884CEF">
        <w:rPr>
          <w:rFonts w:ascii="Times New Roman" w:eastAsia="Times New Roman" w:hAnsi="Times New Roman" w:cs="Times New Roman"/>
          <w:b/>
          <w:bCs/>
          <w:spacing w:val="-3"/>
          <w:sz w:val="24"/>
          <w:szCs w:val="24"/>
          <w:lang w:eastAsia="ru-RU"/>
        </w:rPr>
        <w:t xml:space="preserve"> – </w:t>
      </w:r>
      <w:r w:rsidRPr="00884CEF">
        <w:rPr>
          <w:rFonts w:ascii="Times New Roman" w:eastAsia="Times New Roman" w:hAnsi="Times New Roman" w:cs="Times New Roman"/>
          <w:spacing w:val="-3"/>
          <w:sz w:val="24"/>
          <w:szCs w:val="24"/>
          <w:lang w:eastAsia="ru-RU"/>
        </w:rPr>
        <w:t xml:space="preserve">преподаватели или учителя в той или иной предметной области, по которой разрабатывается компьютерная обучающая система. Они несут ответственность за содержание ЭОР. </w:t>
      </w:r>
    </w:p>
    <w:p w:rsidR="00884CEF" w:rsidRPr="00884CEF" w:rsidRDefault="00884CEF" w:rsidP="00884CEF">
      <w:pPr>
        <w:shd w:val="clear" w:color="auto" w:fill="FFFFFF"/>
        <w:spacing w:after="0"/>
        <w:ind w:left="10" w:right="43" w:firstLine="698"/>
        <w:jc w:val="both"/>
        <w:rPr>
          <w:rFonts w:ascii="Times New Roman" w:eastAsia="Times New Roman" w:hAnsi="Times New Roman" w:cs="Times New Roman"/>
          <w:spacing w:val="-3"/>
          <w:sz w:val="24"/>
          <w:szCs w:val="24"/>
          <w:lang w:eastAsia="ru-RU"/>
        </w:rPr>
      </w:pPr>
      <w:r w:rsidRPr="00884CEF">
        <w:rPr>
          <w:rFonts w:ascii="Times New Roman" w:eastAsia="Times New Roman" w:hAnsi="Times New Roman" w:cs="Times New Roman"/>
          <w:spacing w:val="-3"/>
          <w:sz w:val="24"/>
          <w:szCs w:val="24"/>
          <w:lang w:eastAsia="ru-RU"/>
        </w:rPr>
        <w:t>На наш взгляд, вся инициатива по разработке ЭОР должна исходить от преподавателя, так как разработанный ресурс будет служить ему для преподавания своей же дисциплины. И от того, как преподаватель «пропустил через себя» предполагаемый проект, будет зависеть более половины доли успеха разработки. Обоснование эргономичности решения создания ЭОР автором идей важно еще и потому, что разработка любого программного продукта – очень трудоемкая задача и, порой, на реализацию одного проекта может уходить от нескольких месяцев до нескольких лет.</w:t>
      </w:r>
    </w:p>
    <w:p w:rsidR="00884CEF" w:rsidRPr="00884CEF" w:rsidRDefault="00884CEF" w:rsidP="00884CEF">
      <w:pPr>
        <w:shd w:val="clear" w:color="auto" w:fill="FFFFFF"/>
        <w:spacing w:after="0"/>
        <w:ind w:left="14" w:firstLine="694"/>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spacing w:val="-9"/>
          <w:sz w:val="24"/>
          <w:szCs w:val="24"/>
          <w:lang w:eastAsia="ru-RU"/>
        </w:rPr>
        <w:t xml:space="preserve">Компьютерный методист </w:t>
      </w:r>
      <w:r w:rsidRPr="00884CEF">
        <w:rPr>
          <w:rFonts w:ascii="Times New Roman" w:eastAsia="Times New Roman" w:hAnsi="Times New Roman" w:cs="Times New Roman"/>
          <w:spacing w:val="-9"/>
          <w:sz w:val="24"/>
          <w:szCs w:val="24"/>
          <w:lang w:eastAsia="ru-RU"/>
        </w:rPr>
        <w:t>— это специалист, владеющий определенными знаниями ком</w:t>
      </w:r>
      <w:r w:rsidRPr="00884CEF">
        <w:rPr>
          <w:rFonts w:ascii="Times New Roman" w:eastAsia="Times New Roman" w:hAnsi="Times New Roman" w:cs="Times New Roman"/>
          <w:spacing w:val="-3"/>
          <w:sz w:val="24"/>
          <w:szCs w:val="24"/>
          <w:lang w:eastAsia="ru-RU"/>
        </w:rPr>
        <w:t>пьютерной дидактики, ориентирующийся в технических возможностях компьютера и программном обеспечении, которое может быть использовано при разработке</w:t>
      </w:r>
      <w:r w:rsidRPr="00884CEF">
        <w:rPr>
          <w:rFonts w:ascii="Times New Roman" w:eastAsia="Times New Roman" w:hAnsi="Times New Roman" w:cs="Times New Roman"/>
          <w:spacing w:val="-8"/>
          <w:sz w:val="24"/>
          <w:szCs w:val="24"/>
          <w:lang w:eastAsia="ru-RU"/>
        </w:rPr>
        <w:t xml:space="preserve"> ЭОР. </w:t>
      </w:r>
      <w:proofErr w:type="gramStart"/>
      <w:r w:rsidRPr="00884CEF">
        <w:rPr>
          <w:rFonts w:ascii="Times New Roman" w:eastAsia="Times New Roman" w:hAnsi="Times New Roman" w:cs="Times New Roman"/>
          <w:spacing w:val="-8"/>
          <w:sz w:val="24"/>
          <w:szCs w:val="24"/>
          <w:lang w:eastAsia="ru-RU"/>
        </w:rPr>
        <w:t>В круг его задач входят формирование струк</w:t>
      </w:r>
      <w:r w:rsidRPr="00884CEF">
        <w:rPr>
          <w:rFonts w:ascii="Times New Roman" w:eastAsia="Times New Roman" w:hAnsi="Times New Roman" w:cs="Times New Roman"/>
          <w:spacing w:val="4"/>
          <w:sz w:val="24"/>
          <w:szCs w:val="24"/>
          <w:lang w:eastAsia="ru-RU"/>
        </w:rPr>
        <w:t xml:space="preserve">туры ЭОР, создание педагогического сценария ЭОР, выбор психолого-педагогической стратегии и </w:t>
      </w:r>
      <w:r w:rsidRPr="00884CEF">
        <w:rPr>
          <w:rFonts w:ascii="Times New Roman" w:eastAsia="Times New Roman" w:hAnsi="Times New Roman" w:cs="Times New Roman"/>
          <w:spacing w:val="-4"/>
          <w:sz w:val="24"/>
          <w:szCs w:val="24"/>
          <w:lang w:eastAsia="ru-RU"/>
        </w:rPr>
        <w:t xml:space="preserve">проработка используемых дидактических приемов, определение </w:t>
      </w:r>
      <w:r w:rsidRPr="00884CEF">
        <w:rPr>
          <w:rFonts w:ascii="Times New Roman" w:eastAsia="Times New Roman" w:hAnsi="Times New Roman" w:cs="Times New Roman"/>
          <w:sz w:val="24"/>
          <w:szCs w:val="24"/>
          <w:lang w:eastAsia="ru-RU"/>
        </w:rPr>
        <w:t xml:space="preserve">видов и форм контроля, а также критериев оценивания знаний </w:t>
      </w:r>
      <w:r w:rsidRPr="00884CEF">
        <w:rPr>
          <w:rFonts w:ascii="Times New Roman" w:eastAsia="Times New Roman" w:hAnsi="Times New Roman" w:cs="Times New Roman"/>
          <w:spacing w:val="-2"/>
          <w:sz w:val="24"/>
          <w:szCs w:val="24"/>
          <w:lang w:eastAsia="ru-RU"/>
        </w:rPr>
        <w:t>и умений, оказание методической поддержки авторам в струк</w:t>
      </w:r>
      <w:r w:rsidRPr="00884CEF">
        <w:rPr>
          <w:rFonts w:ascii="Times New Roman" w:eastAsia="Times New Roman" w:hAnsi="Times New Roman" w:cs="Times New Roman"/>
          <w:spacing w:val="-1"/>
          <w:sz w:val="24"/>
          <w:szCs w:val="24"/>
          <w:lang w:eastAsia="ru-RU"/>
        </w:rPr>
        <w:t xml:space="preserve">туризации учебного материала, предоставление рекомендаций </w:t>
      </w:r>
      <w:r w:rsidRPr="00884CEF">
        <w:rPr>
          <w:rFonts w:ascii="Times New Roman" w:eastAsia="Times New Roman" w:hAnsi="Times New Roman" w:cs="Times New Roman"/>
          <w:sz w:val="24"/>
          <w:szCs w:val="24"/>
          <w:lang w:eastAsia="ru-RU"/>
        </w:rPr>
        <w:t>по стилю и формам его изложения и т.д.</w:t>
      </w:r>
      <w:proofErr w:type="gramEnd"/>
    </w:p>
    <w:p w:rsidR="00884CEF" w:rsidRPr="00884CEF" w:rsidRDefault="00884CEF" w:rsidP="00884CEF">
      <w:pPr>
        <w:shd w:val="clear" w:color="auto" w:fill="FFFFFF"/>
        <w:spacing w:after="0"/>
        <w:ind w:left="14" w:firstLine="694"/>
        <w:jc w:val="both"/>
        <w:rPr>
          <w:rFonts w:ascii="Times New Roman" w:eastAsia="Times New Roman" w:hAnsi="Times New Roman" w:cs="Times New Roman"/>
          <w:sz w:val="24"/>
          <w:szCs w:val="24"/>
          <w:lang w:eastAsia="ru-RU"/>
        </w:rPr>
      </w:pPr>
    </w:p>
    <w:p w:rsidR="00884CEF" w:rsidRPr="00884CEF" w:rsidRDefault="000E5E60" w:rsidP="00884CEF">
      <w:pPr>
        <w:shd w:val="clear" w:color="auto" w:fill="FFFFFF"/>
        <w:spacing w:after="0"/>
        <w:ind w:left="14" w:hanging="14"/>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pt;height:211pt">
            <v:imagedata r:id="rId10" o:title=""/>
          </v:shape>
        </w:pict>
      </w:r>
    </w:p>
    <w:p w:rsidR="00884CEF" w:rsidRPr="00884CEF" w:rsidRDefault="00884CEF" w:rsidP="00884CEF">
      <w:pPr>
        <w:shd w:val="clear" w:color="auto" w:fill="FFFFFF"/>
        <w:spacing w:after="0"/>
        <w:ind w:left="14" w:hanging="14"/>
        <w:jc w:val="center"/>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Рис. 2. Функциональное взаимодействие между участниками процесса</w:t>
      </w:r>
    </w:p>
    <w:p w:rsidR="00884CEF" w:rsidRPr="00884CEF" w:rsidRDefault="00884CEF" w:rsidP="00884CEF">
      <w:pPr>
        <w:shd w:val="clear" w:color="auto" w:fill="FFFFFF"/>
        <w:spacing w:after="0"/>
        <w:ind w:left="14" w:hanging="14"/>
        <w:jc w:val="center"/>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при проектировании </w:t>
      </w:r>
      <w:r w:rsidRPr="000E5E60">
        <w:rPr>
          <w:rFonts w:ascii="Times New Roman" w:eastAsia="Times New Roman" w:hAnsi="Times New Roman" w:cs="Times New Roman"/>
          <w:b/>
          <w:sz w:val="24"/>
          <w:szCs w:val="24"/>
          <w:lang w:eastAsia="ru-RU"/>
        </w:rPr>
        <w:t>ЭОР</w:t>
      </w:r>
      <w:r w:rsidRPr="000E5E60">
        <w:rPr>
          <w:rFonts w:ascii="Times New Roman" w:eastAsia="Times New Roman" w:hAnsi="Times New Roman" w:cs="Times New Roman"/>
          <w:sz w:val="24"/>
          <w:szCs w:val="24"/>
          <w:lang w:eastAsia="ru-RU"/>
        </w:rPr>
        <w:t>.</w:t>
      </w:r>
    </w:p>
    <w:p w:rsidR="00884CEF" w:rsidRPr="00884CEF" w:rsidRDefault="00884CEF" w:rsidP="00884CEF">
      <w:pPr>
        <w:shd w:val="clear" w:color="auto" w:fill="FFFFFF"/>
        <w:spacing w:after="0"/>
        <w:ind w:left="14" w:hanging="14"/>
        <w:jc w:val="center"/>
        <w:rPr>
          <w:rFonts w:ascii="Times New Roman" w:eastAsia="Times New Roman" w:hAnsi="Times New Roman" w:cs="Times New Roman"/>
          <w:sz w:val="24"/>
          <w:szCs w:val="24"/>
          <w:lang w:eastAsia="ru-RU"/>
        </w:rPr>
      </w:pPr>
    </w:p>
    <w:p w:rsidR="00884CEF" w:rsidRPr="00884CEF" w:rsidRDefault="00884CEF" w:rsidP="00884CEF">
      <w:pPr>
        <w:shd w:val="clear" w:color="auto" w:fill="FFFFFF"/>
        <w:spacing w:after="0"/>
        <w:ind w:left="14" w:firstLine="706"/>
        <w:jc w:val="both"/>
        <w:rPr>
          <w:rFonts w:ascii="Times New Roman" w:eastAsia="Times New Roman" w:hAnsi="Times New Roman" w:cs="Times New Roman"/>
          <w:spacing w:val="-9"/>
          <w:sz w:val="24"/>
          <w:szCs w:val="24"/>
          <w:lang w:eastAsia="ru-RU"/>
        </w:rPr>
      </w:pPr>
      <w:r w:rsidRPr="00884CEF">
        <w:rPr>
          <w:rFonts w:ascii="Times New Roman" w:eastAsia="Times New Roman" w:hAnsi="Times New Roman" w:cs="Times New Roman"/>
          <w:spacing w:val="-9"/>
          <w:sz w:val="24"/>
          <w:szCs w:val="24"/>
          <w:lang w:eastAsia="ru-RU"/>
        </w:rPr>
        <w:t>После того, как произошла встреча с автором, методист должен сделать свое заключение о разработке ЭОР по данному курсу и передать свой вердикт в виде разработанных рекомендаций и педагогического сценария техническому руководителю проекта.</w:t>
      </w:r>
    </w:p>
    <w:p w:rsidR="00884CEF" w:rsidRPr="00884CEF" w:rsidRDefault="00884CEF" w:rsidP="00884CEF">
      <w:pPr>
        <w:shd w:val="clear" w:color="auto" w:fill="FFFFFF"/>
        <w:spacing w:after="0"/>
        <w:ind w:right="53" w:firstLine="720"/>
        <w:jc w:val="both"/>
        <w:rPr>
          <w:rFonts w:ascii="Times New Roman" w:eastAsia="Times New Roman" w:hAnsi="Times New Roman" w:cs="Times New Roman"/>
          <w:spacing w:val="-1"/>
          <w:sz w:val="24"/>
          <w:szCs w:val="24"/>
          <w:lang w:eastAsia="ru-RU"/>
        </w:rPr>
      </w:pPr>
      <w:r w:rsidRPr="00884CEF">
        <w:rPr>
          <w:rFonts w:ascii="Times New Roman" w:eastAsia="Times New Roman" w:hAnsi="Times New Roman" w:cs="Times New Roman"/>
          <w:b/>
          <w:bCs/>
          <w:spacing w:val="-7"/>
          <w:sz w:val="24"/>
          <w:szCs w:val="24"/>
          <w:lang w:eastAsia="ru-RU"/>
        </w:rPr>
        <w:t xml:space="preserve">Технический руководитель  </w:t>
      </w:r>
      <w:r w:rsidRPr="00884CEF">
        <w:rPr>
          <w:rFonts w:ascii="Times New Roman" w:eastAsia="Times New Roman" w:hAnsi="Times New Roman" w:cs="Times New Roman"/>
          <w:spacing w:val="-7"/>
          <w:sz w:val="24"/>
          <w:szCs w:val="24"/>
          <w:lang w:eastAsia="ru-RU"/>
        </w:rPr>
        <w:t>— это специалист по образовательным информационным технологиям</w:t>
      </w:r>
      <w:r w:rsidRPr="00884CEF">
        <w:rPr>
          <w:rFonts w:ascii="Times New Roman" w:eastAsia="Times New Roman" w:hAnsi="Times New Roman" w:cs="Times New Roman"/>
          <w:spacing w:val="-1"/>
          <w:sz w:val="24"/>
          <w:szCs w:val="24"/>
          <w:lang w:eastAsia="ru-RU"/>
        </w:rPr>
        <w:t>, руководящий реализацией ЭОР и владеющий основами компьютерной дидактики. Он формирует информационно-ло</w:t>
      </w:r>
      <w:r w:rsidRPr="00884CEF">
        <w:rPr>
          <w:rFonts w:ascii="Times New Roman" w:eastAsia="Times New Roman" w:hAnsi="Times New Roman" w:cs="Times New Roman"/>
          <w:spacing w:val="-4"/>
          <w:sz w:val="24"/>
          <w:szCs w:val="24"/>
          <w:lang w:eastAsia="ru-RU"/>
        </w:rPr>
        <w:t>гическую модель учебного материала и архитектуру ЭОР, фор</w:t>
      </w:r>
      <w:r w:rsidRPr="00884CEF">
        <w:rPr>
          <w:rFonts w:ascii="Times New Roman" w:eastAsia="Times New Roman" w:hAnsi="Times New Roman" w:cs="Times New Roman"/>
          <w:spacing w:val="-3"/>
          <w:sz w:val="24"/>
          <w:szCs w:val="24"/>
          <w:lang w:eastAsia="ru-RU"/>
        </w:rPr>
        <w:t>мализует дидактические приемы, определяет классы применяе</w:t>
      </w:r>
      <w:r w:rsidRPr="00884CEF">
        <w:rPr>
          <w:rFonts w:ascii="Times New Roman" w:eastAsia="Times New Roman" w:hAnsi="Times New Roman" w:cs="Times New Roman"/>
          <w:spacing w:val="-4"/>
          <w:sz w:val="24"/>
          <w:szCs w:val="24"/>
          <w:lang w:eastAsia="ru-RU"/>
        </w:rPr>
        <w:t xml:space="preserve">мых моделей и алгоритмов, участвует в создании схемы пользовательского интерфейса, </w:t>
      </w:r>
      <w:r w:rsidRPr="00884CEF">
        <w:rPr>
          <w:rFonts w:ascii="Times New Roman" w:eastAsia="Times New Roman" w:hAnsi="Times New Roman" w:cs="Times New Roman"/>
          <w:spacing w:val="-2"/>
          <w:sz w:val="24"/>
          <w:szCs w:val="24"/>
          <w:lang w:eastAsia="ru-RU"/>
        </w:rPr>
        <w:t xml:space="preserve">а также координирует деятельность </w:t>
      </w:r>
      <w:r w:rsidRPr="00884CEF">
        <w:rPr>
          <w:rFonts w:ascii="Times New Roman" w:eastAsia="Times New Roman" w:hAnsi="Times New Roman" w:cs="Times New Roman"/>
          <w:spacing w:val="-6"/>
          <w:sz w:val="24"/>
          <w:szCs w:val="24"/>
          <w:lang w:eastAsia="ru-RU"/>
        </w:rPr>
        <w:t xml:space="preserve">специалистов, реализующих ЭОР. Роль технического </w:t>
      </w:r>
      <w:r w:rsidRPr="00884CEF">
        <w:rPr>
          <w:rFonts w:ascii="Times New Roman" w:eastAsia="Times New Roman" w:hAnsi="Times New Roman" w:cs="Times New Roman"/>
          <w:spacing w:val="-6"/>
          <w:sz w:val="24"/>
          <w:szCs w:val="24"/>
          <w:lang w:eastAsia="ru-RU"/>
        </w:rPr>
        <w:lastRenderedPageBreak/>
        <w:t>руководителя</w:t>
      </w:r>
      <w:r w:rsidRPr="00884CEF">
        <w:rPr>
          <w:rFonts w:ascii="Times New Roman" w:eastAsia="Times New Roman" w:hAnsi="Times New Roman" w:cs="Times New Roman"/>
          <w:spacing w:val="-3"/>
          <w:sz w:val="24"/>
          <w:szCs w:val="24"/>
          <w:lang w:eastAsia="ru-RU"/>
        </w:rPr>
        <w:t xml:space="preserve"> обусловлена тем, что выбор воплощаемых в ЭОР возможностей и внешних (т.е. ориентиро</w:t>
      </w:r>
      <w:r w:rsidRPr="00884CEF">
        <w:rPr>
          <w:rFonts w:ascii="Times New Roman" w:eastAsia="Times New Roman" w:hAnsi="Times New Roman" w:cs="Times New Roman"/>
          <w:spacing w:val="-4"/>
          <w:sz w:val="24"/>
          <w:szCs w:val="24"/>
          <w:lang w:eastAsia="ru-RU"/>
        </w:rPr>
        <w:t>ванных на конечных пользователей) характеристик должен про</w:t>
      </w:r>
      <w:r w:rsidRPr="00884CEF">
        <w:rPr>
          <w:rFonts w:ascii="Times New Roman" w:eastAsia="Times New Roman" w:hAnsi="Times New Roman" w:cs="Times New Roman"/>
          <w:spacing w:val="-3"/>
          <w:sz w:val="24"/>
          <w:szCs w:val="24"/>
          <w:lang w:eastAsia="ru-RU"/>
        </w:rPr>
        <w:t xml:space="preserve">изводиться совместно с определением программно-технических </w:t>
      </w:r>
      <w:r w:rsidRPr="00884CEF">
        <w:rPr>
          <w:rFonts w:ascii="Times New Roman" w:eastAsia="Times New Roman" w:hAnsi="Times New Roman" w:cs="Times New Roman"/>
          <w:spacing w:val="-4"/>
          <w:sz w:val="24"/>
          <w:szCs w:val="24"/>
          <w:lang w:eastAsia="ru-RU"/>
        </w:rPr>
        <w:t xml:space="preserve">особенностей планируемой реализации. Вторая задача не входит </w:t>
      </w:r>
      <w:r w:rsidRPr="00884CEF">
        <w:rPr>
          <w:rFonts w:ascii="Times New Roman" w:eastAsia="Times New Roman" w:hAnsi="Times New Roman" w:cs="Times New Roman"/>
          <w:spacing w:val="-1"/>
          <w:sz w:val="24"/>
          <w:szCs w:val="24"/>
          <w:lang w:eastAsia="ru-RU"/>
        </w:rPr>
        <w:t>в компетенцию авторов и методиста.</w:t>
      </w:r>
    </w:p>
    <w:p w:rsidR="00884CEF" w:rsidRPr="00884CEF" w:rsidRDefault="00884CEF" w:rsidP="00884CEF">
      <w:pPr>
        <w:shd w:val="clear" w:color="auto" w:fill="FFFFFF"/>
        <w:spacing w:after="0"/>
        <w:ind w:right="53" w:firstLine="720"/>
        <w:jc w:val="both"/>
        <w:rPr>
          <w:rFonts w:ascii="Times New Roman" w:eastAsia="Times New Roman" w:hAnsi="Times New Roman" w:cs="Times New Roman"/>
          <w:spacing w:val="-2"/>
          <w:sz w:val="24"/>
          <w:szCs w:val="24"/>
          <w:lang w:eastAsia="ru-RU"/>
        </w:rPr>
      </w:pPr>
      <w:r w:rsidRPr="00884CEF">
        <w:rPr>
          <w:rFonts w:ascii="Times New Roman" w:eastAsia="Times New Roman" w:hAnsi="Times New Roman" w:cs="Times New Roman"/>
          <w:b/>
          <w:bCs/>
          <w:sz w:val="24"/>
          <w:szCs w:val="24"/>
          <w:lang w:eastAsia="ru-RU"/>
        </w:rPr>
        <w:t xml:space="preserve">Специалисты по реализации ЭОР – </w:t>
      </w:r>
      <w:r w:rsidRPr="00884CEF">
        <w:rPr>
          <w:rFonts w:ascii="Times New Roman" w:eastAsia="Times New Roman" w:hAnsi="Times New Roman" w:cs="Times New Roman"/>
          <w:sz w:val="24"/>
          <w:szCs w:val="24"/>
          <w:lang w:eastAsia="ru-RU"/>
        </w:rPr>
        <w:t xml:space="preserve">программисты и дизайнеры-программисты - </w:t>
      </w:r>
      <w:r w:rsidRPr="00884CEF">
        <w:rPr>
          <w:rFonts w:ascii="Times New Roman" w:eastAsia="Times New Roman" w:hAnsi="Times New Roman" w:cs="Times New Roman"/>
          <w:spacing w:val="-2"/>
          <w:sz w:val="24"/>
          <w:szCs w:val="24"/>
          <w:lang w:eastAsia="ru-RU"/>
        </w:rPr>
        <w:t>вырабатывают базовые программно-технические решения (вы</w:t>
      </w:r>
      <w:r w:rsidRPr="00884CEF">
        <w:rPr>
          <w:rFonts w:ascii="Times New Roman" w:eastAsia="Times New Roman" w:hAnsi="Times New Roman" w:cs="Times New Roman"/>
          <w:spacing w:val="-5"/>
          <w:sz w:val="24"/>
          <w:szCs w:val="24"/>
          <w:lang w:eastAsia="ru-RU"/>
        </w:rPr>
        <w:t>бирают инструментальные средства, форматы данных, программ</w:t>
      </w:r>
      <w:r w:rsidRPr="00884CEF">
        <w:rPr>
          <w:rFonts w:ascii="Times New Roman" w:eastAsia="Times New Roman" w:hAnsi="Times New Roman" w:cs="Times New Roman"/>
          <w:spacing w:val="-2"/>
          <w:sz w:val="24"/>
          <w:szCs w:val="24"/>
          <w:lang w:eastAsia="ru-RU"/>
        </w:rPr>
        <w:t>ные интерфейсы и т.д.), разрабатывают дизайн ЭОР, пользовательский интерфейс, осуществляют фото- и видеосъемку, видеомонтажные работы, работу со звуком.</w:t>
      </w:r>
    </w:p>
    <w:p w:rsidR="00884CEF" w:rsidRPr="00884CEF" w:rsidRDefault="00884CEF" w:rsidP="00884CEF">
      <w:pPr>
        <w:shd w:val="clear" w:color="auto" w:fill="FFFFFF"/>
        <w:spacing w:after="0"/>
        <w:ind w:right="29" w:firstLine="708"/>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color w:val="000000"/>
          <w:spacing w:val="-6"/>
          <w:sz w:val="24"/>
          <w:szCs w:val="24"/>
          <w:lang w:eastAsia="ru-RU"/>
        </w:rPr>
        <w:t>При проектировании ЭОР</w:t>
      </w:r>
      <w:r w:rsidRPr="00884CEF">
        <w:rPr>
          <w:rFonts w:ascii="Times New Roman" w:eastAsia="Times New Roman" w:hAnsi="Times New Roman" w:cs="Times New Roman"/>
          <w:color w:val="000000"/>
          <w:spacing w:val="-2"/>
          <w:sz w:val="24"/>
          <w:szCs w:val="24"/>
          <w:lang w:eastAsia="ru-RU"/>
        </w:rPr>
        <w:t xml:space="preserve"> имеет место четкое разграничение </w:t>
      </w:r>
      <w:r w:rsidRPr="00884CEF">
        <w:rPr>
          <w:rFonts w:ascii="Times New Roman" w:eastAsia="Times New Roman" w:hAnsi="Times New Roman" w:cs="Times New Roman"/>
          <w:color w:val="000000"/>
          <w:spacing w:val="-1"/>
          <w:sz w:val="24"/>
          <w:szCs w:val="24"/>
          <w:lang w:eastAsia="ru-RU"/>
        </w:rPr>
        <w:t>компетенций авторов и специалистов, обеспечивающих техни</w:t>
      </w:r>
      <w:r w:rsidRPr="00884CEF">
        <w:rPr>
          <w:rFonts w:ascii="Times New Roman" w:eastAsia="Times New Roman" w:hAnsi="Times New Roman" w:cs="Times New Roman"/>
          <w:color w:val="000000"/>
          <w:spacing w:val="-2"/>
          <w:sz w:val="24"/>
          <w:szCs w:val="24"/>
          <w:lang w:eastAsia="ru-RU"/>
        </w:rPr>
        <w:t>ческую сторону выпуска издания</w:t>
      </w:r>
      <w:r w:rsidRPr="00884CEF">
        <w:rPr>
          <w:rFonts w:ascii="Times New Roman" w:eastAsia="Times New Roman" w:hAnsi="Times New Roman" w:cs="Times New Roman"/>
          <w:color w:val="000000"/>
          <w:spacing w:val="-4"/>
          <w:sz w:val="24"/>
          <w:szCs w:val="24"/>
          <w:lang w:eastAsia="ru-RU"/>
        </w:rPr>
        <w:t xml:space="preserve">. </w:t>
      </w:r>
      <w:r w:rsidRPr="00884CEF">
        <w:rPr>
          <w:rFonts w:ascii="Times New Roman" w:eastAsia="Times New Roman" w:hAnsi="Times New Roman" w:cs="Times New Roman"/>
          <w:color w:val="000000"/>
          <w:sz w:val="24"/>
          <w:szCs w:val="24"/>
          <w:lang w:eastAsia="ru-RU"/>
        </w:rPr>
        <w:t xml:space="preserve">В связи с </w:t>
      </w:r>
      <w:r w:rsidRPr="00884CEF">
        <w:rPr>
          <w:rFonts w:ascii="Times New Roman" w:eastAsia="Times New Roman" w:hAnsi="Times New Roman" w:cs="Times New Roman"/>
          <w:sz w:val="24"/>
          <w:szCs w:val="24"/>
          <w:lang w:eastAsia="ru-RU"/>
        </w:rPr>
        <w:t>разделением дидактических, технических и специализированных возможностей в разработке ЭОР появляется разделение ролей и функционального назначения участников процесса создания ЭОР.</w:t>
      </w:r>
    </w:p>
    <w:p w:rsidR="00884CEF" w:rsidRPr="00884CEF" w:rsidRDefault="00884CEF" w:rsidP="00884CEF">
      <w:pPr>
        <w:shd w:val="clear" w:color="auto" w:fill="FFFFFF"/>
        <w:spacing w:after="0"/>
        <w:ind w:left="34" w:right="43" w:firstLine="686"/>
        <w:jc w:val="both"/>
        <w:rPr>
          <w:rFonts w:ascii="Times New Roman" w:eastAsia="Times New Roman" w:hAnsi="Times New Roman" w:cs="Times New Roman"/>
          <w:color w:val="000000"/>
          <w:sz w:val="24"/>
          <w:szCs w:val="24"/>
          <w:lang w:eastAsia="ru-RU"/>
        </w:rPr>
      </w:pPr>
      <w:r w:rsidRPr="00884CEF">
        <w:rPr>
          <w:rFonts w:ascii="Times New Roman" w:eastAsia="Times New Roman" w:hAnsi="Times New Roman" w:cs="Times New Roman"/>
          <w:color w:val="000000"/>
          <w:spacing w:val="-3"/>
          <w:sz w:val="24"/>
          <w:szCs w:val="24"/>
          <w:lang w:eastAsia="ru-RU"/>
        </w:rPr>
        <w:t>Компьютерный методист и технический руководитель ЭОР играют клю</w:t>
      </w:r>
      <w:r w:rsidRPr="00884CEF">
        <w:rPr>
          <w:rFonts w:ascii="Times New Roman" w:eastAsia="Times New Roman" w:hAnsi="Times New Roman" w:cs="Times New Roman"/>
          <w:color w:val="000000"/>
          <w:spacing w:val="-11"/>
          <w:sz w:val="24"/>
          <w:szCs w:val="24"/>
          <w:lang w:eastAsia="ru-RU"/>
        </w:rPr>
        <w:t xml:space="preserve">чевую роль при </w:t>
      </w:r>
      <w:r w:rsidRPr="00884CEF">
        <w:rPr>
          <w:rFonts w:ascii="Times New Roman" w:eastAsia="Times New Roman" w:hAnsi="Times New Roman" w:cs="Times New Roman"/>
          <w:b/>
          <w:color w:val="000000"/>
          <w:spacing w:val="-11"/>
          <w:sz w:val="24"/>
          <w:szCs w:val="24"/>
          <w:lang w:eastAsia="ru-RU"/>
        </w:rPr>
        <w:t xml:space="preserve">концептуальном проектировании ЭОР, </w:t>
      </w:r>
      <w:r w:rsidRPr="00884CEF">
        <w:rPr>
          <w:rFonts w:ascii="Times New Roman" w:eastAsia="Times New Roman" w:hAnsi="Times New Roman" w:cs="Times New Roman"/>
          <w:color w:val="000000"/>
          <w:spacing w:val="-11"/>
          <w:sz w:val="24"/>
          <w:szCs w:val="24"/>
          <w:lang w:eastAsia="ru-RU"/>
        </w:rPr>
        <w:t>представ</w:t>
      </w:r>
      <w:r w:rsidRPr="00884CEF">
        <w:rPr>
          <w:rFonts w:ascii="Times New Roman" w:eastAsia="Times New Roman" w:hAnsi="Times New Roman" w:cs="Times New Roman"/>
          <w:color w:val="000000"/>
          <w:spacing w:val="-1"/>
          <w:sz w:val="24"/>
          <w:szCs w:val="24"/>
          <w:lang w:eastAsia="ru-RU"/>
        </w:rPr>
        <w:t xml:space="preserve">ляющим собой стадию разработки, на которой формируются </w:t>
      </w:r>
      <w:r w:rsidRPr="00884CEF">
        <w:rPr>
          <w:rFonts w:ascii="Times New Roman" w:eastAsia="Times New Roman" w:hAnsi="Times New Roman" w:cs="Times New Roman"/>
          <w:color w:val="000000"/>
          <w:spacing w:val="-3"/>
          <w:sz w:val="24"/>
          <w:szCs w:val="24"/>
          <w:lang w:eastAsia="ru-RU"/>
        </w:rPr>
        <w:t xml:space="preserve">облик и концепция продукта, определяется его содержательная </w:t>
      </w:r>
      <w:r w:rsidRPr="00884CEF">
        <w:rPr>
          <w:rFonts w:ascii="Times New Roman" w:eastAsia="Times New Roman" w:hAnsi="Times New Roman" w:cs="Times New Roman"/>
          <w:color w:val="000000"/>
          <w:spacing w:val="-1"/>
          <w:sz w:val="24"/>
          <w:szCs w:val="24"/>
          <w:lang w:eastAsia="ru-RU"/>
        </w:rPr>
        <w:t>направленность, специфицируются основные функции и важ</w:t>
      </w:r>
      <w:r w:rsidRPr="00884CEF">
        <w:rPr>
          <w:rFonts w:ascii="Times New Roman" w:eastAsia="Times New Roman" w:hAnsi="Times New Roman" w:cs="Times New Roman"/>
          <w:color w:val="000000"/>
          <w:spacing w:val="-3"/>
          <w:sz w:val="24"/>
          <w:szCs w:val="24"/>
          <w:lang w:eastAsia="ru-RU"/>
        </w:rPr>
        <w:t>нейшие характеристики, вырабатываются принципиальные ди</w:t>
      </w:r>
      <w:r w:rsidRPr="00884CEF">
        <w:rPr>
          <w:rFonts w:ascii="Times New Roman" w:eastAsia="Times New Roman" w:hAnsi="Times New Roman" w:cs="Times New Roman"/>
          <w:color w:val="000000"/>
          <w:sz w:val="24"/>
          <w:szCs w:val="24"/>
          <w:lang w:eastAsia="ru-RU"/>
        </w:rPr>
        <w:t>дактические и программно-технические решения [</w:t>
      </w:r>
      <w:r w:rsidRPr="00884CEF">
        <w:rPr>
          <w:rFonts w:ascii="Times New Roman" w:eastAsia="Times New Roman" w:hAnsi="Times New Roman" w:cs="Times New Roman"/>
          <w:color w:val="FF0000"/>
          <w:sz w:val="24"/>
          <w:szCs w:val="24"/>
          <w:lang w:eastAsia="ru-RU"/>
        </w:rPr>
        <w:t>2</w:t>
      </w:r>
      <w:r w:rsidRPr="00884CEF">
        <w:rPr>
          <w:rFonts w:ascii="Times New Roman" w:eastAsia="Times New Roman" w:hAnsi="Times New Roman" w:cs="Times New Roman"/>
          <w:color w:val="000000"/>
          <w:sz w:val="24"/>
          <w:szCs w:val="24"/>
          <w:lang w:eastAsia="ru-RU"/>
        </w:rPr>
        <w:t>]. Концептуальный уровень проектирования ЭОР включает следующие ступени:</w:t>
      </w:r>
    </w:p>
    <w:p w:rsidR="00884CEF" w:rsidRPr="00884CEF" w:rsidRDefault="00884CEF" w:rsidP="00884CEF">
      <w:pPr>
        <w:numPr>
          <w:ilvl w:val="0"/>
          <w:numId w:val="9"/>
        </w:numPr>
        <w:shd w:val="clear" w:color="auto" w:fill="FFFFFF"/>
        <w:spacing w:after="0" w:line="240" w:lineRule="auto"/>
        <w:ind w:left="360" w:right="43"/>
        <w:jc w:val="both"/>
        <w:rPr>
          <w:rFonts w:ascii="Times New Roman" w:eastAsia="Times New Roman" w:hAnsi="Times New Roman" w:cs="Times New Roman"/>
          <w:color w:val="000000"/>
          <w:sz w:val="24"/>
          <w:szCs w:val="24"/>
          <w:lang w:eastAsia="ru-RU"/>
        </w:rPr>
      </w:pPr>
      <w:r w:rsidRPr="00884CEF">
        <w:rPr>
          <w:rFonts w:ascii="Times New Roman" w:eastAsia="Times New Roman" w:hAnsi="Times New Roman" w:cs="Times New Roman"/>
          <w:color w:val="000000"/>
          <w:sz w:val="24"/>
          <w:szCs w:val="24"/>
          <w:lang w:eastAsia="ru-RU"/>
        </w:rPr>
        <w:t>Определение ближайших и отдаленных целей учебной деятельности.</w:t>
      </w:r>
    </w:p>
    <w:p w:rsidR="00884CEF" w:rsidRPr="00884CEF" w:rsidRDefault="00884CEF" w:rsidP="00884CEF">
      <w:pPr>
        <w:numPr>
          <w:ilvl w:val="0"/>
          <w:numId w:val="9"/>
        </w:numPr>
        <w:shd w:val="clear" w:color="auto" w:fill="FFFFFF"/>
        <w:spacing w:after="0" w:line="240" w:lineRule="auto"/>
        <w:ind w:left="360" w:right="43"/>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color w:val="000000"/>
          <w:sz w:val="24"/>
          <w:szCs w:val="24"/>
          <w:lang w:eastAsia="ru-RU"/>
        </w:rPr>
        <w:t>Задание модели обучения, включающей две составляющие: обучающая модель и модель учебной деятельности.</w:t>
      </w:r>
    </w:p>
    <w:p w:rsidR="00884CEF" w:rsidRPr="00884CEF" w:rsidRDefault="00884CEF" w:rsidP="00884CEF">
      <w:pPr>
        <w:numPr>
          <w:ilvl w:val="0"/>
          <w:numId w:val="9"/>
        </w:numPr>
        <w:shd w:val="clear" w:color="auto" w:fill="FFFFFF"/>
        <w:spacing w:after="0" w:line="240" w:lineRule="auto"/>
        <w:ind w:left="360" w:right="43"/>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color w:val="000000"/>
          <w:sz w:val="24"/>
          <w:szCs w:val="24"/>
          <w:lang w:eastAsia="ru-RU"/>
        </w:rPr>
        <w:t>Описание основных компонентов учебной деятельности и того уровня, который должен быть сформирован в процессе обучения.</w:t>
      </w:r>
    </w:p>
    <w:p w:rsidR="00884CEF" w:rsidRPr="00884CEF" w:rsidRDefault="00884CEF" w:rsidP="00884CEF">
      <w:pPr>
        <w:numPr>
          <w:ilvl w:val="0"/>
          <w:numId w:val="9"/>
        </w:numPr>
        <w:shd w:val="clear" w:color="auto" w:fill="FFFFFF"/>
        <w:spacing w:after="0" w:line="240" w:lineRule="auto"/>
        <w:ind w:left="360" w:right="43"/>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color w:val="000000"/>
          <w:sz w:val="24"/>
          <w:szCs w:val="24"/>
          <w:lang w:eastAsia="ru-RU"/>
        </w:rPr>
        <w:t>Описание психологических механизмов и принципов обучения, которые должны быть сформулированы в виде конкретных предписаний.</w:t>
      </w:r>
    </w:p>
    <w:p w:rsidR="00884CEF" w:rsidRPr="00884CEF" w:rsidRDefault="00884CEF" w:rsidP="00884CEF">
      <w:pPr>
        <w:numPr>
          <w:ilvl w:val="0"/>
          <w:numId w:val="9"/>
        </w:numPr>
        <w:shd w:val="clear" w:color="auto" w:fill="FFFFFF"/>
        <w:spacing w:after="0" w:line="240" w:lineRule="auto"/>
        <w:ind w:left="360" w:right="43"/>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Определение уровней познавательной активности обучаемых.</w:t>
      </w:r>
    </w:p>
    <w:p w:rsidR="00884CEF" w:rsidRPr="00884CEF" w:rsidRDefault="00884CEF" w:rsidP="00884CEF">
      <w:pPr>
        <w:numPr>
          <w:ilvl w:val="0"/>
          <w:numId w:val="9"/>
        </w:numPr>
        <w:shd w:val="clear" w:color="auto" w:fill="FFFFFF"/>
        <w:spacing w:after="0" w:line="240" w:lineRule="auto"/>
        <w:ind w:left="360" w:right="43"/>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Определение способа управления, вида обратной связи, степени самостоятельности обучаемых, меры помощи</w:t>
      </w:r>
      <w:proofErr w:type="gramStart"/>
      <w:r w:rsidRPr="00884CEF">
        <w:rPr>
          <w:rFonts w:ascii="Times New Roman" w:eastAsia="Times New Roman" w:hAnsi="Times New Roman" w:cs="Times New Roman"/>
          <w:sz w:val="24"/>
          <w:szCs w:val="24"/>
          <w:lang w:eastAsia="ru-RU"/>
        </w:rPr>
        <w:t xml:space="preserve"> .</w:t>
      </w:r>
      <w:proofErr w:type="gramEnd"/>
    </w:p>
    <w:p w:rsidR="00884CEF" w:rsidRPr="00884CEF" w:rsidRDefault="00884CEF" w:rsidP="00884CEF">
      <w:pPr>
        <w:spacing w:after="0"/>
        <w:jc w:val="both"/>
        <w:rPr>
          <w:rFonts w:ascii="Times New Roman" w:eastAsia="Times New Roman" w:hAnsi="Times New Roman" w:cs="Times New Roman"/>
          <w:sz w:val="24"/>
          <w:szCs w:val="24"/>
          <w:lang w:eastAsia="ru-RU"/>
        </w:rPr>
      </w:pPr>
    </w:p>
    <w:p w:rsidR="00884CEF" w:rsidRPr="00884CEF" w:rsidRDefault="00884CEF" w:rsidP="00884CEF">
      <w:pPr>
        <w:spacing w:after="0"/>
        <w:jc w:val="center"/>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sz w:val="24"/>
          <w:szCs w:val="24"/>
          <w:u w:val="single"/>
          <w:lang w:eastAsia="ru-RU"/>
        </w:rPr>
        <w:t>3.</w:t>
      </w:r>
      <w:r w:rsidRPr="00884CEF">
        <w:rPr>
          <w:rFonts w:ascii="Times New Roman" w:eastAsia="Times New Roman" w:hAnsi="Times New Roman" w:cs="Times New Roman"/>
          <w:sz w:val="24"/>
          <w:szCs w:val="24"/>
          <w:u w:val="single"/>
          <w:lang w:eastAsia="ru-RU"/>
        </w:rPr>
        <w:t xml:space="preserve"> </w:t>
      </w:r>
      <w:r w:rsidRPr="00884CEF">
        <w:rPr>
          <w:rFonts w:ascii="Times New Roman" w:eastAsia="Times New Roman" w:hAnsi="Times New Roman" w:cs="Times New Roman"/>
          <w:b/>
          <w:sz w:val="24"/>
          <w:szCs w:val="24"/>
          <w:u w:val="single"/>
          <w:lang w:eastAsia="ru-RU"/>
        </w:rPr>
        <w:t>Инженерно-эргономическое звено (разработка интерфейса). Технологический сценарий.</w:t>
      </w:r>
    </w:p>
    <w:p w:rsidR="00884CEF" w:rsidRPr="00884CEF" w:rsidRDefault="00884CEF" w:rsidP="00884CEF">
      <w:pPr>
        <w:spacing w:after="0"/>
        <w:jc w:val="center"/>
        <w:rPr>
          <w:rFonts w:ascii="Times New Roman" w:eastAsia="Times New Roman" w:hAnsi="Times New Roman" w:cs="Times New Roman"/>
          <w:sz w:val="24"/>
          <w:szCs w:val="24"/>
          <w:lang w:eastAsia="ru-RU"/>
        </w:rPr>
      </w:pP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i/>
          <w:sz w:val="24"/>
          <w:szCs w:val="24"/>
          <w:lang w:eastAsia="ru-RU"/>
        </w:rPr>
        <w:t>Технологический сценарий</w:t>
      </w:r>
      <w:r w:rsidRPr="00884CEF">
        <w:rPr>
          <w:rFonts w:ascii="Times New Roman" w:eastAsia="Times New Roman" w:hAnsi="Times New Roman" w:cs="Times New Roman"/>
          <w:sz w:val="24"/>
          <w:szCs w:val="24"/>
          <w:lang w:eastAsia="ru-RU"/>
        </w:rPr>
        <w:t xml:space="preserve"> — это описание информационных технологий и инструментальных средств, используемых для реализации педагогического сценария. Основными информационными технологиями, обеспечивающими создание ЭОР, являются технологии гипертекста и мультимедиа-технологии. Они позволяют создавать разнообразные информационные продукты, к которым, в частности, относятся:</w:t>
      </w:r>
    </w:p>
    <w:p w:rsidR="00884CEF" w:rsidRPr="00884CEF" w:rsidRDefault="00884CEF" w:rsidP="00884CEF">
      <w:pPr>
        <w:tabs>
          <w:tab w:val="left" w:pos="308"/>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sz w:val="24"/>
          <w:szCs w:val="24"/>
          <w:lang w:eastAsia="ru-RU"/>
        </w:rPr>
        <w:tab/>
        <w:t>анимации, динамичные схемы, мультипликационные фрагменты, усиливающие визуальное восприятие текста и активизирующие познавательную деятельность;</w:t>
      </w:r>
    </w:p>
    <w:p w:rsidR="00884CEF" w:rsidRPr="00884CEF" w:rsidRDefault="00884CEF" w:rsidP="00884CEF">
      <w:pPr>
        <w:tabs>
          <w:tab w:val="left" w:pos="308"/>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sz w:val="24"/>
          <w:szCs w:val="24"/>
          <w:lang w:eastAsia="ru-RU"/>
        </w:rPr>
        <w:tab/>
        <w:t>аудио-приложения, озвучивающие подачу материала и позволяющие создать эффект присутствия преподавателя во время самостоятельной работы;</w:t>
      </w:r>
    </w:p>
    <w:p w:rsidR="00884CEF" w:rsidRPr="00884CEF" w:rsidRDefault="00884CEF" w:rsidP="00884CEF">
      <w:pPr>
        <w:tabs>
          <w:tab w:val="left" w:pos="308"/>
        </w:tabs>
        <w:spacing w:after="0"/>
        <w:ind w:left="360" w:hanging="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sz w:val="24"/>
          <w:szCs w:val="24"/>
          <w:lang w:eastAsia="ru-RU"/>
        </w:rPr>
        <w:tab/>
        <w:t>видеоматериалы, сопровождаемые объяснением преподавателя.</w:t>
      </w:r>
    </w:p>
    <w:p w:rsidR="00884CEF" w:rsidRPr="00884CEF" w:rsidRDefault="00884CEF" w:rsidP="00884CEF">
      <w:pPr>
        <w:tabs>
          <w:tab w:val="left" w:pos="0"/>
        </w:tabs>
        <w:spacing w:after="0"/>
        <w:ind w:firstLine="36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lastRenderedPageBreak/>
        <w:tab/>
        <w:t>В технологическом сценарии, как и в педагогическом, реализуются авторский замысел содержания и структуры курса, его методические принципы и приемы организации.</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 На этапе </w:t>
      </w:r>
      <w:r w:rsidRPr="00884CEF">
        <w:rPr>
          <w:rFonts w:ascii="Times New Roman" w:eastAsia="Times New Roman" w:hAnsi="Times New Roman" w:cs="Times New Roman"/>
          <w:i/>
          <w:sz w:val="24"/>
          <w:szCs w:val="24"/>
          <w:lang w:eastAsia="ru-RU"/>
        </w:rPr>
        <w:t>подготовки материалов</w:t>
      </w:r>
      <w:r w:rsidRPr="00884CEF">
        <w:rPr>
          <w:rFonts w:ascii="Times New Roman" w:eastAsia="Times New Roman" w:hAnsi="Times New Roman" w:cs="Times New Roman"/>
          <w:sz w:val="24"/>
          <w:szCs w:val="24"/>
          <w:lang w:eastAsia="ru-RU"/>
        </w:rPr>
        <w:t xml:space="preserve"> курса необходимо учитывать, что текст является наиболее традиционной формой подачи учебной информации. Однако восприятие человеком текстовой информации с экрана монитора существенно отличается от восприятия той же информации на листе бумаги.</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Это отличие обусловлено, прежде всего, разными физическими принципами создания изображения, поскольку в одном случае человек воспринимает излученный свет, а в другом — отраженный. Кроме того, человек, читающий книгу, более свободен в выборе позы, чем человек, читающий текст с экрана; при работе с компьютером также необходимо дополнительно манипулировать клавиатурой или мышью.</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Все это приводит к большей утомляемости, вынуждая выводить текст на экран небольшими фрагментами и увеличивать размер шрифта. Дополнительный психологический дискомфорт может вызвать неправильный выбор цветовой гаммы или злоупотребление оформительскими элементами.</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i/>
          <w:sz w:val="24"/>
          <w:szCs w:val="24"/>
          <w:lang w:eastAsia="ru-RU"/>
        </w:rPr>
        <w:t>Иллюстрации.</w:t>
      </w:r>
      <w:r w:rsidRPr="00884CEF">
        <w:rPr>
          <w:rFonts w:ascii="Times New Roman" w:eastAsia="Times New Roman" w:hAnsi="Times New Roman" w:cs="Times New Roman"/>
          <w:sz w:val="24"/>
          <w:szCs w:val="24"/>
          <w:lang w:eastAsia="ru-RU"/>
        </w:rPr>
        <w:t xml:space="preserve"> Важность включения в ЭОР иллюстраций </w:t>
      </w:r>
      <w:proofErr w:type="gramStart"/>
      <w:r w:rsidRPr="00884CEF">
        <w:rPr>
          <w:rFonts w:ascii="Times New Roman" w:eastAsia="Times New Roman" w:hAnsi="Times New Roman" w:cs="Times New Roman"/>
          <w:sz w:val="24"/>
          <w:szCs w:val="24"/>
          <w:lang w:eastAsia="ru-RU"/>
        </w:rPr>
        <w:t>обусловлена</w:t>
      </w:r>
      <w:proofErr w:type="gramEnd"/>
      <w:r w:rsidRPr="00884CEF">
        <w:rPr>
          <w:rFonts w:ascii="Times New Roman" w:eastAsia="Times New Roman" w:hAnsi="Times New Roman" w:cs="Times New Roman"/>
          <w:sz w:val="24"/>
          <w:szCs w:val="24"/>
          <w:lang w:eastAsia="ru-RU"/>
        </w:rPr>
        <w:t xml:space="preserve"> прежде всего их методической ценностью.</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Обучаемый лучше усваивает содержание иллюстрированного текста, поскольку его логическое восприятие подкрепляется образным, надолго оставаясь в памяти. В этом заключается единство мысли, слова и образа.</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ИКТ позволяют усилить роль наглядных материалов в учебном процессе. Так, в отличие от книги, где иллюстрации присутствуют на странице одновременно с текстом, в компьютерном варианте подачи информации иллюстрации вызываются по мере необходимости с помощью соответствующих элементов интерфейса и каждый раз могут меняться (обновляться). Несмотря на то, что качество электронных иллюстраций хуже книжных, компьютерную иллюстрацию, как и компьютерный текст, можно сделать интерактивной.</w:t>
      </w:r>
      <w:r w:rsidRPr="00884CEF">
        <w:rPr>
          <w:rFonts w:ascii="Times New Roman" w:eastAsia="Times New Roman" w:hAnsi="Times New Roman" w:cs="Times New Roman"/>
          <w:sz w:val="24"/>
          <w:szCs w:val="24"/>
          <w:lang w:eastAsia="ru-RU"/>
        </w:rPr>
        <w:tab/>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Интерактивные изображения позволяют осуществлять различные действия: отмечать отдельные элементы в структуре, перемещать, менять их местами, дополнять и изменять информацию без ущерба оригиналу и т. д. </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Поэтому автор электронного курса испытывает гораздо меньше ограничений в изобразительных средствах.</w:t>
      </w:r>
      <w:r w:rsidRPr="00884CEF">
        <w:rPr>
          <w:rFonts w:ascii="Times New Roman" w:eastAsia="Times New Roman" w:hAnsi="Times New Roman" w:cs="Times New Roman"/>
          <w:sz w:val="24"/>
          <w:szCs w:val="24"/>
          <w:lang w:eastAsia="ru-RU"/>
        </w:rPr>
        <w:tab/>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На заключительных этапах работы следует подготовить документацию по курсу: аннотации, выходные данные, руководство пользователя. Как правило, эти документы представляются в печатном виде и распространяются вместе с приложением, записанным на цифровой носитель.</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i/>
          <w:sz w:val="24"/>
          <w:szCs w:val="24"/>
          <w:lang w:eastAsia="ru-RU"/>
        </w:rPr>
        <w:t xml:space="preserve">Аннотация </w:t>
      </w:r>
      <w:r w:rsidRPr="00884CEF">
        <w:rPr>
          <w:rFonts w:ascii="Times New Roman" w:eastAsia="Times New Roman" w:hAnsi="Times New Roman" w:cs="Times New Roman"/>
          <w:sz w:val="24"/>
          <w:szCs w:val="24"/>
          <w:lang w:eastAsia="ru-RU"/>
        </w:rPr>
        <w:t>содержит информацию об академическом (соответствие государственному образовательному стандарту) или прикладном статусе курса, его месте в системе учебных дисциплин и о том, кому он адресован. Аннотация также может включать сведения о структурной организации курса, о его исходных теоретических установках, об особенностях работы над курсом, о базовых знаниях, необходимых для усвоения материала курса.</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i/>
          <w:sz w:val="24"/>
          <w:szCs w:val="24"/>
          <w:lang w:eastAsia="ru-RU"/>
        </w:rPr>
        <w:t>Выходные данные</w:t>
      </w:r>
      <w:r w:rsidRPr="00884CEF">
        <w:rPr>
          <w:rFonts w:ascii="Times New Roman" w:eastAsia="Times New Roman" w:hAnsi="Times New Roman" w:cs="Times New Roman"/>
          <w:sz w:val="24"/>
          <w:szCs w:val="24"/>
          <w:lang w:eastAsia="ru-RU"/>
        </w:rPr>
        <w:t xml:space="preserve"> размещаются как в печатном издании комплекта документации, так и на титульном экране, который соответствует титульному листу печатного издания. </w:t>
      </w:r>
      <w:r w:rsidRPr="00884CEF">
        <w:rPr>
          <w:rFonts w:ascii="Times New Roman" w:eastAsia="Times New Roman" w:hAnsi="Times New Roman" w:cs="Times New Roman"/>
          <w:sz w:val="24"/>
          <w:szCs w:val="24"/>
          <w:lang w:eastAsia="ru-RU"/>
        </w:rPr>
        <w:lastRenderedPageBreak/>
        <w:t>Титульный экран может представлять информацию в виде гиперссылок или иных интерактивных элементов.</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Титульный экран и титульный лист содержат обязательные и дополнительные элементы.</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Обязательные элементы:</w:t>
      </w:r>
    </w:p>
    <w:p w:rsidR="00884CEF" w:rsidRPr="00884CEF" w:rsidRDefault="00884CEF" w:rsidP="00884CEF">
      <w:pPr>
        <w:numPr>
          <w:ilvl w:val="0"/>
          <w:numId w:val="10"/>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сведения об авторах и других физических и юридических лицах, участвовавших в создании издания (обязательно дублируются на упаковке);</w:t>
      </w:r>
    </w:p>
    <w:p w:rsidR="00884CEF" w:rsidRPr="00884CEF" w:rsidRDefault="00884CEF" w:rsidP="00884CEF">
      <w:pPr>
        <w:numPr>
          <w:ilvl w:val="0"/>
          <w:numId w:val="10"/>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название (обязательно дублируется на упаковке);</w:t>
      </w:r>
    </w:p>
    <w:p w:rsidR="00884CEF" w:rsidRPr="00884CEF" w:rsidRDefault="00884CEF" w:rsidP="00884CEF">
      <w:pPr>
        <w:numPr>
          <w:ilvl w:val="0"/>
          <w:numId w:val="10"/>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выходные данные (обязательно дублируются на упаковке);</w:t>
      </w:r>
    </w:p>
    <w:p w:rsidR="00884CEF" w:rsidRPr="00884CEF" w:rsidRDefault="00884CEF" w:rsidP="00884CEF">
      <w:pPr>
        <w:numPr>
          <w:ilvl w:val="0"/>
          <w:numId w:val="10"/>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знаки охраны авторского права.</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Дополнительные элементы:</w:t>
      </w:r>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proofErr w:type="spellStart"/>
      <w:r w:rsidRPr="00884CEF">
        <w:rPr>
          <w:rFonts w:ascii="Times New Roman" w:eastAsia="Times New Roman" w:hAnsi="Times New Roman" w:cs="Times New Roman"/>
          <w:sz w:val="24"/>
          <w:szCs w:val="24"/>
          <w:lang w:eastAsia="ru-RU"/>
        </w:rPr>
        <w:t>надзаголовочные</w:t>
      </w:r>
      <w:proofErr w:type="spellEnd"/>
      <w:r w:rsidRPr="00884CEF">
        <w:rPr>
          <w:rFonts w:ascii="Times New Roman" w:eastAsia="Times New Roman" w:hAnsi="Times New Roman" w:cs="Times New Roman"/>
          <w:sz w:val="24"/>
          <w:szCs w:val="24"/>
          <w:lang w:eastAsia="ru-RU"/>
        </w:rPr>
        <w:t xml:space="preserve"> и подзаголовочные данные (обязательно размещаются на упаковке);</w:t>
      </w:r>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выпускные данные (обязательно размещаются на упаковке);</w:t>
      </w:r>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proofErr w:type="gramStart"/>
      <w:r w:rsidRPr="00884CEF">
        <w:rPr>
          <w:rFonts w:ascii="Times New Roman" w:eastAsia="Times New Roman" w:hAnsi="Times New Roman" w:cs="Times New Roman"/>
          <w:sz w:val="24"/>
          <w:szCs w:val="24"/>
          <w:lang w:eastAsia="ru-RU"/>
        </w:rPr>
        <w:t>минимальные системные требования (обязательно размещаются на</w:t>
      </w:r>
      <w:proofErr w:type="gramEnd"/>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упаковке); </w:t>
      </w:r>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классификационные индексы, номер государственной регистрации,</w:t>
      </w:r>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номера международной стандартизации; </w:t>
      </w:r>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 штрих-код;</w:t>
      </w:r>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библиографическое описание (обязательно размещается на упаковке); </w:t>
      </w:r>
    </w:p>
    <w:p w:rsidR="00884CEF" w:rsidRPr="00884CEF" w:rsidRDefault="00884CEF" w:rsidP="00884CEF">
      <w:pPr>
        <w:numPr>
          <w:ilvl w:val="0"/>
          <w:numId w:val="11"/>
        </w:numPr>
        <w:spacing w:after="0" w:line="240" w:lineRule="auto"/>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аннотация (обязательно размещается на упаковке). </w:t>
      </w:r>
      <w:proofErr w:type="gramStart"/>
      <w:r w:rsidRPr="00884CEF">
        <w:rPr>
          <w:rFonts w:ascii="Times New Roman" w:eastAsia="Times New Roman" w:hAnsi="Times New Roman" w:cs="Times New Roman"/>
          <w:sz w:val="24"/>
          <w:szCs w:val="24"/>
          <w:lang w:eastAsia="ru-RU"/>
        </w:rPr>
        <w:t>(Международный стандарт.</w:t>
      </w:r>
      <w:proofErr w:type="gramEnd"/>
      <w:r w:rsidRPr="00884CEF">
        <w:rPr>
          <w:rFonts w:ascii="Times New Roman" w:eastAsia="Times New Roman" w:hAnsi="Times New Roman" w:cs="Times New Roman"/>
          <w:sz w:val="24"/>
          <w:szCs w:val="24"/>
          <w:lang w:eastAsia="ru-RU"/>
        </w:rPr>
        <w:t xml:space="preserve"> Система стандартов по информации, библиотечному делу. ГОСТ 7.83-2001. Электронные издания. Основные виды и выходные сведения. </w:t>
      </w:r>
      <w:proofErr w:type="gramStart"/>
      <w:r w:rsidRPr="00884CEF">
        <w:rPr>
          <w:rFonts w:ascii="Times New Roman" w:eastAsia="Times New Roman" w:hAnsi="Times New Roman" w:cs="Times New Roman"/>
          <w:sz w:val="24"/>
          <w:szCs w:val="24"/>
          <w:lang w:eastAsia="ru-RU"/>
        </w:rPr>
        <w:t>Дата введения: 2002.07.01.)</w:t>
      </w:r>
      <w:proofErr w:type="gramEnd"/>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i/>
          <w:sz w:val="24"/>
          <w:szCs w:val="24"/>
          <w:lang w:eastAsia="ru-RU"/>
        </w:rPr>
        <w:t>Руководство пользователя</w:t>
      </w:r>
      <w:r w:rsidRPr="00884CEF">
        <w:rPr>
          <w:rFonts w:ascii="Times New Roman" w:eastAsia="Times New Roman" w:hAnsi="Times New Roman" w:cs="Times New Roman"/>
          <w:sz w:val="24"/>
          <w:szCs w:val="24"/>
          <w:lang w:eastAsia="ru-RU"/>
        </w:rPr>
        <w:t xml:space="preserve"> является обязательным компонентом любого электронного учебного материала. Оно содержит краткое описание системы внутренней навигации электронного учебника, позволяющее пользователям ориентироваться в структуре и способах работы с программой, а также информацию о приложениях к теоретическому и практическому материалу. Руководство пользователя создается с учетом методических рекомендаций автора курса.</w:t>
      </w:r>
    </w:p>
    <w:p w:rsidR="00884CEF" w:rsidRPr="00884CEF" w:rsidRDefault="00884CEF" w:rsidP="00884CEF">
      <w:pPr>
        <w:spacing w:after="0"/>
        <w:ind w:firstLine="720"/>
        <w:jc w:val="center"/>
        <w:rPr>
          <w:rFonts w:ascii="Times New Roman" w:eastAsia="Times New Roman" w:hAnsi="Times New Roman" w:cs="Times New Roman"/>
          <w:sz w:val="24"/>
          <w:szCs w:val="24"/>
          <w:lang w:eastAsia="ru-RU"/>
        </w:rPr>
      </w:pPr>
      <w:r w:rsidRPr="00884CEF">
        <w:rPr>
          <w:rFonts w:ascii="Times New Roman" w:eastAsia="Times New Roman" w:hAnsi="Times New Roman" w:cs="Times New Roman"/>
          <w:i/>
          <w:sz w:val="24"/>
          <w:szCs w:val="24"/>
          <w:u w:val="single"/>
          <w:lang w:eastAsia="ru-RU"/>
        </w:rPr>
        <w:t>Технические возможности в разработке ЭОР:</w:t>
      </w:r>
    </w:p>
    <w:p w:rsidR="00884CEF" w:rsidRDefault="00884CEF" w:rsidP="00884CEF">
      <w:pPr>
        <w:spacing w:after="0"/>
        <w:ind w:firstLine="720"/>
        <w:jc w:val="both"/>
        <w:rPr>
          <w:rFonts w:ascii="Times New Roman" w:eastAsia="Times New Roman" w:hAnsi="Times New Roman" w:cs="Times New Roman"/>
          <w:bCs/>
          <w:sz w:val="24"/>
          <w:szCs w:val="24"/>
          <w:lang w:eastAsia="ru-RU"/>
        </w:rPr>
      </w:pPr>
      <w:r w:rsidRPr="00884CEF">
        <w:rPr>
          <w:rFonts w:ascii="Times New Roman" w:eastAsia="Times New Roman" w:hAnsi="Times New Roman" w:cs="Times New Roman"/>
          <w:sz w:val="24"/>
          <w:szCs w:val="24"/>
          <w:lang w:eastAsia="ru-RU"/>
        </w:rPr>
        <w:t>Вопросу выбора и использования требуемого набора стандартных программных продуктов при построении каждого конкретного предметно-ориентированного ЭОР уделяется достаточное внимание, так как этот процесс требует больших затрат времени, высокой квалификации и опыта разработчиков.</w:t>
      </w:r>
      <w:r w:rsidRPr="00884CEF">
        <w:rPr>
          <w:rFonts w:ascii="Times New Roman" w:eastAsia="Times New Roman" w:hAnsi="Times New Roman" w:cs="Times New Roman"/>
          <w:color w:val="000000"/>
          <w:sz w:val="24"/>
          <w:szCs w:val="24"/>
          <w:lang w:eastAsia="ru-RU"/>
        </w:rPr>
        <w:t xml:space="preserve"> При подготовке ЭОР (электронных учебников, электронных учебных пособий, тренажерных комплексов и т.д.) используются авторские системы и среды программирования </w:t>
      </w:r>
      <w:r w:rsidRPr="00884CEF">
        <w:rPr>
          <w:rFonts w:ascii="Times New Roman" w:eastAsia="Times New Roman" w:hAnsi="Times New Roman" w:cs="Times New Roman"/>
          <w:sz w:val="24"/>
          <w:szCs w:val="24"/>
          <w:lang w:eastAsia="ru-RU"/>
        </w:rPr>
        <w:t>–</w:t>
      </w:r>
      <w:r w:rsidRPr="00884CEF">
        <w:rPr>
          <w:rFonts w:ascii="Times New Roman" w:eastAsia="Times New Roman" w:hAnsi="Times New Roman" w:cs="Times New Roman"/>
          <w:color w:val="000000"/>
          <w:sz w:val="24"/>
          <w:szCs w:val="24"/>
          <w:lang w:eastAsia="ru-RU"/>
        </w:rPr>
        <w:t xml:space="preserve"> </w:t>
      </w:r>
      <w:proofErr w:type="spellStart"/>
      <w:r w:rsidRPr="00884CEF">
        <w:rPr>
          <w:rFonts w:ascii="Times New Roman" w:eastAsia="Times New Roman" w:hAnsi="Times New Roman" w:cs="Times New Roman"/>
          <w:color w:val="000000"/>
          <w:sz w:val="24"/>
          <w:szCs w:val="24"/>
          <w:lang w:val="en-US" w:eastAsia="ru-RU"/>
        </w:rPr>
        <w:t>ToolBook</w:t>
      </w:r>
      <w:proofErr w:type="spellEnd"/>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II</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Instructor</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Macromedia</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Director</w:t>
      </w:r>
      <w:r w:rsidRPr="00884CEF">
        <w:rPr>
          <w:rFonts w:ascii="Times New Roman" w:eastAsia="Times New Roman" w:hAnsi="Times New Roman" w:cs="Times New Roman"/>
          <w:color w:val="000000"/>
          <w:sz w:val="24"/>
          <w:szCs w:val="24"/>
          <w:lang w:eastAsia="ru-RU"/>
        </w:rPr>
        <w:t xml:space="preserve">, </w:t>
      </w:r>
      <w:proofErr w:type="spellStart"/>
      <w:r w:rsidRPr="00884CEF">
        <w:rPr>
          <w:rFonts w:ascii="Times New Roman" w:eastAsia="Times New Roman" w:hAnsi="Times New Roman" w:cs="Times New Roman"/>
          <w:color w:val="000000"/>
          <w:sz w:val="24"/>
          <w:szCs w:val="24"/>
          <w:lang w:val="en-US" w:eastAsia="ru-RU"/>
        </w:rPr>
        <w:t>Authorware</w:t>
      </w:r>
      <w:proofErr w:type="spellEnd"/>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VB</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Delphi</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Borland</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C</w:t>
      </w:r>
      <w:r w:rsidRPr="00884CEF">
        <w:rPr>
          <w:rFonts w:ascii="Times New Roman" w:eastAsia="Times New Roman" w:hAnsi="Times New Roman" w:cs="Times New Roman"/>
          <w:color w:val="000000"/>
          <w:sz w:val="24"/>
          <w:szCs w:val="24"/>
          <w:lang w:eastAsia="ru-RU"/>
        </w:rPr>
        <w:t>++. Среди</w:t>
      </w:r>
      <w:r w:rsidRPr="00884CEF">
        <w:rPr>
          <w:rFonts w:ascii="Times New Roman" w:eastAsia="Times New Roman" w:hAnsi="Times New Roman" w:cs="Times New Roman"/>
          <w:color w:val="000000"/>
          <w:sz w:val="24"/>
          <w:szCs w:val="24"/>
          <w:lang w:val="en-US" w:eastAsia="ru-RU"/>
        </w:rPr>
        <w:t xml:space="preserve"> </w:t>
      </w:r>
      <w:r w:rsidRPr="00884CEF">
        <w:rPr>
          <w:rFonts w:ascii="Times New Roman" w:eastAsia="Times New Roman" w:hAnsi="Times New Roman" w:cs="Times New Roman"/>
          <w:color w:val="000000"/>
          <w:sz w:val="24"/>
          <w:szCs w:val="24"/>
          <w:lang w:eastAsia="ru-RU"/>
        </w:rPr>
        <w:t>мультимедийных</w:t>
      </w:r>
      <w:r w:rsidRPr="00884CEF">
        <w:rPr>
          <w:rFonts w:ascii="Times New Roman" w:eastAsia="Times New Roman" w:hAnsi="Times New Roman" w:cs="Times New Roman"/>
          <w:color w:val="000000"/>
          <w:sz w:val="24"/>
          <w:szCs w:val="24"/>
          <w:lang w:val="en-US" w:eastAsia="ru-RU"/>
        </w:rPr>
        <w:t xml:space="preserve"> </w:t>
      </w:r>
      <w:r w:rsidRPr="00884CEF">
        <w:rPr>
          <w:rFonts w:ascii="Times New Roman" w:eastAsia="Times New Roman" w:hAnsi="Times New Roman" w:cs="Times New Roman"/>
          <w:color w:val="000000"/>
          <w:sz w:val="24"/>
          <w:szCs w:val="24"/>
          <w:lang w:eastAsia="ru-RU"/>
        </w:rPr>
        <w:t>средств</w:t>
      </w:r>
      <w:r w:rsidRPr="00884CEF">
        <w:rPr>
          <w:rFonts w:ascii="Times New Roman" w:eastAsia="Times New Roman" w:hAnsi="Times New Roman" w:cs="Times New Roman"/>
          <w:color w:val="000000"/>
          <w:sz w:val="24"/>
          <w:szCs w:val="24"/>
          <w:lang w:val="en-US" w:eastAsia="ru-RU"/>
        </w:rPr>
        <w:t xml:space="preserve"> </w:t>
      </w:r>
      <w:r w:rsidRPr="00884CEF">
        <w:rPr>
          <w:rFonts w:ascii="Times New Roman" w:eastAsia="Times New Roman" w:hAnsi="Times New Roman" w:cs="Times New Roman"/>
          <w:color w:val="000000"/>
          <w:sz w:val="24"/>
          <w:szCs w:val="24"/>
          <w:lang w:eastAsia="ru-RU"/>
        </w:rPr>
        <w:t>используются</w:t>
      </w:r>
      <w:r w:rsidRPr="00884CEF">
        <w:rPr>
          <w:rFonts w:ascii="Times New Roman" w:eastAsia="Times New Roman" w:hAnsi="Times New Roman" w:cs="Times New Roman"/>
          <w:color w:val="000000"/>
          <w:sz w:val="24"/>
          <w:szCs w:val="24"/>
          <w:lang w:val="en-US" w:eastAsia="ru-RU"/>
        </w:rPr>
        <w:t xml:space="preserve"> Macromedia (</w:t>
      </w:r>
      <w:proofErr w:type="spellStart"/>
      <w:r w:rsidRPr="00884CEF">
        <w:rPr>
          <w:rFonts w:ascii="Times New Roman" w:eastAsia="Times New Roman" w:hAnsi="Times New Roman" w:cs="Times New Roman"/>
          <w:color w:val="000000"/>
          <w:sz w:val="24"/>
          <w:szCs w:val="24"/>
          <w:lang w:val="en-US" w:eastAsia="ru-RU"/>
        </w:rPr>
        <w:t>FireWorks</w:t>
      </w:r>
      <w:proofErr w:type="spellEnd"/>
      <w:r w:rsidRPr="00884CEF">
        <w:rPr>
          <w:rFonts w:ascii="Times New Roman" w:eastAsia="Times New Roman" w:hAnsi="Times New Roman" w:cs="Times New Roman"/>
          <w:color w:val="000000"/>
          <w:sz w:val="24"/>
          <w:szCs w:val="24"/>
          <w:lang w:val="en-US" w:eastAsia="ru-RU"/>
        </w:rPr>
        <w:t xml:space="preserve">, Flash etc.), </w:t>
      </w:r>
      <w:proofErr w:type="gramStart"/>
      <w:r w:rsidRPr="00884CEF">
        <w:rPr>
          <w:rFonts w:ascii="Times New Roman" w:eastAsia="Times New Roman" w:hAnsi="Times New Roman" w:cs="Times New Roman"/>
          <w:color w:val="000000"/>
          <w:sz w:val="24"/>
          <w:szCs w:val="24"/>
          <w:lang w:val="en-US" w:eastAsia="ru-RU"/>
        </w:rPr>
        <w:t>Adobe (Photoshop, Premiere, After Effects), Corel (Core) Draw) etc.</w:t>
      </w:r>
      <w:proofErr w:type="gramEnd"/>
      <w:r w:rsidRPr="00884CEF">
        <w:rPr>
          <w:rFonts w:ascii="Times New Roman" w:eastAsia="Times New Roman" w:hAnsi="Times New Roman" w:cs="Times New Roman"/>
          <w:color w:val="000000"/>
          <w:sz w:val="24"/>
          <w:szCs w:val="24"/>
          <w:lang w:val="en-US" w:eastAsia="ru-RU"/>
        </w:rPr>
        <w:t xml:space="preserve"> </w:t>
      </w:r>
      <w:r w:rsidRPr="00884CEF">
        <w:rPr>
          <w:rFonts w:ascii="Times New Roman" w:eastAsia="Times New Roman" w:hAnsi="Times New Roman" w:cs="Times New Roman"/>
          <w:color w:val="000000"/>
          <w:sz w:val="24"/>
          <w:szCs w:val="24"/>
          <w:lang w:eastAsia="ru-RU"/>
        </w:rPr>
        <w:t xml:space="preserve">В последнее время начато использование языков </w:t>
      </w:r>
      <w:r w:rsidRPr="00884CEF">
        <w:rPr>
          <w:rFonts w:ascii="Times New Roman" w:eastAsia="Times New Roman" w:hAnsi="Times New Roman" w:cs="Times New Roman"/>
          <w:color w:val="000000"/>
          <w:sz w:val="24"/>
          <w:szCs w:val="24"/>
          <w:lang w:val="en-US" w:eastAsia="ru-RU"/>
        </w:rPr>
        <w:t>Internet</w:t>
      </w:r>
      <w:r w:rsidRPr="00884CEF">
        <w:rPr>
          <w:rFonts w:ascii="Times New Roman" w:eastAsia="Times New Roman" w:hAnsi="Times New Roman" w:cs="Times New Roman"/>
          <w:color w:val="000000"/>
          <w:sz w:val="24"/>
          <w:szCs w:val="24"/>
          <w:lang w:eastAsia="ru-RU"/>
        </w:rPr>
        <w:t xml:space="preserve">-программирования: </w:t>
      </w:r>
      <w:proofErr w:type="gramStart"/>
      <w:r w:rsidRPr="00884CEF">
        <w:rPr>
          <w:rFonts w:ascii="Times New Roman" w:eastAsia="Times New Roman" w:hAnsi="Times New Roman" w:cs="Times New Roman"/>
          <w:color w:val="000000"/>
          <w:sz w:val="24"/>
          <w:szCs w:val="24"/>
          <w:lang w:val="en-US" w:eastAsia="ru-RU"/>
        </w:rPr>
        <w:t>HTML</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DHTML</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Perl</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PHP</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JavaScript</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000000"/>
          <w:sz w:val="24"/>
          <w:szCs w:val="24"/>
          <w:lang w:val="en-US" w:eastAsia="ru-RU"/>
        </w:rPr>
        <w:t>ASP</w:t>
      </w:r>
      <w:r w:rsidRPr="00884CEF">
        <w:rPr>
          <w:rFonts w:ascii="Times New Roman" w:eastAsia="Times New Roman" w:hAnsi="Times New Roman" w:cs="Times New Roman"/>
          <w:color w:val="000000"/>
          <w:sz w:val="24"/>
          <w:szCs w:val="24"/>
          <w:lang w:eastAsia="ru-RU"/>
        </w:rPr>
        <w:t xml:space="preserve"> [</w:t>
      </w:r>
      <w:r w:rsidRPr="00884CEF">
        <w:rPr>
          <w:rFonts w:ascii="Times New Roman" w:eastAsia="Times New Roman" w:hAnsi="Times New Roman" w:cs="Times New Roman"/>
          <w:color w:val="FF0000"/>
          <w:sz w:val="24"/>
          <w:szCs w:val="24"/>
          <w:lang w:eastAsia="ru-RU"/>
        </w:rPr>
        <w:t>207</w:t>
      </w:r>
      <w:r w:rsidRPr="00884CEF">
        <w:rPr>
          <w:rFonts w:ascii="Times New Roman" w:eastAsia="Times New Roman" w:hAnsi="Times New Roman" w:cs="Times New Roman"/>
          <w:color w:val="000000"/>
          <w:sz w:val="24"/>
          <w:szCs w:val="24"/>
          <w:lang w:eastAsia="ru-RU"/>
        </w:rPr>
        <w:t>].</w:t>
      </w:r>
      <w:proofErr w:type="gramEnd"/>
      <w:r w:rsidRPr="00884CEF">
        <w:rPr>
          <w:rFonts w:ascii="Times New Roman" w:eastAsia="Times New Roman" w:hAnsi="Times New Roman" w:cs="Times New Roman"/>
          <w:sz w:val="24"/>
          <w:szCs w:val="24"/>
          <w:lang w:eastAsia="ru-RU"/>
        </w:rPr>
        <w:t xml:space="preserve"> Разработчики могут воспользоваться для создания ЭОР специальными программными пакетами – инструментальными средами, такими как </w:t>
      </w:r>
      <w:proofErr w:type="spellStart"/>
      <w:r w:rsidRPr="00884CEF">
        <w:rPr>
          <w:rFonts w:ascii="Times New Roman" w:eastAsia="Times New Roman" w:hAnsi="Times New Roman" w:cs="Times New Roman"/>
          <w:sz w:val="24"/>
          <w:szCs w:val="24"/>
          <w:lang w:val="en-US" w:eastAsia="ru-RU"/>
        </w:rPr>
        <w:t>CambridgeSoft</w:t>
      </w:r>
      <w:proofErr w:type="spellEnd"/>
      <w:r w:rsidRPr="00884CEF">
        <w:rPr>
          <w:rFonts w:ascii="Times New Roman" w:eastAsia="Times New Roman" w:hAnsi="Times New Roman" w:cs="Times New Roman"/>
          <w:bCs/>
          <w:sz w:val="24"/>
          <w:szCs w:val="24"/>
          <w:lang w:eastAsia="ru-RU"/>
        </w:rPr>
        <w:t xml:space="preserve"> </w:t>
      </w:r>
      <w:proofErr w:type="spellStart"/>
      <w:r w:rsidRPr="00884CEF">
        <w:rPr>
          <w:rFonts w:ascii="Times New Roman" w:eastAsia="Times New Roman" w:hAnsi="Times New Roman" w:cs="Times New Roman"/>
          <w:bCs/>
          <w:sz w:val="24"/>
          <w:szCs w:val="24"/>
          <w:lang w:val="en-US" w:eastAsia="ru-RU"/>
        </w:rPr>
        <w:t>ChemDraw</w:t>
      </w:r>
      <w:proofErr w:type="spellEnd"/>
      <w:r w:rsidRPr="00884CEF">
        <w:rPr>
          <w:rFonts w:ascii="Times New Roman" w:eastAsia="Times New Roman" w:hAnsi="Times New Roman" w:cs="Times New Roman"/>
          <w:bCs/>
          <w:sz w:val="24"/>
          <w:szCs w:val="24"/>
          <w:lang w:eastAsia="ru-RU"/>
        </w:rPr>
        <w:t xml:space="preserve">; </w:t>
      </w:r>
      <w:proofErr w:type="spellStart"/>
      <w:r w:rsidRPr="00884CEF">
        <w:rPr>
          <w:rFonts w:ascii="Times New Roman" w:eastAsia="Times New Roman" w:hAnsi="Times New Roman" w:cs="Times New Roman"/>
          <w:sz w:val="24"/>
          <w:szCs w:val="24"/>
          <w:lang w:val="en-US" w:eastAsia="ru-RU"/>
        </w:rPr>
        <w:t>CambridgeSoft</w:t>
      </w:r>
      <w:proofErr w:type="spellEnd"/>
      <w:r w:rsidRPr="00884CEF">
        <w:rPr>
          <w:rFonts w:ascii="Times New Roman" w:eastAsia="Times New Roman" w:hAnsi="Times New Roman" w:cs="Times New Roman"/>
          <w:sz w:val="24"/>
          <w:szCs w:val="24"/>
          <w:lang w:eastAsia="ru-RU"/>
        </w:rPr>
        <w:t xml:space="preserve"> CHEM3D; </w:t>
      </w:r>
      <w:proofErr w:type="spellStart"/>
      <w:r w:rsidRPr="00884CEF">
        <w:rPr>
          <w:rFonts w:ascii="Times New Roman" w:eastAsia="Times New Roman" w:hAnsi="Times New Roman" w:cs="Times New Roman"/>
          <w:bCs/>
          <w:sz w:val="24"/>
          <w:szCs w:val="24"/>
          <w:lang w:val="en-US" w:eastAsia="ru-RU"/>
        </w:rPr>
        <w:t>ChemPen</w:t>
      </w:r>
      <w:proofErr w:type="spellEnd"/>
      <w:r w:rsidRPr="00884CEF">
        <w:rPr>
          <w:rFonts w:ascii="Times New Roman" w:eastAsia="Times New Roman" w:hAnsi="Times New Roman" w:cs="Times New Roman"/>
          <w:bCs/>
          <w:sz w:val="24"/>
          <w:szCs w:val="24"/>
          <w:lang w:eastAsia="ru-RU"/>
        </w:rPr>
        <w:t xml:space="preserve"> 3</w:t>
      </w:r>
      <w:r w:rsidRPr="00884CEF">
        <w:rPr>
          <w:rFonts w:ascii="Times New Roman" w:eastAsia="Times New Roman" w:hAnsi="Times New Roman" w:cs="Times New Roman"/>
          <w:bCs/>
          <w:sz w:val="24"/>
          <w:szCs w:val="24"/>
          <w:lang w:val="en-US" w:eastAsia="ru-RU"/>
        </w:rPr>
        <w:t>D</w:t>
      </w:r>
      <w:r w:rsidRPr="00884CEF">
        <w:rPr>
          <w:rFonts w:ascii="Times New Roman" w:eastAsia="Times New Roman" w:hAnsi="Times New Roman" w:cs="Times New Roman"/>
          <w:bCs/>
          <w:sz w:val="24"/>
          <w:szCs w:val="24"/>
          <w:lang w:eastAsia="ru-RU"/>
        </w:rPr>
        <w:t xml:space="preserve">; </w:t>
      </w:r>
      <w:proofErr w:type="spellStart"/>
      <w:r w:rsidRPr="00884CEF">
        <w:rPr>
          <w:rFonts w:ascii="Times New Roman" w:eastAsia="Times New Roman" w:hAnsi="Times New Roman" w:cs="Times New Roman"/>
          <w:bCs/>
          <w:sz w:val="24"/>
          <w:szCs w:val="24"/>
          <w:lang w:val="en-US" w:eastAsia="ru-RU"/>
        </w:rPr>
        <w:t>ISISDraw</w:t>
      </w:r>
      <w:proofErr w:type="spellEnd"/>
      <w:r w:rsidRPr="00884CEF">
        <w:rPr>
          <w:rFonts w:ascii="Times New Roman" w:eastAsia="Times New Roman" w:hAnsi="Times New Roman" w:cs="Times New Roman"/>
          <w:bCs/>
          <w:sz w:val="24"/>
          <w:szCs w:val="24"/>
          <w:lang w:eastAsia="ru-RU"/>
        </w:rPr>
        <w:t>;</w:t>
      </w:r>
      <w:r w:rsidRPr="00884CEF">
        <w:rPr>
          <w:rFonts w:ascii="Times New Roman" w:eastAsia="Times New Roman" w:hAnsi="Times New Roman" w:cs="Times New Roman"/>
          <w:sz w:val="24"/>
          <w:szCs w:val="24"/>
          <w:lang w:eastAsia="ru-RU"/>
        </w:rPr>
        <w:t xml:space="preserve"> </w:t>
      </w:r>
      <w:proofErr w:type="spellStart"/>
      <w:r w:rsidRPr="00884CEF">
        <w:rPr>
          <w:rFonts w:ascii="Times New Roman" w:eastAsia="Times New Roman" w:hAnsi="Times New Roman" w:cs="Times New Roman"/>
          <w:sz w:val="24"/>
          <w:szCs w:val="24"/>
          <w:lang w:val="en-US" w:eastAsia="ru-RU"/>
        </w:rPr>
        <w:t>MoluCAD</w:t>
      </w:r>
      <w:proofErr w:type="spellEnd"/>
      <w:r w:rsidRPr="00884CEF">
        <w:rPr>
          <w:rFonts w:ascii="Times New Roman" w:eastAsia="Times New Roman" w:hAnsi="Times New Roman" w:cs="Times New Roman"/>
          <w:sz w:val="24"/>
          <w:szCs w:val="24"/>
          <w:lang w:eastAsia="ru-RU"/>
        </w:rPr>
        <w:t xml:space="preserve">; </w:t>
      </w:r>
      <w:r w:rsidRPr="00884CEF">
        <w:rPr>
          <w:rFonts w:ascii="Times New Roman" w:eastAsia="Times New Roman" w:hAnsi="Times New Roman" w:cs="Times New Roman"/>
          <w:sz w:val="24"/>
          <w:szCs w:val="24"/>
          <w:lang w:val="en-US" w:eastAsia="ru-RU"/>
        </w:rPr>
        <w:t>ACD</w:t>
      </w:r>
      <w:r w:rsidRPr="00884CEF">
        <w:rPr>
          <w:rFonts w:ascii="Times New Roman" w:eastAsia="Times New Roman" w:hAnsi="Times New Roman" w:cs="Times New Roman"/>
          <w:sz w:val="24"/>
          <w:szCs w:val="24"/>
          <w:lang w:eastAsia="ru-RU"/>
        </w:rPr>
        <w:t>/</w:t>
      </w:r>
      <w:proofErr w:type="spellStart"/>
      <w:r w:rsidRPr="00884CEF">
        <w:rPr>
          <w:rFonts w:ascii="Times New Roman" w:eastAsia="Times New Roman" w:hAnsi="Times New Roman" w:cs="Times New Roman"/>
          <w:sz w:val="24"/>
          <w:szCs w:val="24"/>
          <w:lang w:val="en-US" w:eastAsia="ru-RU"/>
        </w:rPr>
        <w:t>ChemSketch</w:t>
      </w:r>
      <w:proofErr w:type="spellEnd"/>
      <w:r w:rsidRPr="00884CEF">
        <w:rPr>
          <w:rFonts w:ascii="Times New Roman" w:eastAsia="Times New Roman" w:hAnsi="Times New Roman" w:cs="Times New Roman"/>
          <w:sz w:val="24"/>
          <w:szCs w:val="24"/>
          <w:lang w:eastAsia="ru-RU"/>
        </w:rPr>
        <w:t xml:space="preserve">; </w:t>
      </w:r>
      <w:proofErr w:type="spellStart"/>
      <w:r w:rsidRPr="00884CEF">
        <w:rPr>
          <w:rFonts w:ascii="Times New Roman" w:eastAsia="Times New Roman" w:hAnsi="Times New Roman" w:cs="Times New Roman"/>
          <w:sz w:val="24"/>
          <w:szCs w:val="24"/>
          <w:lang w:val="en-US" w:eastAsia="ru-RU"/>
        </w:rPr>
        <w:t>ChemLab</w:t>
      </w:r>
      <w:proofErr w:type="spellEnd"/>
      <w:r w:rsidRPr="00884CEF">
        <w:rPr>
          <w:rFonts w:ascii="Times New Roman" w:eastAsia="Times New Roman" w:hAnsi="Times New Roman" w:cs="Times New Roman"/>
          <w:sz w:val="24"/>
          <w:szCs w:val="24"/>
          <w:lang w:eastAsia="ru-RU"/>
        </w:rPr>
        <w:t xml:space="preserve">; </w:t>
      </w:r>
      <w:r w:rsidRPr="00884CEF">
        <w:rPr>
          <w:rFonts w:ascii="Times New Roman" w:eastAsia="Times New Roman" w:hAnsi="Times New Roman" w:cs="Times New Roman"/>
          <w:sz w:val="24"/>
          <w:szCs w:val="24"/>
          <w:lang w:val="en-US" w:eastAsia="ru-RU"/>
        </w:rPr>
        <w:t>Hypercube</w:t>
      </w:r>
      <w:r w:rsidRPr="00884CEF">
        <w:rPr>
          <w:rFonts w:ascii="Times New Roman" w:eastAsia="Times New Roman" w:hAnsi="Times New Roman" w:cs="Times New Roman"/>
          <w:sz w:val="24"/>
          <w:szCs w:val="24"/>
          <w:lang w:eastAsia="ru-RU"/>
        </w:rPr>
        <w:t xml:space="preserve"> </w:t>
      </w:r>
      <w:proofErr w:type="spellStart"/>
      <w:r w:rsidRPr="00884CEF">
        <w:rPr>
          <w:rFonts w:ascii="Times New Roman" w:eastAsia="Times New Roman" w:hAnsi="Times New Roman" w:cs="Times New Roman"/>
          <w:sz w:val="24"/>
          <w:szCs w:val="24"/>
          <w:lang w:val="en-US" w:eastAsia="ru-RU"/>
        </w:rPr>
        <w:t>HyperChem</w:t>
      </w:r>
      <w:proofErr w:type="spellEnd"/>
      <w:r w:rsidRPr="00884CEF">
        <w:rPr>
          <w:rFonts w:ascii="Times New Roman" w:eastAsia="Times New Roman" w:hAnsi="Times New Roman" w:cs="Times New Roman"/>
          <w:sz w:val="24"/>
          <w:szCs w:val="24"/>
          <w:lang w:eastAsia="ru-RU"/>
        </w:rPr>
        <w:t xml:space="preserve">; </w:t>
      </w:r>
      <w:proofErr w:type="spellStart"/>
      <w:r w:rsidRPr="00884CEF">
        <w:rPr>
          <w:rFonts w:ascii="Times New Roman" w:eastAsia="Times New Roman" w:hAnsi="Times New Roman" w:cs="Times New Roman"/>
          <w:sz w:val="24"/>
          <w:szCs w:val="24"/>
          <w:lang w:val="en-US" w:eastAsia="ru-RU"/>
        </w:rPr>
        <w:t>ChemCAD</w:t>
      </w:r>
      <w:proofErr w:type="spellEnd"/>
      <w:r w:rsidRPr="00884CEF">
        <w:rPr>
          <w:rFonts w:ascii="Times New Roman" w:eastAsia="Times New Roman" w:hAnsi="Times New Roman" w:cs="Times New Roman"/>
          <w:sz w:val="24"/>
          <w:szCs w:val="24"/>
          <w:lang w:eastAsia="ru-RU"/>
        </w:rPr>
        <w:t xml:space="preserve">; </w:t>
      </w:r>
      <w:proofErr w:type="spellStart"/>
      <w:r w:rsidRPr="00884CEF">
        <w:rPr>
          <w:rFonts w:ascii="Times New Roman" w:eastAsia="Times New Roman" w:hAnsi="Times New Roman" w:cs="Times New Roman"/>
          <w:sz w:val="24"/>
          <w:szCs w:val="24"/>
          <w:lang w:val="en-US" w:eastAsia="ru-RU"/>
        </w:rPr>
        <w:t>Statistica</w:t>
      </w:r>
      <w:proofErr w:type="spellEnd"/>
      <w:r w:rsidRPr="00884CEF">
        <w:rPr>
          <w:rFonts w:ascii="Times New Roman" w:eastAsia="Times New Roman" w:hAnsi="Times New Roman" w:cs="Times New Roman"/>
          <w:b/>
          <w:sz w:val="24"/>
          <w:szCs w:val="24"/>
          <w:lang w:eastAsia="ru-RU"/>
        </w:rPr>
        <w:t xml:space="preserve"> </w:t>
      </w:r>
      <w:r w:rsidRPr="00884CEF">
        <w:rPr>
          <w:rFonts w:ascii="Times New Roman" w:eastAsia="Times New Roman" w:hAnsi="Times New Roman" w:cs="Times New Roman"/>
          <w:bCs/>
          <w:sz w:val="24"/>
          <w:szCs w:val="24"/>
          <w:lang w:eastAsia="ru-RU"/>
        </w:rPr>
        <w:t>и др.</w:t>
      </w:r>
    </w:p>
    <w:p w:rsidR="00A61EE7" w:rsidRDefault="00A61EE7" w:rsidP="00884CEF">
      <w:pPr>
        <w:spacing w:after="0"/>
        <w:ind w:firstLine="720"/>
        <w:jc w:val="both"/>
        <w:rPr>
          <w:rFonts w:ascii="Times New Roman" w:eastAsia="Times New Roman" w:hAnsi="Times New Roman" w:cs="Times New Roman"/>
          <w:bCs/>
          <w:sz w:val="24"/>
          <w:szCs w:val="24"/>
          <w:lang w:eastAsia="ru-RU"/>
        </w:rPr>
      </w:pPr>
    </w:p>
    <w:p w:rsidR="00A61EE7" w:rsidRPr="00884CEF" w:rsidRDefault="00A61EE7" w:rsidP="00884CEF">
      <w:pPr>
        <w:spacing w:after="0"/>
        <w:ind w:firstLine="720"/>
        <w:jc w:val="both"/>
        <w:rPr>
          <w:rFonts w:ascii="Times New Roman" w:eastAsia="Times New Roman" w:hAnsi="Times New Roman" w:cs="Times New Roman"/>
          <w:bCs/>
          <w:sz w:val="24"/>
          <w:szCs w:val="24"/>
          <w:lang w:eastAsia="ru-RU"/>
        </w:rPr>
      </w:pPr>
    </w:p>
    <w:p w:rsidR="00884CEF" w:rsidRPr="00884CEF" w:rsidRDefault="00884CEF" w:rsidP="00884CEF">
      <w:pPr>
        <w:spacing w:after="0"/>
        <w:ind w:firstLine="709"/>
        <w:jc w:val="center"/>
        <w:rPr>
          <w:rFonts w:ascii="Times New Roman" w:eastAsia="Times New Roman" w:hAnsi="Times New Roman" w:cs="Times New Roman"/>
          <w:b/>
          <w:sz w:val="24"/>
          <w:szCs w:val="24"/>
          <w:u w:val="single"/>
          <w:lang w:eastAsia="ru-RU"/>
        </w:rPr>
      </w:pPr>
      <w:r w:rsidRPr="00884CEF">
        <w:rPr>
          <w:rFonts w:ascii="Times New Roman" w:eastAsia="Times New Roman" w:hAnsi="Times New Roman" w:cs="Times New Roman"/>
          <w:b/>
          <w:sz w:val="24"/>
          <w:szCs w:val="24"/>
          <w:u w:val="single"/>
          <w:lang w:eastAsia="ru-RU"/>
        </w:rPr>
        <w:lastRenderedPageBreak/>
        <w:t xml:space="preserve">4. Организационно-производственное звено </w:t>
      </w:r>
    </w:p>
    <w:p w:rsidR="00884CEF" w:rsidRPr="00884CEF" w:rsidRDefault="00884CEF" w:rsidP="00884CEF">
      <w:pPr>
        <w:spacing w:after="0"/>
        <w:ind w:firstLine="709"/>
        <w:jc w:val="center"/>
        <w:rPr>
          <w:rFonts w:ascii="Times New Roman" w:eastAsia="Times New Roman" w:hAnsi="Times New Roman" w:cs="Times New Roman"/>
          <w:b/>
          <w:sz w:val="24"/>
          <w:szCs w:val="24"/>
          <w:u w:val="single"/>
          <w:lang w:eastAsia="ru-RU"/>
        </w:rPr>
      </w:pPr>
      <w:proofErr w:type="gramStart"/>
      <w:r w:rsidRPr="00884CEF">
        <w:rPr>
          <w:rFonts w:ascii="Times New Roman" w:eastAsia="Times New Roman" w:hAnsi="Times New Roman" w:cs="Times New Roman"/>
          <w:b/>
          <w:sz w:val="24"/>
          <w:szCs w:val="24"/>
          <w:u w:val="single"/>
          <w:lang w:eastAsia="ru-RU"/>
        </w:rPr>
        <w:t xml:space="preserve">(участники процесса, наполнение оболочки, тестирование </w:t>
      </w:r>
      <w:proofErr w:type="gramEnd"/>
    </w:p>
    <w:p w:rsidR="00884CEF" w:rsidRPr="00884CEF" w:rsidRDefault="00884CEF" w:rsidP="00884CEF">
      <w:pPr>
        <w:spacing w:after="0"/>
        <w:ind w:firstLine="709"/>
        <w:jc w:val="center"/>
        <w:rPr>
          <w:rFonts w:ascii="Times New Roman" w:eastAsia="Times New Roman" w:hAnsi="Times New Roman" w:cs="Times New Roman"/>
          <w:b/>
          <w:sz w:val="24"/>
          <w:szCs w:val="24"/>
          <w:u w:val="single"/>
          <w:lang w:eastAsia="ru-RU"/>
        </w:rPr>
      </w:pPr>
      <w:r w:rsidRPr="00884CEF">
        <w:rPr>
          <w:rFonts w:ascii="Times New Roman" w:eastAsia="Times New Roman" w:hAnsi="Times New Roman" w:cs="Times New Roman"/>
          <w:b/>
          <w:sz w:val="24"/>
          <w:szCs w:val="24"/>
          <w:u w:val="single"/>
          <w:lang w:eastAsia="ru-RU"/>
        </w:rPr>
        <w:t>и отладка работы).</w:t>
      </w:r>
    </w:p>
    <w:p w:rsidR="00884CEF" w:rsidRPr="00884CEF" w:rsidRDefault="00884CEF" w:rsidP="00884CEF">
      <w:pPr>
        <w:spacing w:after="0"/>
        <w:ind w:firstLine="709"/>
        <w:jc w:val="center"/>
        <w:rPr>
          <w:rFonts w:ascii="Times New Roman" w:eastAsia="Times New Roman" w:hAnsi="Times New Roman" w:cs="Times New Roman"/>
          <w:sz w:val="24"/>
          <w:szCs w:val="24"/>
          <w:lang w:eastAsia="ru-RU"/>
        </w:rPr>
      </w:pP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Под </w:t>
      </w:r>
      <w:r w:rsidRPr="00884CEF">
        <w:rPr>
          <w:rFonts w:ascii="Times New Roman" w:eastAsia="Times New Roman" w:hAnsi="Times New Roman" w:cs="Times New Roman"/>
          <w:i/>
          <w:sz w:val="24"/>
          <w:szCs w:val="24"/>
          <w:lang w:eastAsia="ru-RU"/>
        </w:rPr>
        <w:t>компоновкой материалов</w:t>
      </w:r>
      <w:r w:rsidRPr="00884CEF">
        <w:rPr>
          <w:rFonts w:ascii="Times New Roman" w:eastAsia="Times New Roman" w:hAnsi="Times New Roman" w:cs="Times New Roman"/>
          <w:sz w:val="24"/>
          <w:szCs w:val="24"/>
          <w:lang w:eastAsia="ru-RU"/>
        </w:rPr>
        <w:t xml:space="preserve"> в единый программный комплекс понимается процесс соединения всех материалов курса, представленных в электронной форме, с помощью специальных инструментальных средств.</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 xml:space="preserve">  При компоновке материалов в готовое приложение также важно продумать участие автора, которое возможно в трех вариантах:</w:t>
      </w:r>
    </w:p>
    <w:p w:rsidR="00884CEF" w:rsidRPr="00884CEF" w:rsidRDefault="00884CEF" w:rsidP="00884CEF">
      <w:pPr>
        <w:numPr>
          <w:ilvl w:val="0"/>
          <w:numId w:val="12"/>
        </w:numPr>
        <w:tabs>
          <w:tab w:val="num" w:pos="0"/>
        </w:tabs>
        <w:spacing w:after="0" w:line="240" w:lineRule="auto"/>
        <w:ind w:firstLine="90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в качестве консультанта — анализ, обсуждение с программистом структуры учебных кадров: при этом от автора не требуется умение работать с какими-либо программными средствами, однако знание возможностей используемых компьютерных технологий необходимо ему для понимания того, что можно сделать с их помощью и с какими трудозатратами;</w:t>
      </w:r>
    </w:p>
    <w:p w:rsidR="00884CEF" w:rsidRPr="00884CEF" w:rsidRDefault="00884CEF" w:rsidP="00884CEF">
      <w:pPr>
        <w:numPr>
          <w:ilvl w:val="0"/>
          <w:numId w:val="12"/>
        </w:numPr>
        <w:spacing w:after="0" w:line="240" w:lineRule="auto"/>
        <w:ind w:firstLine="90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личное участие в компоновке кадров — авторское участие может быть реализовано с помощью средств автоматизации программирования, которые генерируют программный код автоматически, при этом автору необходимо освоить работу с авторскими средами;</w:t>
      </w:r>
    </w:p>
    <w:p w:rsidR="00884CEF" w:rsidRPr="00884CEF" w:rsidRDefault="00884CEF" w:rsidP="00884CEF">
      <w:pPr>
        <w:numPr>
          <w:ilvl w:val="0"/>
          <w:numId w:val="12"/>
        </w:numPr>
        <w:spacing w:after="0" w:line="240" w:lineRule="auto"/>
        <w:ind w:firstLine="900"/>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sz w:val="24"/>
          <w:szCs w:val="24"/>
          <w:lang w:eastAsia="ru-RU"/>
        </w:rPr>
        <w:t>совмещение в одном лице автора и программиста: этот вариант предполагает знание автором языков программирования.</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b/>
          <w:i/>
          <w:sz w:val="24"/>
          <w:szCs w:val="24"/>
          <w:lang w:eastAsia="ru-RU"/>
        </w:rPr>
        <w:t>Тестирование</w:t>
      </w:r>
      <w:r w:rsidRPr="00884CEF">
        <w:rPr>
          <w:rFonts w:ascii="Times New Roman" w:eastAsia="Times New Roman" w:hAnsi="Times New Roman" w:cs="Times New Roman"/>
          <w:sz w:val="24"/>
          <w:szCs w:val="24"/>
          <w:lang w:eastAsia="ru-RU"/>
        </w:rPr>
        <w:t xml:space="preserve"> - важный этап технологического цикла, позволяющий скорректировать и улучшить разработанный ЭОР.</w:t>
      </w:r>
    </w:p>
    <w:p w:rsidR="00884CEF" w:rsidRP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i/>
          <w:sz w:val="24"/>
          <w:szCs w:val="24"/>
          <w:lang w:eastAsia="ru-RU"/>
        </w:rPr>
        <w:t>Альфа-тестирование</w:t>
      </w:r>
      <w:r w:rsidRPr="00884CEF">
        <w:rPr>
          <w:rFonts w:ascii="Times New Roman" w:eastAsia="Times New Roman" w:hAnsi="Times New Roman" w:cs="Times New Roman"/>
          <w:sz w:val="24"/>
          <w:szCs w:val="24"/>
          <w:lang w:eastAsia="ru-RU"/>
        </w:rPr>
        <w:t xml:space="preserve"> осуществляется разработчиками ЭОР для выявления ошибок в программе. Такое тестирование подразумевает также и проверку реализации педагогического и технологического сценариев. </w:t>
      </w:r>
    </w:p>
    <w:p w:rsidR="00884CEF" w:rsidRDefault="00884CEF" w:rsidP="00884CEF">
      <w:pPr>
        <w:spacing w:after="0"/>
        <w:ind w:firstLine="709"/>
        <w:jc w:val="both"/>
        <w:rPr>
          <w:rFonts w:ascii="Times New Roman" w:eastAsia="Times New Roman" w:hAnsi="Times New Roman" w:cs="Times New Roman"/>
          <w:sz w:val="24"/>
          <w:szCs w:val="24"/>
          <w:lang w:eastAsia="ru-RU"/>
        </w:rPr>
      </w:pPr>
      <w:r w:rsidRPr="00884CEF">
        <w:rPr>
          <w:rFonts w:ascii="Times New Roman" w:eastAsia="Times New Roman" w:hAnsi="Times New Roman" w:cs="Times New Roman"/>
          <w:i/>
          <w:sz w:val="24"/>
          <w:szCs w:val="24"/>
          <w:lang w:eastAsia="ru-RU"/>
        </w:rPr>
        <w:t>Бета-тестирование</w:t>
      </w:r>
      <w:r w:rsidRPr="00884CEF">
        <w:rPr>
          <w:rFonts w:ascii="Times New Roman" w:eastAsia="Times New Roman" w:hAnsi="Times New Roman" w:cs="Times New Roman"/>
          <w:sz w:val="24"/>
          <w:szCs w:val="24"/>
          <w:lang w:eastAsia="ru-RU"/>
        </w:rPr>
        <w:t xml:space="preserve"> осуществляется группой реальных пользователей, которые также обнаруживают ошибки и дают их описание, кроме того, они готовят общие замечания и рекомендации по курсу. Апробация ЭОР в реальном учебном процессе может являться частью </w:t>
      </w:r>
      <w:proofErr w:type="gramStart"/>
      <w:r w:rsidRPr="00884CEF">
        <w:rPr>
          <w:rFonts w:ascii="Times New Roman" w:eastAsia="Times New Roman" w:hAnsi="Times New Roman" w:cs="Times New Roman"/>
          <w:sz w:val="24"/>
          <w:szCs w:val="24"/>
          <w:lang w:eastAsia="ru-RU"/>
        </w:rPr>
        <w:t>бета-тестирования</w:t>
      </w:r>
      <w:proofErr w:type="gramEnd"/>
      <w:r w:rsidRPr="00884CEF">
        <w:rPr>
          <w:rFonts w:ascii="Times New Roman" w:eastAsia="Times New Roman" w:hAnsi="Times New Roman" w:cs="Times New Roman"/>
          <w:sz w:val="24"/>
          <w:szCs w:val="24"/>
          <w:lang w:eastAsia="ru-RU"/>
        </w:rPr>
        <w:t>. Результаты такой апробации направлены на совершенствование разработанных электронных учебных материалов.</w:t>
      </w:r>
    </w:p>
    <w:p w:rsidR="00FD4411" w:rsidRPr="00884CEF" w:rsidRDefault="00FD4411" w:rsidP="00884CEF">
      <w:pPr>
        <w:spacing w:after="0"/>
        <w:ind w:firstLine="709"/>
        <w:jc w:val="both"/>
        <w:rPr>
          <w:rFonts w:ascii="Times New Roman" w:eastAsia="Times New Roman" w:hAnsi="Times New Roman" w:cs="Times New Roman"/>
          <w:sz w:val="24"/>
          <w:szCs w:val="24"/>
          <w:lang w:eastAsia="ru-RU"/>
        </w:rPr>
      </w:pPr>
    </w:p>
    <w:p w:rsidR="00D06539" w:rsidRDefault="00D06539" w:rsidP="00A16DFC">
      <w:pPr>
        <w:spacing w:after="120"/>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Ниже приводится пример разработанного мною </w:t>
      </w:r>
      <w:r w:rsidR="00FD4411">
        <w:rPr>
          <w:rFonts w:ascii="Times New Roman" w:eastAsia="Times New Roman" w:hAnsi="Times New Roman" w:cs="Times New Roman"/>
          <w:sz w:val="24"/>
          <w:szCs w:val="24"/>
          <w:lang w:eastAsia="ru-RU"/>
        </w:rPr>
        <w:t>электронного образовательного ресурса.</w:t>
      </w:r>
    </w:p>
    <w:p w:rsidR="0085706F" w:rsidRPr="0085706F" w:rsidRDefault="0085706F" w:rsidP="0085706F">
      <w:pPr>
        <w:spacing w:after="0" w:line="240" w:lineRule="auto"/>
        <w:jc w:val="center"/>
        <w:rPr>
          <w:rFonts w:ascii="Times New Roman" w:eastAsia="Times New Roman" w:hAnsi="Times New Roman" w:cs="Times New Roman"/>
          <w:b/>
          <w:bCs/>
          <w:color w:val="000000"/>
          <w:sz w:val="24"/>
          <w:szCs w:val="24"/>
          <w:lang w:eastAsia="ja-JP"/>
        </w:rPr>
      </w:pPr>
      <w:r w:rsidRPr="0085706F">
        <w:rPr>
          <w:rFonts w:ascii="Times New Roman" w:eastAsia="Times New Roman" w:hAnsi="Times New Roman" w:cs="Times New Roman"/>
          <w:b/>
          <w:bCs/>
          <w:color w:val="000000"/>
          <w:sz w:val="24"/>
          <w:szCs w:val="24"/>
          <w:lang w:eastAsia="ja-JP"/>
        </w:rPr>
        <w:t>Электронный образовательный ресурс</w:t>
      </w:r>
    </w:p>
    <w:p w:rsidR="0085706F" w:rsidRPr="0085706F" w:rsidRDefault="0085706F" w:rsidP="0085706F">
      <w:pPr>
        <w:spacing w:after="0" w:line="240" w:lineRule="auto"/>
        <w:jc w:val="center"/>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b/>
          <w:bCs/>
          <w:color w:val="000000"/>
          <w:sz w:val="24"/>
          <w:szCs w:val="24"/>
          <w:lang w:eastAsia="ja-JP"/>
        </w:rPr>
        <w:t>"Грузоподъемные машины"</w:t>
      </w:r>
    </w:p>
    <w:p w:rsidR="0085706F" w:rsidRPr="0085706F" w:rsidRDefault="0085706F" w:rsidP="0085706F">
      <w:pPr>
        <w:spacing w:before="100" w:beforeAutospacing="1" w:after="100" w:afterAutospacing="1"/>
        <w:ind w:firstLine="284"/>
        <w:rPr>
          <w:rFonts w:ascii="Times New Roman" w:eastAsia="Times New Roman" w:hAnsi="Times New Roman" w:cs="Times New Roman"/>
          <w:b/>
          <w:bCs/>
          <w:color w:val="000000"/>
          <w:sz w:val="24"/>
          <w:szCs w:val="24"/>
          <w:lang w:eastAsia="ja-JP"/>
        </w:rPr>
      </w:pPr>
      <w:r w:rsidRPr="0085706F">
        <w:rPr>
          <w:rFonts w:ascii="Times New Roman" w:eastAsia="Times New Roman" w:hAnsi="Times New Roman" w:cs="Times New Roman"/>
          <w:b/>
          <w:bCs/>
          <w:i/>
          <w:iCs/>
          <w:color w:val="000000"/>
          <w:sz w:val="24"/>
          <w:szCs w:val="24"/>
          <w:lang w:eastAsia="ja-JP"/>
        </w:rPr>
        <w:t xml:space="preserve">                  </w:t>
      </w:r>
      <w:r w:rsidR="00FD4411">
        <w:rPr>
          <w:rFonts w:ascii="Times New Roman" w:eastAsia="Times New Roman" w:hAnsi="Times New Roman" w:cs="Times New Roman"/>
          <w:b/>
          <w:bCs/>
          <w:i/>
          <w:iCs/>
          <w:color w:val="000000"/>
          <w:sz w:val="24"/>
          <w:szCs w:val="24"/>
          <w:lang w:eastAsia="ja-JP"/>
        </w:rPr>
        <w:t xml:space="preserve">            </w:t>
      </w:r>
      <w:r w:rsidRPr="0085706F">
        <w:rPr>
          <w:rFonts w:ascii="Times New Roman" w:eastAsia="Times New Roman" w:hAnsi="Times New Roman" w:cs="Times New Roman"/>
          <w:b/>
          <w:bCs/>
          <w:i/>
          <w:iCs/>
          <w:color w:val="000000"/>
          <w:sz w:val="24"/>
          <w:szCs w:val="24"/>
          <w:lang w:eastAsia="ja-JP"/>
        </w:rPr>
        <w:t xml:space="preserve">     Пояснительная записка (общие сведения)</w:t>
      </w:r>
    </w:p>
    <w:p w:rsidR="0085706F" w:rsidRPr="0085706F" w:rsidRDefault="0085706F" w:rsidP="0085706F">
      <w:pPr>
        <w:spacing w:before="100" w:beforeAutospacing="1" w:after="100" w:afterAutospacing="1"/>
        <w:ind w:firstLine="284"/>
        <w:rPr>
          <w:rFonts w:ascii="Times New Roman" w:eastAsia="Times New Roman" w:hAnsi="Times New Roman" w:cs="Times New Roman"/>
          <w:color w:val="000000"/>
          <w:sz w:val="24"/>
          <w:szCs w:val="24"/>
          <w:lang w:eastAsia="ja-JP"/>
        </w:rPr>
      </w:pPr>
      <w:proofErr w:type="gramStart"/>
      <w:r w:rsidRPr="0085706F">
        <w:rPr>
          <w:rFonts w:ascii="Times New Roman" w:eastAsia="Times New Roman" w:hAnsi="Times New Roman" w:cs="Times New Roman"/>
          <w:color w:val="000000"/>
          <w:sz w:val="24"/>
          <w:szCs w:val="24"/>
          <w:lang w:eastAsia="ja-JP"/>
        </w:rPr>
        <w:t>ЭОР  «</w:t>
      </w:r>
      <w:r w:rsidRPr="0085706F">
        <w:rPr>
          <w:rFonts w:ascii="Times New Roman" w:eastAsia="Times New Roman" w:hAnsi="Times New Roman" w:cs="Times New Roman"/>
          <w:b/>
          <w:bCs/>
          <w:color w:val="000000"/>
          <w:sz w:val="24"/>
          <w:szCs w:val="24"/>
          <w:lang w:eastAsia="ja-JP"/>
        </w:rPr>
        <w:t>Грузоподъемные машины</w:t>
      </w:r>
      <w:r w:rsidRPr="0085706F">
        <w:rPr>
          <w:rFonts w:ascii="Times New Roman" w:eastAsia="Times New Roman" w:hAnsi="Times New Roman" w:cs="Times New Roman"/>
          <w:color w:val="000000"/>
          <w:sz w:val="24"/>
          <w:szCs w:val="24"/>
          <w:lang w:eastAsia="ja-JP"/>
        </w:rPr>
        <w:t xml:space="preserve"> » разработан преподавателем  ГАОУ СПО  МО «Профессиональный колледж «Московия»  Голубиной М.А.</w:t>
      </w:r>
      <w:proofErr w:type="gramEnd"/>
    </w:p>
    <w:p w:rsidR="0085706F" w:rsidRPr="0085706F" w:rsidRDefault="0085706F" w:rsidP="0085706F">
      <w:pPr>
        <w:spacing w:before="100" w:beforeAutospacing="1" w:after="100" w:afterAutospacing="1"/>
        <w:ind w:firstLine="284"/>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w:t>
      </w:r>
      <w:r w:rsidRPr="0085706F">
        <w:rPr>
          <w:rFonts w:ascii="Times New Roman" w:eastAsia="Times New Roman" w:hAnsi="Times New Roman" w:cs="Times New Roman"/>
          <w:b/>
          <w:bCs/>
          <w:color w:val="000000"/>
          <w:sz w:val="24"/>
          <w:szCs w:val="24"/>
          <w:lang w:eastAsia="ja-JP"/>
        </w:rPr>
        <w:t>Грузоподъемные машины</w:t>
      </w:r>
      <w:r w:rsidRPr="0085706F">
        <w:rPr>
          <w:rFonts w:ascii="Times New Roman" w:eastAsia="Times New Roman" w:hAnsi="Times New Roman" w:cs="Times New Roman"/>
          <w:color w:val="000000"/>
          <w:sz w:val="24"/>
          <w:szCs w:val="24"/>
          <w:lang w:eastAsia="ja-JP"/>
        </w:rPr>
        <w:t>»  является</w:t>
      </w:r>
      <w:r w:rsidR="00AA00BD">
        <w:rPr>
          <w:rFonts w:ascii="Times New Roman" w:eastAsia="Times New Roman" w:hAnsi="Times New Roman" w:cs="Times New Roman"/>
          <w:color w:val="000000"/>
          <w:sz w:val="24"/>
          <w:szCs w:val="24"/>
          <w:lang w:eastAsia="ja-JP"/>
        </w:rPr>
        <w:t xml:space="preserve"> темой </w:t>
      </w:r>
      <w:r w:rsidRPr="0085706F">
        <w:rPr>
          <w:rFonts w:ascii="Times New Roman" w:eastAsia="Times New Roman" w:hAnsi="Times New Roman" w:cs="Times New Roman"/>
          <w:color w:val="000000"/>
          <w:sz w:val="24"/>
          <w:szCs w:val="24"/>
          <w:lang w:eastAsia="ja-JP"/>
        </w:rPr>
        <w:t xml:space="preserve"> </w:t>
      </w:r>
      <w:r w:rsidR="00AA00BD">
        <w:rPr>
          <w:rFonts w:ascii="Times New Roman" w:eastAsia="Times New Roman" w:hAnsi="Times New Roman" w:cs="Times New Roman"/>
          <w:color w:val="000000"/>
          <w:sz w:val="24"/>
          <w:szCs w:val="24"/>
          <w:lang w:eastAsia="ja-JP"/>
        </w:rPr>
        <w:t xml:space="preserve">из </w:t>
      </w:r>
      <w:r w:rsidRPr="0085706F">
        <w:rPr>
          <w:rFonts w:ascii="Times New Roman" w:eastAsia="Times New Roman" w:hAnsi="Times New Roman" w:cs="Times New Roman"/>
          <w:color w:val="000000"/>
          <w:sz w:val="24"/>
          <w:szCs w:val="24"/>
          <w:lang w:eastAsia="ja-JP"/>
        </w:rPr>
        <w:t>раздел</w:t>
      </w:r>
      <w:r w:rsidR="00AA00BD">
        <w:rPr>
          <w:rFonts w:ascii="Times New Roman" w:eastAsia="Times New Roman" w:hAnsi="Times New Roman" w:cs="Times New Roman"/>
          <w:color w:val="000000"/>
          <w:sz w:val="24"/>
          <w:szCs w:val="24"/>
          <w:lang w:eastAsia="ja-JP"/>
        </w:rPr>
        <w:t>а «Под</w:t>
      </w:r>
      <w:r w:rsidR="008A0B84">
        <w:rPr>
          <w:rFonts w:ascii="Times New Roman" w:eastAsia="Times New Roman" w:hAnsi="Times New Roman" w:cs="Times New Roman"/>
          <w:color w:val="000000"/>
          <w:sz w:val="24"/>
          <w:szCs w:val="24"/>
          <w:lang w:eastAsia="ja-JP"/>
        </w:rPr>
        <w:t>ъемно-транспортное оборудование»</w:t>
      </w:r>
      <w:r w:rsidRPr="0085706F">
        <w:rPr>
          <w:rFonts w:ascii="Times New Roman" w:eastAsia="Times New Roman" w:hAnsi="Times New Roman" w:cs="Times New Roman"/>
          <w:color w:val="000000"/>
          <w:sz w:val="24"/>
          <w:szCs w:val="24"/>
          <w:lang w:eastAsia="ja-JP"/>
        </w:rPr>
        <w:t xml:space="preserve"> учебной дисциплины  «Технологическое оборудование». </w:t>
      </w:r>
      <w:r w:rsidR="008A0B84">
        <w:rPr>
          <w:rFonts w:ascii="Times New Roman" w:eastAsia="Times New Roman" w:hAnsi="Times New Roman" w:cs="Times New Roman"/>
          <w:color w:val="000000"/>
          <w:sz w:val="24"/>
          <w:szCs w:val="24"/>
          <w:lang w:eastAsia="ja-JP"/>
        </w:rPr>
        <w:t>Тема</w:t>
      </w:r>
      <w:r w:rsidRPr="0085706F">
        <w:rPr>
          <w:rFonts w:ascii="Times New Roman" w:eastAsia="Times New Roman" w:hAnsi="Times New Roman" w:cs="Times New Roman"/>
          <w:color w:val="000000"/>
          <w:sz w:val="24"/>
          <w:szCs w:val="24"/>
          <w:lang w:eastAsia="ja-JP"/>
        </w:rPr>
        <w:t xml:space="preserve"> рассчитан</w:t>
      </w:r>
      <w:r w:rsidR="008A0B84">
        <w:rPr>
          <w:rFonts w:ascii="Times New Roman" w:eastAsia="Times New Roman" w:hAnsi="Times New Roman" w:cs="Times New Roman"/>
          <w:color w:val="000000"/>
          <w:sz w:val="24"/>
          <w:szCs w:val="24"/>
          <w:lang w:eastAsia="ja-JP"/>
        </w:rPr>
        <w:t>а</w:t>
      </w:r>
      <w:r w:rsidRPr="0085706F">
        <w:rPr>
          <w:rFonts w:ascii="Times New Roman" w:eastAsia="Times New Roman" w:hAnsi="Times New Roman" w:cs="Times New Roman"/>
          <w:color w:val="000000"/>
          <w:sz w:val="24"/>
          <w:szCs w:val="24"/>
          <w:lang w:eastAsia="ja-JP"/>
        </w:rPr>
        <w:t xml:space="preserve"> на 10 часов – рассматриваются основные элементы грузоподъемных машин, предусмотрены практические работы – тестирование.</w:t>
      </w:r>
    </w:p>
    <w:p w:rsidR="0085706F" w:rsidRPr="0085706F" w:rsidRDefault="0085706F" w:rsidP="0085706F">
      <w:pPr>
        <w:spacing w:before="100" w:beforeAutospacing="1" w:after="100" w:afterAutospacing="1"/>
        <w:ind w:firstLine="284"/>
        <w:rPr>
          <w:rFonts w:ascii="Times New Roman" w:eastAsia="Times New Roman" w:hAnsi="Times New Roman" w:cs="Times New Roman"/>
          <w:b/>
          <w:bCs/>
          <w:i/>
          <w:iCs/>
          <w:color w:val="000000"/>
          <w:sz w:val="24"/>
          <w:szCs w:val="24"/>
          <w:lang w:eastAsia="ja-JP"/>
        </w:rPr>
      </w:pPr>
      <w:r w:rsidRPr="0085706F">
        <w:rPr>
          <w:rFonts w:ascii="Times New Roman" w:eastAsia="Times New Roman" w:hAnsi="Times New Roman" w:cs="Times New Roman"/>
          <w:b/>
          <w:bCs/>
          <w:i/>
          <w:iCs/>
          <w:color w:val="000000"/>
          <w:sz w:val="24"/>
          <w:szCs w:val="24"/>
          <w:lang w:eastAsia="ja-JP"/>
        </w:rPr>
        <w:lastRenderedPageBreak/>
        <w:t>Цели и задачи изучения курса</w:t>
      </w:r>
    </w:p>
    <w:p w:rsidR="0085706F" w:rsidRPr="0085706F" w:rsidRDefault="0085706F" w:rsidP="0085706F">
      <w:pPr>
        <w:spacing w:before="100" w:beforeAutospacing="1" w:after="100" w:afterAutospacing="1"/>
        <w:ind w:firstLine="284"/>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bCs/>
          <w:iCs/>
          <w:color w:val="000000"/>
          <w:sz w:val="24"/>
          <w:szCs w:val="24"/>
          <w:lang w:eastAsia="ja-JP"/>
        </w:rPr>
        <w:t>Основная цель ЭОР</w:t>
      </w:r>
      <w:r w:rsidRPr="0085706F">
        <w:rPr>
          <w:rFonts w:ascii="Times New Roman" w:eastAsia="Times New Roman" w:hAnsi="Times New Roman" w:cs="Times New Roman"/>
          <w:b/>
          <w:bCs/>
          <w:i/>
          <w:iCs/>
          <w:color w:val="000000"/>
          <w:sz w:val="24"/>
          <w:szCs w:val="24"/>
          <w:lang w:eastAsia="ja-JP"/>
        </w:rPr>
        <w:t xml:space="preserve"> </w:t>
      </w:r>
      <w:r w:rsidRPr="0085706F">
        <w:rPr>
          <w:rFonts w:ascii="Times New Roman" w:eastAsia="Times New Roman" w:hAnsi="Times New Roman" w:cs="Times New Roman"/>
          <w:color w:val="000000"/>
          <w:sz w:val="24"/>
          <w:szCs w:val="24"/>
          <w:lang w:eastAsia="ja-JP"/>
        </w:rPr>
        <w:t> состоит в том чтобы изучить основные элементы ГПМ: гибкие элементы (цепи и канаты); барабаны, блоки, звездочки; грузозахватные устройства ГПМ  и сформировать практические навыки анализа их конструкции и материалов.</w:t>
      </w:r>
    </w:p>
    <w:p w:rsidR="0085706F" w:rsidRPr="0085706F" w:rsidRDefault="0085706F" w:rsidP="0085706F">
      <w:pPr>
        <w:spacing w:before="100" w:beforeAutospacing="1" w:after="100" w:afterAutospacing="1"/>
        <w:ind w:firstLine="284"/>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bCs/>
          <w:iCs/>
          <w:color w:val="000000"/>
          <w:sz w:val="24"/>
          <w:szCs w:val="24"/>
          <w:lang w:eastAsia="ja-JP"/>
        </w:rPr>
        <w:t>В результате изучения темы у студентов</w:t>
      </w:r>
      <w:r w:rsidRPr="0085706F">
        <w:rPr>
          <w:rFonts w:ascii="Times New Roman" w:eastAsia="Times New Roman" w:hAnsi="Times New Roman" w:cs="Times New Roman"/>
          <w:color w:val="000000"/>
          <w:sz w:val="24"/>
          <w:szCs w:val="24"/>
          <w:lang w:eastAsia="ja-JP"/>
        </w:rPr>
        <w:t xml:space="preserve"> должны быть сформированы знания:</w:t>
      </w:r>
    </w:p>
    <w:p w:rsidR="0085706F" w:rsidRPr="0085706F" w:rsidRDefault="0085706F" w:rsidP="0085706F">
      <w:pPr>
        <w:numPr>
          <w:ilvl w:val="0"/>
          <w:numId w:val="1"/>
        </w:numPr>
        <w:spacing w:before="100" w:beforeAutospacing="1" w:after="100" w:afterAutospacing="1"/>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назначение, область применения, устройство,  принципы работы оборудования;</w:t>
      </w:r>
    </w:p>
    <w:p w:rsidR="0085706F" w:rsidRPr="0085706F" w:rsidRDefault="0085706F" w:rsidP="0085706F">
      <w:pPr>
        <w:numPr>
          <w:ilvl w:val="0"/>
          <w:numId w:val="1"/>
        </w:numPr>
        <w:spacing w:before="100" w:beforeAutospacing="1" w:after="100" w:afterAutospacing="1"/>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технические характеристики и технологические возможности промышленного   оборудования;</w:t>
      </w:r>
    </w:p>
    <w:p w:rsidR="0085706F" w:rsidRPr="0085706F" w:rsidRDefault="0085706F" w:rsidP="0085706F">
      <w:pPr>
        <w:numPr>
          <w:ilvl w:val="0"/>
          <w:numId w:val="1"/>
        </w:numPr>
        <w:spacing w:before="100" w:beforeAutospacing="1" w:after="100" w:afterAutospacing="1"/>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нормы допустимых нагрузок оборудования в процессе эксплуатации.</w:t>
      </w:r>
    </w:p>
    <w:p w:rsidR="0085706F" w:rsidRPr="0085706F" w:rsidRDefault="0085706F" w:rsidP="00292553">
      <w:pPr>
        <w:spacing w:before="100" w:beforeAutospacing="1" w:after="120"/>
        <w:ind w:firstLine="284"/>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Изучив тему, студенты должны выработать умения:</w:t>
      </w:r>
    </w:p>
    <w:p w:rsidR="0085706F" w:rsidRPr="0085706F" w:rsidRDefault="0085706F" w:rsidP="0085706F">
      <w:pPr>
        <w:numPr>
          <w:ilvl w:val="0"/>
          <w:numId w:val="2"/>
        </w:numPr>
        <w:spacing w:before="100" w:beforeAutospacing="1" w:after="100" w:afterAutospacing="1"/>
        <w:rPr>
          <w:rFonts w:ascii="Times New Roman" w:eastAsia="Times New Roman" w:hAnsi="Times New Roman" w:cs="Times New Roman"/>
          <w:sz w:val="24"/>
          <w:szCs w:val="24"/>
          <w:lang w:eastAsia="ja-JP"/>
        </w:rPr>
      </w:pPr>
      <w:r w:rsidRPr="0085706F">
        <w:rPr>
          <w:rFonts w:ascii="Times New Roman" w:eastAsia="MS Mincho" w:hAnsi="Times New Roman" w:cs="Times New Roman"/>
          <w:sz w:val="24"/>
          <w:szCs w:val="24"/>
          <w:lang w:eastAsia="ja-JP"/>
        </w:rPr>
        <w:t>читать кинематические схемы</w:t>
      </w:r>
      <w:proofErr w:type="gramStart"/>
      <w:r w:rsidRPr="0085706F">
        <w:rPr>
          <w:rFonts w:ascii="Times New Roman" w:eastAsia="Times New Roman" w:hAnsi="Times New Roman" w:cs="Times New Roman"/>
          <w:sz w:val="24"/>
          <w:szCs w:val="24"/>
          <w:lang w:eastAsia="ja-JP"/>
        </w:rPr>
        <w:t xml:space="preserve"> ;</w:t>
      </w:r>
      <w:proofErr w:type="gramEnd"/>
    </w:p>
    <w:p w:rsidR="0085706F" w:rsidRPr="0085706F" w:rsidRDefault="0085706F" w:rsidP="0085706F">
      <w:pPr>
        <w:numPr>
          <w:ilvl w:val="0"/>
          <w:numId w:val="2"/>
        </w:numPr>
        <w:spacing w:before="100" w:beforeAutospacing="1" w:after="100" w:afterAutospacing="1"/>
        <w:rPr>
          <w:rFonts w:ascii="Times New Roman" w:eastAsia="Times New Roman" w:hAnsi="Times New Roman" w:cs="Times New Roman"/>
          <w:sz w:val="24"/>
          <w:szCs w:val="24"/>
          <w:lang w:eastAsia="ja-JP"/>
        </w:rPr>
      </w:pPr>
      <w:r w:rsidRPr="0085706F">
        <w:rPr>
          <w:rFonts w:ascii="Times New Roman" w:eastAsia="MS Mincho" w:hAnsi="Times New Roman" w:cs="Times New Roman"/>
          <w:sz w:val="24"/>
          <w:szCs w:val="24"/>
          <w:lang w:eastAsia="ja-JP"/>
        </w:rPr>
        <w:t>определять параметры работы оборудования и его технические возможности</w:t>
      </w:r>
      <w:r w:rsidRPr="0085706F">
        <w:rPr>
          <w:rFonts w:ascii="Times New Roman" w:eastAsia="Times New Roman" w:hAnsi="Times New Roman" w:cs="Times New Roman"/>
          <w:sz w:val="24"/>
          <w:szCs w:val="24"/>
          <w:lang w:eastAsia="ja-JP"/>
        </w:rPr>
        <w:t>.</w:t>
      </w:r>
    </w:p>
    <w:p w:rsidR="0085706F" w:rsidRPr="0085706F" w:rsidRDefault="0085706F" w:rsidP="00292553">
      <w:pPr>
        <w:spacing w:before="120" w:after="120"/>
        <w:ind w:firstLine="284"/>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b/>
          <w:bCs/>
          <w:i/>
          <w:iCs/>
          <w:color w:val="000000"/>
          <w:sz w:val="24"/>
          <w:szCs w:val="24"/>
          <w:lang w:eastAsia="ja-JP"/>
        </w:rPr>
        <w:t>Структура ЭОР</w:t>
      </w:r>
    </w:p>
    <w:p w:rsidR="00292553" w:rsidRDefault="0085706F" w:rsidP="00292553">
      <w:pPr>
        <w:spacing w:before="120" w:after="120"/>
        <w:ind w:firstLine="284"/>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ЭОР включает следующие компоненты:</w:t>
      </w:r>
    </w:p>
    <w:p w:rsidR="0085706F" w:rsidRPr="0085706F" w:rsidRDefault="0085706F" w:rsidP="00292553">
      <w:pPr>
        <w:spacing w:before="120" w:after="120"/>
        <w:ind w:firstLine="284"/>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Содержание раздела.</w:t>
      </w:r>
    </w:p>
    <w:p w:rsidR="0085706F" w:rsidRPr="0085706F" w:rsidRDefault="0085706F" w:rsidP="00292553">
      <w:pPr>
        <w:numPr>
          <w:ilvl w:val="0"/>
          <w:numId w:val="3"/>
        </w:numPr>
        <w:spacing w:before="120" w:after="1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xml:space="preserve">Тема «Гибкие элементы ГПМ: </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стальные проволочные канаты</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классификация канатов</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сварные цепи</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пластинчатые цепи</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контрольный тест по теме.</w:t>
      </w:r>
    </w:p>
    <w:p w:rsidR="0085706F" w:rsidRPr="0085706F" w:rsidRDefault="0085706F" w:rsidP="0085706F">
      <w:pPr>
        <w:numPr>
          <w:ilvl w:val="0"/>
          <w:numId w:val="3"/>
        </w:numPr>
        <w:spacing w:before="100" w:beforeAutospacing="1" w:after="100" w:afterAutospacing="1"/>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Тема «Барабаны, блоки, звездочки:</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барабаны</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блоки</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звездочки</w:t>
      </w:r>
    </w:p>
    <w:p w:rsidR="0085706F" w:rsidRPr="0085706F" w:rsidRDefault="0085706F" w:rsidP="0085706F">
      <w:pPr>
        <w:numPr>
          <w:ilvl w:val="0"/>
          <w:numId w:val="3"/>
        </w:numPr>
        <w:spacing w:before="100" w:beforeAutospacing="1" w:after="100" w:afterAutospacing="1"/>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Тема «Грузозахватные устройства»:</w:t>
      </w:r>
    </w:p>
    <w:p w:rsidR="0085706F" w:rsidRPr="0085706F" w:rsidRDefault="0085706F" w:rsidP="0085706F">
      <w:pPr>
        <w:spacing w:before="100" w:beforeAutospacing="1" w:after="100" w:afterAutospacing="1"/>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презентация по теме</w:t>
      </w:r>
    </w:p>
    <w:p w:rsidR="0085706F" w:rsidRPr="0085706F" w:rsidRDefault="0085706F" w:rsidP="00292553">
      <w:pPr>
        <w:spacing w:after="120"/>
        <w:ind w:left="720"/>
        <w:contextualSpacing/>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контрольный тест по теме.</w:t>
      </w:r>
    </w:p>
    <w:p w:rsidR="0085706F" w:rsidRPr="0085706F" w:rsidRDefault="0085706F" w:rsidP="0085706F">
      <w:pPr>
        <w:spacing w:before="100" w:beforeAutospacing="1" w:after="100" w:afterAutospacing="1"/>
        <w:ind w:firstLine="284"/>
        <w:rPr>
          <w:rFonts w:ascii="Times New Roman" w:eastAsia="Times New Roman" w:hAnsi="Times New Roman" w:cs="Times New Roman"/>
          <w:b/>
          <w:bCs/>
          <w:color w:val="000000"/>
          <w:sz w:val="24"/>
          <w:szCs w:val="24"/>
          <w:lang w:eastAsia="ja-JP"/>
        </w:rPr>
      </w:pPr>
      <w:r w:rsidRPr="0085706F">
        <w:rPr>
          <w:rFonts w:ascii="Times New Roman" w:eastAsia="Times New Roman" w:hAnsi="Times New Roman" w:cs="Times New Roman"/>
          <w:b/>
          <w:bCs/>
          <w:i/>
          <w:iCs/>
          <w:color w:val="000000"/>
          <w:sz w:val="24"/>
          <w:szCs w:val="24"/>
          <w:lang w:eastAsia="ja-JP"/>
        </w:rPr>
        <w:t>Описание содержания</w:t>
      </w:r>
    </w:p>
    <w:p w:rsidR="0085706F" w:rsidRDefault="0085706F" w:rsidP="0085706F">
      <w:pPr>
        <w:spacing w:after="0"/>
        <w:ind w:firstLine="284"/>
        <w:rPr>
          <w:rFonts w:ascii="Times New Roman" w:eastAsia="Times New Roman" w:hAnsi="Times New Roman" w:cs="Times New Roman"/>
          <w:color w:val="000000"/>
          <w:sz w:val="24"/>
          <w:szCs w:val="24"/>
          <w:lang w:eastAsia="ja-JP"/>
        </w:rPr>
      </w:pPr>
      <w:r w:rsidRPr="0085706F">
        <w:rPr>
          <w:rFonts w:ascii="Times New Roman" w:eastAsia="Times New Roman" w:hAnsi="Times New Roman" w:cs="Times New Roman"/>
          <w:color w:val="000000"/>
          <w:sz w:val="24"/>
          <w:szCs w:val="24"/>
          <w:lang w:eastAsia="ja-JP"/>
        </w:rPr>
        <w:t xml:space="preserve">Учебная дисциплина "Технологическое оборудование" относится к </w:t>
      </w:r>
      <w:proofErr w:type="spellStart"/>
      <w:r w:rsidRPr="0085706F">
        <w:rPr>
          <w:rFonts w:ascii="Times New Roman" w:eastAsia="Times New Roman" w:hAnsi="Times New Roman" w:cs="Times New Roman"/>
          <w:color w:val="000000"/>
          <w:sz w:val="24"/>
          <w:szCs w:val="24"/>
          <w:lang w:eastAsia="ja-JP"/>
        </w:rPr>
        <w:t>общепрофесси</w:t>
      </w:r>
      <w:proofErr w:type="gramStart"/>
      <w:r w:rsidRPr="0085706F">
        <w:rPr>
          <w:rFonts w:ascii="Times New Roman" w:eastAsia="Times New Roman" w:hAnsi="Times New Roman" w:cs="Times New Roman"/>
          <w:color w:val="000000"/>
          <w:sz w:val="24"/>
          <w:szCs w:val="24"/>
          <w:lang w:eastAsia="ja-JP"/>
        </w:rPr>
        <w:t>о</w:t>
      </w:r>
      <w:proofErr w:type="spellEnd"/>
      <w:r w:rsidR="00072A8B">
        <w:rPr>
          <w:rFonts w:ascii="Times New Roman" w:eastAsia="Times New Roman" w:hAnsi="Times New Roman" w:cs="Times New Roman"/>
          <w:color w:val="000000"/>
          <w:sz w:val="24"/>
          <w:szCs w:val="24"/>
          <w:lang w:eastAsia="ja-JP"/>
        </w:rPr>
        <w:t>-</w:t>
      </w:r>
      <w:proofErr w:type="gramEnd"/>
      <w:r w:rsidR="00072A8B">
        <w:rPr>
          <w:rFonts w:ascii="Times New Roman" w:eastAsia="Times New Roman" w:hAnsi="Times New Roman" w:cs="Times New Roman"/>
          <w:color w:val="000000"/>
          <w:sz w:val="24"/>
          <w:szCs w:val="24"/>
          <w:lang w:eastAsia="ja-JP"/>
        </w:rPr>
        <w:t xml:space="preserve"> </w:t>
      </w:r>
      <w:proofErr w:type="spellStart"/>
      <w:r w:rsidRPr="0085706F">
        <w:rPr>
          <w:rFonts w:ascii="Times New Roman" w:eastAsia="Times New Roman" w:hAnsi="Times New Roman" w:cs="Times New Roman"/>
          <w:color w:val="000000"/>
          <w:sz w:val="24"/>
          <w:szCs w:val="24"/>
          <w:lang w:eastAsia="ja-JP"/>
        </w:rPr>
        <w:t>нальному</w:t>
      </w:r>
      <w:proofErr w:type="spellEnd"/>
      <w:r w:rsidRPr="0085706F">
        <w:rPr>
          <w:rFonts w:ascii="Times New Roman" w:eastAsia="Times New Roman" w:hAnsi="Times New Roman" w:cs="Times New Roman"/>
          <w:color w:val="000000"/>
          <w:sz w:val="24"/>
          <w:szCs w:val="24"/>
          <w:lang w:eastAsia="ja-JP"/>
        </w:rPr>
        <w:t xml:space="preserve"> циклу дисциплин в структуре основной профессиональной образовательной программы </w:t>
      </w:r>
      <w:r w:rsidRPr="0085706F">
        <w:rPr>
          <w:rFonts w:ascii="Times New Roman" w:eastAsia="MS Mincho" w:hAnsi="Times New Roman" w:cs="Times New Roman"/>
          <w:sz w:val="24"/>
          <w:szCs w:val="24"/>
          <w:lang w:eastAsia="ja-JP"/>
        </w:rPr>
        <w:t>в соответствии с ФГОС по специальностям СПО 151031  Монтаж и техническая эксплуатация промышленного оборудования (по отраслям)  (базовая подготовка)</w:t>
      </w:r>
      <w:r w:rsidRPr="0085706F">
        <w:rPr>
          <w:rFonts w:ascii="Times New Roman" w:eastAsia="Times New Roman" w:hAnsi="Times New Roman" w:cs="Times New Roman"/>
          <w:color w:val="000000"/>
          <w:sz w:val="24"/>
          <w:szCs w:val="24"/>
          <w:lang w:eastAsia="ja-JP"/>
        </w:rPr>
        <w:t>.</w:t>
      </w:r>
    </w:p>
    <w:p w:rsidR="00532FB5" w:rsidRDefault="00FB67F6" w:rsidP="0085706F">
      <w:pPr>
        <w:spacing w:after="0"/>
        <w:ind w:firstLine="284"/>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 xml:space="preserve">Тема </w:t>
      </w:r>
      <w:r w:rsidRPr="00FB67F6">
        <w:rPr>
          <w:rFonts w:ascii="Times New Roman" w:eastAsia="Times New Roman" w:hAnsi="Times New Roman" w:cs="Times New Roman"/>
          <w:color w:val="000000"/>
          <w:sz w:val="24"/>
          <w:szCs w:val="24"/>
          <w:lang w:eastAsia="ja-JP"/>
        </w:rPr>
        <w:t xml:space="preserve"> «</w:t>
      </w:r>
      <w:r w:rsidRPr="00FB67F6">
        <w:rPr>
          <w:rFonts w:ascii="Times New Roman" w:eastAsia="Times New Roman" w:hAnsi="Times New Roman" w:cs="Times New Roman"/>
          <w:bCs/>
          <w:color w:val="000000"/>
          <w:sz w:val="24"/>
          <w:szCs w:val="24"/>
          <w:lang w:eastAsia="ja-JP"/>
        </w:rPr>
        <w:t>Грузоподъемные механизмы и машины</w:t>
      </w:r>
      <w:r w:rsidRPr="00FB67F6">
        <w:rPr>
          <w:rFonts w:ascii="Times New Roman" w:eastAsia="Times New Roman" w:hAnsi="Times New Roman" w:cs="Times New Roman"/>
          <w:color w:val="000000"/>
          <w:sz w:val="24"/>
          <w:szCs w:val="24"/>
          <w:lang w:eastAsia="ja-JP"/>
        </w:rPr>
        <w:t>»</w:t>
      </w:r>
      <w:r w:rsidRPr="0085706F">
        <w:rPr>
          <w:rFonts w:ascii="Times New Roman" w:eastAsia="Times New Roman" w:hAnsi="Times New Roman" w:cs="Times New Roman"/>
          <w:color w:val="000000"/>
          <w:sz w:val="24"/>
          <w:szCs w:val="24"/>
          <w:lang w:eastAsia="ja-JP"/>
        </w:rPr>
        <w:t xml:space="preserve">  является</w:t>
      </w:r>
      <w:r>
        <w:rPr>
          <w:rFonts w:ascii="Times New Roman" w:eastAsia="Times New Roman" w:hAnsi="Times New Roman" w:cs="Times New Roman"/>
          <w:color w:val="000000"/>
          <w:sz w:val="24"/>
          <w:szCs w:val="24"/>
          <w:lang w:eastAsia="ja-JP"/>
        </w:rPr>
        <w:t xml:space="preserve"> </w:t>
      </w:r>
      <w:r w:rsidR="00A41AB3">
        <w:rPr>
          <w:rFonts w:ascii="Times New Roman" w:eastAsia="Times New Roman" w:hAnsi="Times New Roman" w:cs="Times New Roman"/>
          <w:color w:val="000000"/>
          <w:sz w:val="24"/>
          <w:szCs w:val="24"/>
          <w:lang w:eastAsia="ja-JP"/>
        </w:rPr>
        <w:t xml:space="preserve"> одной из </w:t>
      </w:r>
      <w:r>
        <w:rPr>
          <w:rFonts w:ascii="Times New Roman" w:eastAsia="Times New Roman" w:hAnsi="Times New Roman" w:cs="Times New Roman"/>
          <w:color w:val="000000"/>
          <w:sz w:val="24"/>
          <w:szCs w:val="24"/>
          <w:lang w:eastAsia="ja-JP"/>
        </w:rPr>
        <w:t xml:space="preserve">тем </w:t>
      </w:r>
      <w:r w:rsidRPr="0085706F">
        <w:rPr>
          <w:rFonts w:ascii="Times New Roman" w:eastAsia="Times New Roman" w:hAnsi="Times New Roman" w:cs="Times New Roman"/>
          <w:color w:val="000000"/>
          <w:sz w:val="24"/>
          <w:szCs w:val="24"/>
          <w:lang w:eastAsia="ja-JP"/>
        </w:rPr>
        <w:t>раздел</w:t>
      </w:r>
      <w:r>
        <w:rPr>
          <w:rFonts w:ascii="Times New Roman" w:eastAsia="Times New Roman" w:hAnsi="Times New Roman" w:cs="Times New Roman"/>
          <w:color w:val="000000"/>
          <w:sz w:val="24"/>
          <w:szCs w:val="24"/>
          <w:lang w:eastAsia="ja-JP"/>
        </w:rPr>
        <w:t>а «Подъемно-транспортное оборудование»</w:t>
      </w:r>
      <w:r w:rsidRPr="0085706F">
        <w:rPr>
          <w:rFonts w:ascii="Times New Roman" w:eastAsia="Times New Roman" w:hAnsi="Times New Roman" w:cs="Times New Roman"/>
          <w:color w:val="000000"/>
          <w:sz w:val="24"/>
          <w:szCs w:val="24"/>
          <w:lang w:eastAsia="ja-JP"/>
        </w:rPr>
        <w:t xml:space="preserve"> учебной дисциплины  «Технологическое оборудование».</w:t>
      </w:r>
      <w:r w:rsidR="00A41AB3">
        <w:rPr>
          <w:rFonts w:ascii="Times New Roman" w:eastAsia="Times New Roman" w:hAnsi="Times New Roman" w:cs="Times New Roman"/>
          <w:color w:val="000000"/>
          <w:sz w:val="24"/>
          <w:szCs w:val="24"/>
          <w:lang w:eastAsia="ja-JP"/>
        </w:rPr>
        <w:t xml:space="preserve"> </w:t>
      </w:r>
    </w:p>
    <w:p w:rsidR="00532FB5" w:rsidRPr="00B26B30" w:rsidRDefault="0070520D" w:rsidP="00532FB5">
      <w:pPr>
        <w:tabs>
          <w:tab w:val="left" w:pos="9355"/>
        </w:tabs>
        <w:ind w:right="-1"/>
        <w:rPr>
          <w:rFonts w:ascii="Times New Roman" w:eastAsia="Times New Roman" w:hAnsi="Times New Roman" w:cs="Times New Roman"/>
          <w:sz w:val="24"/>
          <w:szCs w:val="24"/>
          <w:lang w:eastAsia="ru-RU"/>
        </w:rPr>
      </w:pPr>
      <w:r>
        <w:rPr>
          <w:rFonts w:ascii="Times New Roman" w:eastAsia="MS Mincho" w:hAnsi="Times New Roman" w:cs="Times New Roman"/>
          <w:sz w:val="24"/>
          <w:szCs w:val="24"/>
          <w:lang w:eastAsia="ru-RU"/>
        </w:rPr>
        <w:lastRenderedPageBreak/>
        <w:t xml:space="preserve">     </w:t>
      </w:r>
      <w:r w:rsidR="00532FB5" w:rsidRPr="00B26B30">
        <w:rPr>
          <w:rFonts w:ascii="Times New Roman" w:eastAsia="MS Mincho" w:hAnsi="Times New Roman" w:cs="Times New Roman"/>
          <w:sz w:val="24"/>
          <w:szCs w:val="24"/>
          <w:lang w:eastAsia="ru-RU"/>
        </w:rPr>
        <w:t>Содержание информационного ресурса соответствует целевой аудитории.</w:t>
      </w:r>
      <w:r w:rsidR="00532FB5">
        <w:rPr>
          <w:rFonts w:ascii="Times New Roman" w:eastAsia="MS Mincho" w:hAnsi="Times New Roman" w:cs="Times New Roman"/>
          <w:sz w:val="24"/>
          <w:szCs w:val="24"/>
          <w:lang w:eastAsia="ru-RU"/>
        </w:rPr>
        <w:t xml:space="preserve"> </w:t>
      </w:r>
      <w:r w:rsidR="00532FB5" w:rsidRPr="00966EE3">
        <w:rPr>
          <w:rFonts w:ascii="Times New Roman" w:eastAsia="MS Mincho" w:hAnsi="Times New Roman" w:cs="Times New Roman"/>
          <w:sz w:val="24"/>
          <w:szCs w:val="24"/>
          <w:lang w:eastAsia="ja-JP"/>
        </w:rPr>
        <w:t xml:space="preserve">ЭОР  содержит текстовую информацию с элементами навигации по  гиперссылкам, достаточное количество визуальной </w:t>
      </w:r>
      <w:r w:rsidR="00532FB5" w:rsidRPr="00B26B30">
        <w:rPr>
          <w:rFonts w:ascii="Times New Roman" w:eastAsia="MS Mincho" w:hAnsi="Times New Roman" w:cs="Times New Roman"/>
          <w:sz w:val="24"/>
          <w:szCs w:val="24"/>
          <w:lang w:eastAsia="ja-JP"/>
        </w:rPr>
        <w:t>и</w:t>
      </w:r>
      <w:r w:rsidR="00532FB5" w:rsidRPr="00966EE3">
        <w:rPr>
          <w:rFonts w:ascii="Times New Roman" w:eastAsia="MS Mincho" w:hAnsi="Times New Roman" w:cs="Times New Roman"/>
          <w:sz w:val="24"/>
          <w:szCs w:val="24"/>
          <w:lang w:eastAsia="ja-JP"/>
        </w:rPr>
        <w:t xml:space="preserve">нформации, в том числе  мультимедийную презентацию. </w:t>
      </w:r>
      <w:r w:rsidR="00532FB5" w:rsidRPr="00B26B30">
        <w:rPr>
          <w:rFonts w:ascii="Times New Roman" w:eastAsia="Times New Roman" w:hAnsi="Times New Roman" w:cs="Times New Roman"/>
          <w:sz w:val="24"/>
          <w:szCs w:val="24"/>
          <w:lang w:eastAsia="ja-JP"/>
        </w:rPr>
        <w:t>Учебный материал структурирован на отдельные логические фрагменты и предлагается к ознакомлению  путем выбора активной зоны.</w:t>
      </w:r>
      <w:r w:rsidR="00532FB5" w:rsidRPr="00B26B30">
        <w:rPr>
          <w:rFonts w:ascii="Times New Roman" w:eastAsia="MS Mincho" w:hAnsi="Times New Roman" w:cs="Times New Roman"/>
          <w:sz w:val="24"/>
          <w:szCs w:val="24"/>
          <w:lang w:eastAsia="ru-RU"/>
        </w:rPr>
        <w:t xml:space="preserve">  </w:t>
      </w:r>
      <w:r w:rsidR="00532FB5" w:rsidRPr="00B26B30">
        <w:rPr>
          <w:rFonts w:ascii="Times New Roman" w:eastAsia="Times New Roman" w:hAnsi="Times New Roman" w:cs="Times New Roman"/>
          <w:sz w:val="24"/>
          <w:szCs w:val="24"/>
          <w:lang w:eastAsia="ru-RU"/>
        </w:rPr>
        <w:t>К достоинствам данного</w:t>
      </w:r>
      <w:r w:rsidR="00532FB5" w:rsidRPr="00B26B30">
        <w:rPr>
          <w:rFonts w:ascii="Times New Roman" w:eastAsia="MS Mincho" w:hAnsi="Times New Roman" w:cs="Times New Roman"/>
          <w:sz w:val="24"/>
          <w:szCs w:val="24"/>
          <w:lang w:eastAsia="ru-RU"/>
        </w:rPr>
        <w:t xml:space="preserve"> информационного  ресурса можно отнести научную корректность его содержания, доступность и логичность изложения материала, а также </w:t>
      </w:r>
      <w:r w:rsidR="00532FB5" w:rsidRPr="00B26B30">
        <w:rPr>
          <w:rFonts w:ascii="Times New Roman" w:eastAsia="Times New Roman" w:hAnsi="Times New Roman" w:cs="Times New Roman"/>
          <w:sz w:val="24"/>
          <w:szCs w:val="24"/>
          <w:lang w:eastAsia="ru-RU"/>
        </w:rPr>
        <w:t xml:space="preserve"> рациональное использование гиперссылок.</w:t>
      </w:r>
    </w:p>
    <w:p w:rsidR="00C2573D" w:rsidRPr="00B26B30" w:rsidRDefault="00966EE3" w:rsidP="0085706F">
      <w:pPr>
        <w:rPr>
          <w:sz w:val="24"/>
          <w:szCs w:val="24"/>
        </w:rPr>
      </w:pPr>
      <w:r w:rsidRPr="00B26B30">
        <w:rPr>
          <w:noProof/>
          <w:sz w:val="24"/>
          <w:szCs w:val="24"/>
          <w:lang w:eastAsia="ru-RU"/>
        </w:rPr>
        <w:drawing>
          <wp:inline distT="0" distB="0" distL="0" distR="0" wp14:anchorId="2D9FA311" wp14:editId="603FA15C">
            <wp:extent cx="6051484" cy="3403600"/>
            <wp:effectExtent l="0" t="0" r="698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477" cy="3401909"/>
                    </a:xfrm>
                    <a:prstGeom prst="rect">
                      <a:avLst/>
                    </a:prstGeom>
                    <a:noFill/>
                  </pic:spPr>
                </pic:pic>
              </a:graphicData>
            </a:graphic>
          </wp:inline>
        </w:drawing>
      </w:r>
    </w:p>
    <w:p w:rsidR="00966EE3" w:rsidRPr="00B26B30" w:rsidRDefault="00966EE3" w:rsidP="00A16DFC">
      <w:pPr>
        <w:rPr>
          <w:rFonts w:ascii="Times New Roman" w:eastAsia="MS Mincho" w:hAnsi="Times New Roman" w:cs="Times New Roman"/>
          <w:sz w:val="24"/>
          <w:szCs w:val="24"/>
          <w:lang w:eastAsia="ja-JP"/>
        </w:rPr>
      </w:pPr>
      <w:r w:rsidRPr="00B26B30">
        <w:rPr>
          <w:rFonts w:ascii="Times New Roman" w:eastAsia="MS Mincho" w:hAnsi="Times New Roman" w:cs="Times New Roman"/>
          <w:noProof/>
          <w:sz w:val="24"/>
          <w:szCs w:val="24"/>
          <w:lang w:eastAsia="ru-RU"/>
        </w:rPr>
        <w:drawing>
          <wp:inline distT="0" distB="0" distL="0" distR="0" wp14:anchorId="05634121" wp14:editId="4BC6453C">
            <wp:extent cx="6054651" cy="3403600"/>
            <wp:effectExtent l="0" t="0" r="381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8386" cy="3411321"/>
                    </a:xfrm>
                    <a:prstGeom prst="rect">
                      <a:avLst/>
                    </a:prstGeom>
                    <a:noFill/>
                  </pic:spPr>
                </pic:pic>
              </a:graphicData>
            </a:graphic>
          </wp:inline>
        </w:drawing>
      </w:r>
    </w:p>
    <w:p w:rsidR="00B2066E" w:rsidRPr="00B26B30" w:rsidRDefault="00B2066E" w:rsidP="0070520D">
      <w:pPr>
        <w:ind w:right="-1"/>
        <w:rPr>
          <w:rFonts w:ascii="Times New Roman" w:eastAsia="Times New Roman" w:hAnsi="Times New Roman" w:cs="Times New Roman"/>
          <w:sz w:val="24"/>
          <w:szCs w:val="24"/>
          <w:lang w:eastAsia="ru-RU"/>
        </w:rPr>
      </w:pPr>
      <w:r w:rsidRPr="00966EE3">
        <w:rPr>
          <w:rFonts w:ascii="Times New Roman" w:eastAsia="MS Mincho" w:hAnsi="Times New Roman" w:cs="Times New Roman"/>
          <w:sz w:val="24"/>
          <w:szCs w:val="24"/>
          <w:lang w:eastAsia="ja-JP"/>
        </w:rPr>
        <w:lastRenderedPageBreak/>
        <w:t>Разработаны интерактивные тестовые задания</w:t>
      </w:r>
      <w:r w:rsidR="0016698C">
        <w:rPr>
          <w:rFonts w:ascii="Times New Roman" w:eastAsia="MS Mincho" w:hAnsi="Times New Roman" w:cs="Times New Roman"/>
          <w:sz w:val="24"/>
          <w:szCs w:val="24"/>
          <w:lang w:eastAsia="ja-JP"/>
        </w:rPr>
        <w:t xml:space="preserve"> по темам: Гибкие элементы ГПМ,  Грузозахватные устройства ГПМ</w:t>
      </w:r>
      <w:r w:rsidRPr="00966EE3">
        <w:rPr>
          <w:rFonts w:ascii="Times New Roman" w:eastAsia="MS Mincho" w:hAnsi="Times New Roman" w:cs="Times New Roman"/>
          <w:sz w:val="24"/>
          <w:szCs w:val="24"/>
          <w:lang w:eastAsia="ja-JP"/>
        </w:rPr>
        <w:t>.</w:t>
      </w:r>
      <w:r w:rsidRPr="00B26B30">
        <w:rPr>
          <w:rFonts w:ascii="Times New Roman" w:eastAsia="Times New Roman" w:hAnsi="Times New Roman" w:cs="Times New Roman"/>
          <w:sz w:val="24"/>
          <w:szCs w:val="24"/>
          <w:lang w:eastAsia="ru-RU"/>
        </w:rPr>
        <w:t xml:space="preserve"> </w:t>
      </w:r>
      <w:r w:rsidR="0016698C">
        <w:rPr>
          <w:rFonts w:ascii="Times New Roman" w:eastAsia="Times New Roman" w:hAnsi="Times New Roman" w:cs="Times New Roman"/>
          <w:sz w:val="24"/>
          <w:szCs w:val="24"/>
          <w:lang w:eastAsia="ru-RU"/>
        </w:rPr>
        <w:t xml:space="preserve"> </w:t>
      </w:r>
      <w:r w:rsidRPr="00B26B30">
        <w:rPr>
          <w:rFonts w:ascii="Times New Roman" w:eastAsia="Times New Roman" w:hAnsi="Times New Roman" w:cs="Times New Roman"/>
          <w:sz w:val="24"/>
          <w:szCs w:val="24"/>
          <w:lang w:eastAsia="ru-RU"/>
        </w:rPr>
        <w:t xml:space="preserve">Предлагаемые задания ориентированы на формирование у обучаемых профессиональных компетенций.  </w:t>
      </w:r>
    </w:p>
    <w:p w:rsidR="0079679A" w:rsidRDefault="00903E60" w:rsidP="00903E60">
      <w:pPr>
        <w:spacing w:after="0"/>
        <w:rPr>
          <w:rFonts w:ascii="Times New Roman" w:hAnsi="Times New Roman" w:cs="Times New Roman"/>
          <w:sz w:val="24"/>
          <w:szCs w:val="24"/>
        </w:rPr>
      </w:pPr>
      <w:r>
        <w:rPr>
          <w:rFonts w:ascii="Times New Roman" w:hAnsi="Times New Roman" w:cs="Times New Roman"/>
          <w:sz w:val="24"/>
          <w:szCs w:val="24"/>
        </w:rPr>
        <w:t xml:space="preserve">Тестовые </w:t>
      </w:r>
      <w:r w:rsidR="00794235">
        <w:rPr>
          <w:rFonts w:ascii="Times New Roman" w:hAnsi="Times New Roman" w:cs="Times New Roman"/>
          <w:sz w:val="24"/>
          <w:szCs w:val="24"/>
        </w:rPr>
        <w:t>р</w:t>
      </w:r>
      <w:r w:rsidR="0079679A" w:rsidRPr="00F530D9">
        <w:rPr>
          <w:rFonts w:ascii="Times New Roman" w:hAnsi="Times New Roman" w:cs="Times New Roman"/>
          <w:sz w:val="24"/>
          <w:szCs w:val="24"/>
        </w:rPr>
        <w:t>абот</w:t>
      </w:r>
      <w:r>
        <w:rPr>
          <w:rFonts w:ascii="Times New Roman" w:hAnsi="Times New Roman" w:cs="Times New Roman"/>
          <w:sz w:val="24"/>
          <w:szCs w:val="24"/>
        </w:rPr>
        <w:t>ы</w:t>
      </w:r>
      <w:r w:rsidR="0079679A" w:rsidRPr="00F530D9">
        <w:rPr>
          <w:rFonts w:ascii="Times New Roman" w:hAnsi="Times New Roman" w:cs="Times New Roman"/>
          <w:sz w:val="24"/>
          <w:szCs w:val="24"/>
        </w:rPr>
        <w:t xml:space="preserve"> состо</w:t>
      </w:r>
      <w:r>
        <w:rPr>
          <w:rFonts w:ascii="Times New Roman" w:hAnsi="Times New Roman" w:cs="Times New Roman"/>
          <w:sz w:val="24"/>
          <w:szCs w:val="24"/>
        </w:rPr>
        <w:t>я</w:t>
      </w:r>
      <w:r w:rsidR="0079679A" w:rsidRPr="00F530D9">
        <w:rPr>
          <w:rFonts w:ascii="Times New Roman" w:hAnsi="Times New Roman" w:cs="Times New Roman"/>
          <w:sz w:val="24"/>
          <w:szCs w:val="24"/>
        </w:rPr>
        <w:t xml:space="preserve">т из </w:t>
      </w:r>
      <w:r w:rsidR="0079679A">
        <w:rPr>
          <w:rFonts w:ascii="Times New Roman" w:hAnsi="Times New Roman" w:cs="Times New Roman"/>
          <w:sz w:val="24"/>
          <w:szCs w:val="24"/>
        </w:rPr>
        <w:t>восьми</w:t>
      </w:r>
      <w:r>
        <w:rPr>
          <w:rFonts w:ascii="Times New Roman" w:hAnsi="Times New Roman" w:cs="Times New Roman"/>
          <w:sz w:val="24"/>
          <w:szCs w:val="24"/>
        </w:rPr>
        <w:t xml:space="preserve"> </w:t>
      </w:r>
      <w:r w:rsidR="0079679A">
        <w:rPr>
          <w:rFonts w:ascii="Times New Roman" w:hAnsi="Times New Roman" w:cs="Times New Roman"/>
          <w:sz w:val="24"/>
          <w:szCs w:val="24"/>
        </w:rPr>
        <w:t xml:space="preserve"> разноплановых</w:t>
      </w:r>
      <w:r w:rsidR="0079679A" w:rsidRPr="00F530D9">
        <w:rPr>
          <w:rFonts w:ascii="Times New Roman" w:hAnsi="Times New Roman" w:cs="Times New Roman"/>
          <w:sz w:val="24"/>
          <w:szCs w:val="24"/>
        </w:rPr>
        <w:t xml:space="preserve"> </w:t>
      </w:r>
      <w:r w:rsidR="0079679A">
        <w:rPr>
          <w:rFonts w:ascii="Times New Roman" w:hAnsi="Times New Roman" w:cs="Times New Roman"/>
          <w:sz w:val="24"/>
          <w:szCs w:val="24"/>
        </w:rPr>
        <w:t>учеб</w:t>
      </w:r>
      <w:r w:rsidR="0079679A" w:rsidRPr="00F530D9">
        <w:rPr>
          <w:rFonts w:ascii="Times New Roman" w:hAnsi="Times New Roman" w:cs="Times New Roman"/>
          <w:sz w:val="24"/>
          <w:szCs w:val="24"/>
        </w:rPr>
        <w:t>ных заданий</w:t>
      </w:r>
      <w:r w:rsidR="0079679A">
        <w:rPr>
          <w:rFonts w:ascii="Times New Roman" w:hAnsi="Times New Roman" w:cs="Times New Roman"/>
          <w:sz w:val="24"/>
          <w:szCs w:val="24"/>
        </w:rPr>
        <w:t>, в которых предлагается:</w:t>
      </w:r>
    </w:p>
    <w:p w:rsidR="00B327FE" w:rsidRDefault="0079679A" w:rsidP="00903E60">
      <w:pPr>
        <w:spacing w:after="0"/>
        <w:jc w:val="both"/>
        <w:rPr>
          <w:rFonts w:ascii="Times New Roman" w:hAnsi="Times New Roman" w:cs="Times New Roman"/>
          <w:sz w:val="24"/>
          <w:szCs w:val="24"/>
        </w:rPr>
      </w:pPr>
      <w:r>
        <w:rPr>
          <w:rFonts w:ascii="Times New Roman" w:hAnsi="Times New Roman" w:cs="Times New Roman"/>
          <w:sz w:val="24"/>
          <w:szCs w:val="24"/>
        </w:rPr>
        <w:t>-  у</w:t>
      </w:r>
      <w:r w:rsidRPr="00175CF8">
        <w:rPr>
          <w:rFonts w:ascii="Times New Roman" w:hAnsi="Times New Roman" w:cs="Times New Roman"/>
          <w:sz w:val="24"/>
          <w:szCs w:val="24"/>
        </w:rPr>
        <w:t>казать истинность или ложность для всех вариантов ответа (да – нет)</w:t>
      </w:r>
      <w:r w:rsidR="00E034AA">
        <w:rPr>
          <w:rFonts w:ascii="Times New Roman" w:hAnsi="Times New Roman" w:cs="Times New Roman"/>
          <w:sz w:val="24"/>
          <w:szCs w:val="24"/>
        </w:rPr>
        <w:t xml:space="preserve"> (рис.3)</w:t>
      </w:r>
      <w:r w:rsidR="00B327FE">
        <w:rPr>
          <w:rFonts w:ascii="Times New Roman" w:hAnsi="Times New Roman" w:cs="Times New Roman"/>
          <w:sz w:val="24"/>
          <w:szCs w:val="24"/>
        </w:rPr>
        <w:t>;</w:t>
      </w:r>
    </w:p>
    <w:p w:rsidR="00E034AA" w:rsidRDefault="00B327FE" w:rsidP="00903E6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t>-  в</w:t>
      </w:r>
      <w:r>
        <w:rPr>
          <w:rFonts w:ascii="Times New Roman" w:hAnsi="Times New Roman" w:cs="Times New Roman"/>
          <w:sz w:val="24"/>
          <w:szCs w:val="24"/>
        </w:rPr>
        <w:t>вести правильный ответ в  виде  числа</w:t>
      </w:r>
      <w:proofErr w:type="gramStart"/>
      <w:r>
        <w:rPr>
          <w:rFonts w:ascii="Times New Roman" w:hAnsi="Times New Roman" w:cs="Times New Roman"/>
          <w:sz w:val="24"/>
          <w:szCs w:val="24"/>
        </w:rPr>
        <w:t xml:space="preserve"> </w:t>
      </w:r>
      <w:r w:rsidR="00E034AA">
        <w:rPr>
          <w:rFonts w:ascii="Times New Roman" w:hAnsi="Times New Roman" w:cs="Times New Roman"/>
          <w:sz w:val="24"/>
          <w:szCs w:val="24"/>
        </w:rPr>
        <w:t>;</w:t>
      </w:r>
      <w:proofErr w:type="gramEnd"/>
    </w:p>
    <w:p w:rsidR="00B327FE" w:rsidRDefault="00B327FE" w:rsidP="00903E60">
      <w:pPr>
        <w:spacing w:after="0"/>
        <w:jc w:val="both"/>
        <w:rPr>
          <w:rFonts w:ascii="Times New Roman" w:hAnsi="Times New Roman" w:cs="Times New Roman"/>
          <w:sz w:val="24"/>
          <w:szCs w:val="24"/>
        </w:rPr>
      </w:pPr>
      <w:r>
        <w:rPr>
          <w:rFonts w:ascii="Times New Roman" w:hAnsi="Times New Roman" w:cs="Times New Roman"/>
          <w:sz w:val="24"/>
          <w:szCs w:val="24"/>
        </w:rPr>
        <w:t>-  в</w:t>
      </w:r>
      <w:r w:rsidRPr="00677FBB">
        <w:rPr>
          <w:rFonts w:ascii="Times New Roman" w:hAnsi="Times New Roman" w:cs="Times New Roman"/>
          <w:sz w:val="24"/>
          <w:szCs w:val="24"/>
        </w:rPr>
        <w:t>ыбрать один правильный ответ из нескольких предложенных</w:t>
      </w:r>
      <w:r w:rsidR="00E034AA">
        <w:rPr>
          <w:rFonts w:ascii="Times New Roman" w:hAnsi="Times New Roman" w:cs="Times New Roman"/>
          <w:sz w:val="24"/>
          <w:szCs w:val="24"/>
        </w:rPr>
        <w:t>;</w:t>
      </w:r>
    </w:p>
    <w:p w:rsidR="00B327FE" w:rsidRDefault="00E034AA" w:rsidP="00903E60">
      <w:pPr>
        <w:spacing w:after="0"/>
        <w:jc w:val="both"/>
        <w:rPr>
          <w:rFonts w:ascii="Times New Roman" w:hAnsi="Times New Roman" w:cs="Times New Roman"/>
          <w:sz w:val="24"/>
          <w:szCs w:val="24"/>
        </w:rPr>
      </w:pPr>
      <w:r>
        <w:rPr>
          <w:rFonts w:ascii="Times New Roman" w:hAnsi="Times New Roman" w:cs="Times New Roman"/>
          <w:sz w:val="24"/>
          <w:szCs w:val="24"/>
        </w:rPr>
        <w:t>- в</w:t>
      </w:r>
      <w:r w:rsidR="00B327FE">
        <w:rPr>
          <w:rFonts w:ascii="Times New Roman" w:hAnsi="Times New Roman" w:cs="Times New Roman"/>
          <w:sz w:val="24"/>
          <w:szCs w:val="24"/>
        </w:rPr>
        <w:t>вести правильный ответ в  виде  текста</w:t>
      </w:r>
      <w:proofErr w:type="gramStart"/>
      <w:r w:rsidR="00B327FE">
        <w:rPr>
          <w:rFonts w:ascii="Times New Roman" w:hAnsi="Times New Roman" w:cs="Times New Roman"/>
          <w:sz w:val="24"/>
          <w:szCs w:val="24"/>
        </w:rPr>
        <w:t xml:space="preserve"> </w:t>
      </w:r>
      <w:r w:rsidR="00FB3E6F">
        <w:rPr>
          <w:rFonts w:ascii="Times New Roman" w:hAnsi="Times New Roman" w:cs="Times New Roman"/>
          <w:sz w:val="24"/>
          <w:szCs w:val="24"/>
        </w:rPr>
        <w:t>;</w:t>
      </w:r>
      <w:proofErr w:type="gramEnd"/>
    </w:p>
    <w:p w:rsidR="00FB3E6F" w:rsidRDefault="00FB3E6F" w:rsidP="00903E60">
      <w:pPr>
        <w:spacing w:after="0"/>
        <w:rPr>
          <w:rFonts w:ascii="Times New Roman" w:hAnsi="Times New Roman" w:cs="Times New Roman"/>
          <w:sz w:val="24"/>
          <w:szCs w:val="24"/>
        </w:rPr>
      </w:pPr>
      <w:r>
        <w:rPr>
          <w:rFonts w:ascii="Times New Roman" w:hAnsi="Times New Roman" w:cs="Times New Roman"/>
          <w:noProof/>
          <w:sz w:val="24"/>
          <w:szCs w:val="24"/>
          <w:lang w:eastAsia="ru-RU"/>
        </w:rPr>
        <w:t>-   у</w:t>
      </w:r>
      <w:r>
        <w:rPr>
          <w:rFonts w:ascii="Times New Roman" w:hAnsi="Times New Roman" w:cs="Times New Roman"/>
          <w:sz w:val="24"/>
          <w:szCs w:val="24"/>
        </w:rPr>
        <w:t>казать соответствие для всех вариантов ответа</w:t>
      </w:r>
      <w:r w:rsidRPr="00DE3F8C">
        <w:rPr>
          <w:rFonts w:ascii="Times New Roman" w:hAnsi="Times New Roman" w:cs="Times New Roman"/>
          <w:sz w:val="24"/>
          <w:szCs w:val="24"/>
        </w:rPr>
        <w:t xml:space="preserve"> </w:t>
      </w:r>
      <w:r>
        <w:rPr>
          <w:rFonts w:ascii="Times New Roman" w:hAnsi="Times New Roman" w:cs="Times New Roman"/>
          <w:sz w:val="24"/>
          <w:szCs w:val="24"/>
        </w:rPr>
        <w:t>(рис.</w:t>
      </w:r>
      <w:r w:rsidR="001C3A39">
        <w:rPr>
          <w:rFonts w:ascii="Times New Roman" w:hAnsi="Times New Roman" w:cs="Times New Roman"/>
          <w:sz w:val="24"/>
          <w:szCs w:val="24"/>
        </w:rPr>
        <w:t>4</w:t>
      </w:r>
      <w:r>
        <w:rPr>
          <w:rFonts w:ascii="Times New Roman" w:hAnsi="Times New Roman" w:cs="Times New Roman"/>
          <w:sz w:val="24"/>
          <w:szCs w:val="24"/>
        </w:rPr>
        <w:t>)</w:t>
      </w:r>
      <w:r w:rsidR="001C3A39">
        <w:rPr>
          <w:rFonts w:ascii="Times New Roman" w:hAnsi="Times New Roman" w:cs="Times New Roman"/>
          <w:sz w:val="24"/>
          <w:szCs w:val="24"/>
        </w:rPr>
        <w:t>;</w:t>
      </w:r>
    </w:p>
    <w:p w:rsidR="00FB3E6F" w:rsidRDefault="00FB3E6F" w:rsidP="00903E60">
      <w:pPr>
        <w:spacing w:after="0"/>
        <w:rPr>
          <w:rFonts w:ascii="Times New Roman" w:hAnsi="Times New Roman" w:cs="Times New Roman"/>
          <w:sz w:val="24"/>
          <w:szCs w:val="24"/>
        </w:rPr>
      </w:pPr>
      <w:r>
        <w:rPr>
          <w:rFonts w:ascii="Times New Roman" w:hAnsi="Times New Roman" w:cs="Times New Roman"/>
          <w:sz w:val="24"/>
          <w:szCs w:val="24"/>
        </w:rPr>
        <w:t>-   указать порядок следования вариантов ответа</w:t>
      </w:r>
      <w:proofErr w:type="gramStart"/>
      <w:r w:rsidR="001C3A39">
        <w:rPr>
          <w:rFonts w:ascii="Times New Roman" w:hAnsi="Times New Roman" w:cs="Times New Roman"/>
          <w:sz w:val="24"/>
          <w:szCs w:val="24"/>
        </w:rPr>
        <w:t xml:space="preserve"> ;</w:t>
      </w:r>
      <w:proofErr w:type="gramEnd"/>
    </w:p>
    <w:p w:rsidR="001C3A39" w:rsidRDefault="001C3A39" w:rsidP="00903E60">
      <w:pPr>
        <w:spacing w:after="0"/>
        <w:rPr>
          <w:rFonts w:ascii="Times New Roman" w:hAnsi="Times New Roman" w:cs="Times New Roman"/>
          <w:sz w:val="24"/>
          <w:szCs w:val="24"/>
        </w:rPr>
      </w:pPr>
      <w:r>
        <w:rPr>
          <w:rFonts w:ascii="Times New Roman" w:hAnsi="Times New Roman" w:cs="Times New Roman"/>
          <w:sz w:val="24"/>
          <w:szCs w:val="24"/>
        </w:rPr>
        <w:t xml:space="preserve">-   </w:t>
      </w:r>
      <w:r w:rsidR="00903E60">
        <w:rPr>
          <w:rFonts w:ascii="Times New Roman" w:hAnsi="Times New Roman" w:cs="Times New Roman"/>
          <w:sz w:val="24"/>
          <w:szCs w:val="24"/>
        </w:rPr>
        <w:t>в</w:t>
      </w:r>
      <w:r>
        <w:rPr>
          <w:rFonts w:ascii="Times New Roman" w:hAnsi="Times New Roman" w:cs="Times New Roman"/>
          <w:sz w:val="24"/>
          <w:szCs w:val="24"/>
        </w:rPr>
        <w:t xml:space="preserve">ыбрать несколько правильных ответов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предложенных</w:t>
      </w:r>
      <w:r w:rsidR="00903E60">
        <w:rPr>
          <w:rFonts w:ascii="Times New Roman" w:hAnsi="Times New Roman" w:cs="Times New Roman"/>
          <w:sz w:val="24"/>
          <w:szCs w:val="24"/>
        </w:rPr>
        <w:t>;</w:t>
      </w:r>
    </w:p>
    <w:p w:rsidR="00B327FE" w:rsidRDefault="001C3A39" w:rsidP="00D85F2F">
      <w:pPr>
        <w:spacing w:after="120"/>
        <w:rPr>
          <w:rFonts w:ascii="Times New Roman" w:hAnsi="Times New Roman" w:cs="Times New Roman"/>
          <w:sz w:val="24"/>
          <w:szCs w:val="24"/>
        </w:rPr>
      </w:pPr>
      <w:r>
        <w:rPr>
          <w:rFonts w:ascii="Times New Roman" w:hAnsi="Times New Roman" w:cs="Times New Roman"/>
          <w:sz w:val="24"/>
          <w:szCs w:val="24"/>
        </w:rPr>
        <w:t xml:space="preserve"> -  </w:t>
      </w:r>
      <w:r w:rsidR="00903E60">
        <w:rPr>
          <w:rFonts w:ascii="Times New Roman" w:hAnsi="Times New Roman" w:cs="Times New Roman"/>
          <w:sz w:val="24"/>
          <w:szCs w:val="24"/>
        </w:rPr>
        <w:t>у</w:t>
      </w:r>
      <w:r>
        <w:rPr>
          <w:rFonts w:ascii="Times New Roman" w:hAnsi="Times New Roman" w:cs="Times New Roman"/>
          <w:sz w:val="24"/>
          <w:szCs w:val="24"/>
        </w:rPr>
        <w:t>казать предложенное место  (деталь, узел, элемент)  на изображении (схеме)</w:t>
      </w:r>
      <w:r w:rsidR="00903E60">
        <w:rPr>
          <w:rFonts w:ascii="Times New Roman" w:hAnsi="Times New Roman" w:cs="Times New Roman"/>
          <w:sz w:val="24"/>
          <w:szCs w:val="24"/>
        </w:rPr>
        <w:t>.</w:t>
      </w:r>
    </w:p>
    <w:p w:rsidR="00F02832" w:rsidRDefault="00F02832" w:rsidP="0029255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B327FE">
        <w:rPr>
          <w:rFonts w:ascii="Times New Roman" w:hAnsi="Times New Roman" w:cs="Times New Roman"/>
          <w:noProof/>
          <w:sz w:val="24"/>
          <w:szCs w:val="24"/>
          <w:lang w:eastAsia="ru-RU"/>
        </w:rPr>
        <w:drawing>
          <wp:inline distT="0" distB="0" distL="0" distR="0" wp14:anchorId="1A25D1F1">
            <wp:extent cx="2880309" cy="256416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770" cy="2561899"/>
                    </a:xfrm>
                    <a:prstGeom prst="rect">
                      <a:avLst/>
                    </a:prstGeom>
                    <a:noFill/>
                  </pic:spPr>
                </pic:pic>
              </a:graphicData>
            </a:graphic>
          </wp:inline>
        </w:drawing>
      </w:r>
      <w:r>
        <w:rPr>
          <w:rFonts w:ascii="Times New Roman" w:hAnsi="Times New Roman" w:cs="Times New Roman"/>
          <w:noProof/>
          <w:sz w:val="24"/>
          <w:szCs w:val="24"/>
          <w:lang w:eastAsia="ru-RU"/>
        </w:rPr>
        <w:t xml:space="preserve">   </w:t>
      </w:r>
      <w:r w:rsidR="00E034AA">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3FA2580">
            <wp:extent cx="2692400" cy="2566593"/>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0339" cy="2564629"/>
                    </a:xfrm>
                    <a:prstGeom prst="rect">
                      <a:avLst/>
                    </a:prstGeom>
                    <a:noFill/>
                  </pic:spPr>
                </pic:pic>
              </a:graphicData>
            </a:graphic>
          </wp:inline>
        </w:drawing>
      </w:r>
      <w:r w:rsidR="00E034A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02832" w:rsidRPr="001C3A39" w:rsidRDefault="00F02832" w:rsidP="00F02832">
      <w:pPr>
        <w:rPr>
          <w:rFonts w:ascii="Times New Roman" w:eastAsia="MS Mincho" w:hAnsi="Times New Roman" w:cs="Times New Roman"/>
          <w:sz w:val="24"/>
          <w:szCs w:val="24"/>
          <w:lang w:eastAsia="ja-JP"/>
        </w:rPr>
      </w:pPr>
      <w:r>
        <w:rPr>
          <w:rFonts w:ascii="Times New Roman" w:hAnsi="Times New Roman" w:cs="Times New Roman"/>
          <w:sz w:val="24"/>
          <w:szCs w:val="24"/>
        </w:rPr>
        <w:t xml:space="preserve">                               </w:t>
      </w:r>
      <w:r w:rsidR="00E034AA">
        <w:rPr>
          <w:rFonts w:ascii="Times New Roman" w:hAnsi="Times New Roman" w:cs="Times New Roman"/>
          <w:sz w:val="24"/>
          <w:szCs w:val="24"/>
        </w:rPr>
        <w:t>Рис.3.</w:t>
      </w:r>
      <w:r>
        <w:rPr>
          <w:rFonts w:ascii="Times New Roman" w:hAnsi="Times New Roman" w:cs="Times New Roman"/>
          <w:sz w:val="24"/>
          <w:szCs w:val="24"/>
        </w:rPr>
        <w:t xml:space="preserve">                                                                 </w:t>
      </w:r>
      <w:r w:rsidRPr="001C3A39">
        <w:rPr>
          <w:rFonts w:ascii="Times New Roman" w:eastAsia="MS Mincho" w:hAnsi="Times New Roman" w:cs="Times New Roman"/>
          <w:sz w:val="24"/>
          <w:szCs w:val="24"/>
          <w:lang w:eastAsia="ja-JP"/>
        </w:rPr>
        <w:t>Рис.4.</w:t>
      </w:r>
    </w:p>
    <w:p w:rsidR="008B3944" w:rsidRPr="00FA2CDC" w:rsidRDefault="0079679A" w:rsidP="00A86EE6">
      <w:pPr>
        <w:spacing w:after="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8B3944" w:rsidRPr="008B3944">
        <w:rPr>
          <w:rFonts w:ascii="Times New Roman" w:eastAsia="MS Mincho" w:hAnsi="Times New Roman" w:cs="Times New Roman"/>
          <w:sz w:val="24"/>
          <w:szCs w:val="24"/>
          <w:lang w:eastAsia="ru-RU"/>
        </w:rPr>
        <w:t xml:space="preserve"> Описание заданий сопровождается яркими иллюстрациями и </w:t>
      </w:r>
      <w:r w:rsidR="00A86EE6">
        <w:rPr>
          <w:rFonts w:ascii="Times New Roman" w:eastAsia="MS Mincho" w:hAnsi="Times New Roman" w:cs="Times New Roman"/>
          <w:sz w:val="24"/>
          <w:szCs w:val="24"/>
          <w:lang w:eastAsia="ru-RU"/>
        </w:rPr>
        <w:t>п</w:t>
      </w:r>
      <w:r w:rsidR="008B3944" w:rsidRPr="008B3944">
        <w:rPr>
          <w:rFonts w:ascii="Times New Roman" w:eastAsia="MS Mincho" w:hAnsi="Times New Roman" w:cs="Times New Roman"/>
          <w:sz w:val="24"/>
          <w:szCs w:val="24"/>
          <w:lang w:eastAsia="ru-RU"/>
        </w:rPr>
        <w:t>озволяет оценить знания, умения и навыки учащихся, способность самостоятельно применять на практике изученные методы.</w:t>
      </w:r>
      <w:r w:rsidR="00A86EE6">
        <w:rPr>
          <w:rFonts w:ascii="Times New Roman" w:eastAsia="MS Mincho" w:hAnsi="Times New Roman" w:cs="Times New Roman"/>
          <w:sz w:val="24"/>
          <w:szCs w:val="24"/>
          <w:lang w:eastAsia="ru-RU"/>
        </w:rPr>
        <w:t xml:space="preserve"> </w:t>
      </w:r>
      <w:r w:rsidR="008B3944" w:rsidRPr="008B3944">
        <w:rPr>
          <w:rFonts w:ascii="Times New Roman" w:eastAsia="MS Mincho" w:hAnsi="Times New Roman" w:cs="Times New Roman"/>
          <w:sz w:val="24"/>
          <w:szCs w:val="24"/>
          <w:lang w:eastAsia="ru-RU"/>
        </w:rPr>
        <w:t>Данное практическое задание можно использовать на этапе первичного закрепления материала.</w:t>
      </w:r>
      <w:r w:rsidR="00A86EE6">
        <w:rPr>
          <w:rFonts w:ascii="Times New Roman" w:eastAsia="MS Mincho" w:hAnsi="Times New Roman" w:cs="Times New Roman"/>
          <w:sz w:val="24"/>
          <w:szCs w:val="24"/>
          <w:lang w:eastAsia="ru-RU"/>
        </w:rPr>
        <w:t xml:space="preserve">  </w:t>
      </w:r>
      <w:r w:rsidR="00FA2CDC" w:rsidRPr="00FA2CDC">
        <w:rPr>
          <w:rFonts w:ascii="Times New Roman" w:eastAsia="Times New Roman" w:hAnsi="Times New Roman" w:cs="Times New Roman"/>
          <w:sz w:val="24"/>
          <w:szCs w:val="24"/>
          <w:lang w:eastAsia="ru-RU"/>
        </w:rPr>
        <w:t xml:space="preserve">Достоинством ресурса является </w:t>
      </w:r>
      <w:proofErr w:type="spellStart"/>
      <w:r w:rsidR="00FA2CDC" w:rsidRPr="00FA2CDC">
        <w:rPr>
          <w:rFonts w:ascii="Times New Roman" w:eastAsia="Times New Roman" w:hAnsi="Times New Roman" w:cs="Times New Roman"/>
          <w:sz w:val="24"/>
          <w:szCs w:val="24"/>
          <w:lang w:eastAsia="ru-RU"/>
        </w:rPr>
        <w:t>разноплановость</w:t>
      </w:r>
      <w:proofErr w:type="spellEnd"/>
      <w:r w:rsidR="00FA2CDC" w:rsidRPr="00FA2CDC">
        <w:rPr>
          <w:rFonts w:ascii="Times New Roman" w:eastAsia="Times New Roman" w:hAnsi="Times New Roman" w:cs="Times New Roman"/>
          <w:sz w:val="24"/>
          <w:szCs w:val="24"/>
          <w:lang w:eastAsia="ru-RU"/>
        </w:rPr>
        <w:t xml:space="preserve"> заданий, наглядность и корректность при их формулировке</w:t>
      </w:r>
      <w:r w:rsidR="00A86EE6">
        <w:rPr>
          <w:rFonts w:ascii="Times New Roman" w:eastAsia="Times New Roman" w:hAnsi="Times New Roman" w:cs="Times New Roman"/>
          <w:sz w:val="24"/>
          <w:szCs w:val="24"/>
          <w:lang w:eastAsia="ru-RU"/>
        </w:rPr>
        <w:t>.</w:t>
      </w:r>
    </w:p>
    <w:p w:rsidR="00715133" w:rsidRDefault="00715133" w:rsidP="00966EE3">
      <w:pPr>
        <w:ind w:firstLine="284"/>
        <w:rPr>
          <w:rFonts w:ascii="Times New Roman" w:eastAsia="MS Mincho" w:hAnsi="Times New Roman" w:cs="Times New Roman"/>
          <w:sz w:val="24"/>
          <w:szCs w:val="24"/>
          <w:lang w:eastAsia="ja-JP"/>
        </w:rPr>
      </w:pPr>
    </w:p>
    <w:p w:rsidR="004910B9" w:rsidRPr="00A86EE6" w:rsidRDefault="004910B9" w:rsidP="004910B9">
      <w:pPr>
        <w:spacing w:after="0"/>
        <w:ind w:firstLine="284"/>
        <w:rPr>
          <w:rFonts w:ascii="Times New Roman" w:eastAsia="Times New Roman" w:hAnsi="Times New Roman" w:cs="Times New Roman"/>
          <w:sz w:val="24"/>
          <w:szCs w:val="24"/>
          <w:lang w:eastAsia="ja-JP"/>
        </w:rPr>
      </w:pPr>
      <w:r w:rsidRPr="00A86EE6">
        <w:rPr>
          <w:rFonts w:ascii="Times New Roman" w:eastAsia="Times New Roman" w:hAnsi="Times New Roman" w:cs="Times New Roman"/>
          <w:sz w:val="24"/>
          <w:szCs w:val="24"/>
          <w:lang w:eastAsia="ja-JP"/>
        </w:rPr>
        <w:t>Модульная структура позволяет использовать содержательную часть курса для сопровождения учебного процесса  в системе открытого и дистанционного образования.</w:t>
      </w:r>
    </w:p>
    <w:p w:rsidR="004910B9" w:rsidRPr="0085706F" w:rsidRDefault="004910B9" w:rsidP="004910B9">
      <w:pPr>
        <w:spacing w:after="0"/>
        <w:ind w:firstLine="284"/>
        <w:rPr>
          <w:rFonts w:ascii="Times New Roman" w:eastAsia="Times New Roman" w:hAnsi="Times New Roman" w:cs="Times New Roman"/>
          <w:color w:val="FF0000"/>
          <w:sz w:val="24"/>
          <w:szCs w:val="24"/>
          <w:lang w:eastAsia="ja-JP"/>
        </w:rPr>
      </w:pPr>
    </w:p>
    <w:p w:rsidR="004910B9" w:rsidRDefault="004910B9" w:rsidP="00966EE3">
      <w:pPr>
        <w:ind w:firstLine="284"/>
        <w:rPr>
          <w:rFonts w:ascii="Times New Roman" w:eastAsia="MS Mincho" w:hAnsi="Times New Roman" w:cs="Times New Roman"/>
          <w:sz w:val="24"/>
          <w:szCs w:val="24"/>
          <w:lang w:eastAsia="ja-JP"/>
        </w:rPr>
      </w:pPr>
    </w:p>
    <w:p w:rsidR="00966EE3" w:rsidRDefault="00966EE3" w:rsidP="00911E15">
      <w:pPr>
        <w:rPr>
          <w:rFonts w:ascii="Times New Roman" w:eastAsia="MS Mincho" w:hAnsi="Times New Roman" w:cs="Times New Roman"/>
          <w:sz w:val="28"/>
          <w:szCs w:val="28"/>
          <w:lang w:eastAsia="ja-JP"/>
        </w:rPr>
      </w:pPr>
    </w:p>
    <w:p w:rsidR="003C734C" w:rsidRPr="003C734C" w:rsidRDefault="003C734C" w:rsidP="00775A0C">
      <w:pPr>
        <w:spacing w:after="120" w:line="240" w:lineRule="auto"/>
        <w:ind w:firstLine="709"/>
        <w:jc w:val="center"/>
        <w:rPr>
          <w:rFonts w:ascii="Times New Roman" w:eastAsia="Times New Roman" w:hAnsi="Times New Roman" w:cs="Times New Roman"/>
          <w:i/>
          <w:sz w:val="24"/>
          <w:szCs w:val="24"/>
          <w:lang w:eastAsia="ru-RU"/>
        </w:rPr>
      </w:pPr>
      <w:r w:rsidRPr="003C734C">
        <w:rPr>
          <w:rFonts w:ascii="Times New Roman" w:eastAsia="Times New Roman" w:hAnsi="Times New Roman" w:cs="Times New Roman"/>
          <w:i/>
          <w:sz w:val="24"/>
          <w:szCs w:val="24"/>
          <w:lang w:eastAsia="ru-RU"/>
        </w:rPr>
        <w:t>Литература:</w:t>
      </w:r>
    </w:p>
    <w:p w:rsidR="00BE11DC" w:rsidRPr="00BE11DC" w:rsidRDefault="00BE11DC" w:rsidP="00BE11DC">
      <w:pPr>
        <w:numPr>
          <w:ilvl w:val="0"/>
          <w:numId w:val="14"/>
        </w:numPr>
        <w:tabs>
          <w:tab w:val="left" w:pos="0"/>
          <w:tab w:val="left" w:pos="360"/>
        </w:tabs>
        <w:suppressAutoHyphens/>
        <w:spacing w:after="0" w:line="240" w:lineRule="auto"/>
        <w:ind w:left="357" w:hanging="357"/>
        <w:jc w:val="both"/>
        <w:rPr>
          <w:rFonts w:ascii="Times New Roman" w:eastAsia="Times New Roman" w:hAnsi="Times New Roman" w:cs="Calibri"/>
          <w:sz w:val="24"/>
          <w:szCs w:val="24"/>
          <w:lang w:eastAsia="ar-SA"/>
        </w:rPr>
      </w:pPr>
      <w:r w:rsidRPr="00BE11DC">
        <w:rPr>
          <w:rFonts w:ascii="Times New Roman" w:eastAsia="Times New Roman" w:hAnsi="Times New Roman" w:cs="Calibri"/>
          <w:sz w:val="24"/>
          <w:szCs w:val="24"/>
          <w:lang w:eastAsia="ar-SA"/>
        </w:rPr>
        <w:t>Зенкина С.В.</w:t>
      </w:r>
      <w:bookmarkStart w:id="0" w:name="OLE_LINK2"/>
      <w:bookmarkStart w:id="1" w:name="OLE_LINK1"/>
      <w:r w:rsidRPr="00BE11DC">
        <w:rPr>
          <w:rFonts w:ascii="Times New Roman" w:eastAsia="Times New Roman" w:hAnsi="Times New Roman" w:cs="Calibri"/>
          <w:iCs/>
          <w:sz w:val="28"/>
          <w:szCs w:val="28"/>
          <w:lang w:eastAsia="ar-SA"/>
        </w:rPr>
        <w:t xml:space="preserve"> </w:t>
      </w:r>
      <w:r w:rsidRPr="00BE11DC">
        <w:rPr>
          <w:rFonts w:ascii="Times New Roman" w:eastAsia="Times New Roman" w:hAnsi="Times New Roman" w:cs="Calibri"/>
          <w:iCs/>
          <w:sz w:val="24"/>
          <w:szCs w:val="24"/>
          <w:lang w:eastAsia="ar-SA"/>
        </w:rPr>
        <w:t xml:space="preserve">Методика разработки и оценивания электронных образовательных ресурсов: </w:t>
      </w:r>
      <w:r w:rsidRPr="00BE11DC">
        <w:rPr>
          <w:rFonts w:ascii="Times New Roman" w:eastAsia="Times New Roman" w:hAnsi="Times New Roman" w:cs="Calibri"/>
          <w:sz w:val="24"/>
          <w:szCs w:val="24"/>
          <w:lang w:eastAsia="ar-SA"/>
        </w:rPr>
        <w:t>учебно-методическое пособие</w:t>
      </w:r>
      <w:bookmarkEnd w:id="0"/>
      <w:bookmarkEnd w:id="1"/>
      <w:r w:rsidRPr="00BE11DC">
        <w:rPr>
          <w:rFonts w:ascii="Times New Roman" w:eastAsia="Times New Roman" w:hAnsi="Times New Roman" w:cs="Calibri"/>
          <w:sz w:val="24"/>
          <w:szCs w:val="24"/>
          <w:lang w:eastAsia="ar-SA"/>
        </w:rPr>
        <w:t>. Москва: Изд-во:  Известия, 2010. – 114 с.</w:t>
      </w:r>
    </w:p>
    <w:p w:rsidR="00966EE3" w:rsidRDefault="00775A0C" w:rsidP="00BE11DC">
      <w:pPr>
        <w:pStyle w:val="ac"/>
        <w:numPr>
          <w:ilvl w:val="0"/>
          <w:numId w:val="14"/>
        </w:numPr>
        <w:spacing w:after="0"/>
        <w:ind w:left="357" w:hanging="357"/>
        <w:rPr>
          <w:rFonts w:ascii="Times New Roman" w:hAnsi="Times New Roman" w:cs="Times New Roman"/>
          <w:sz w:val="24"/>
          <w:szCs w:val="24"/>
        </w:rPr>
      </w:pPr>
      <w:r w:rsidRPr="00BE11DC">
        <w:rPr>
          <w:rFonts w:ascii="Times New Roman" w:hAnsi="Times New Roman" w:cs="Times New Roman"/>
          <w:sz w:val="24"/>
          <w:szCs w:val="24"/>
        </w:rPr>
        <w:lastRenderedPageBreak/>
        <w:t xml:space="preserve">Завьялова О.А. Формирование элементов информационной компетентности учащихся на уроках с использованием </w:t>
      </w:r>
      <w:proofErr w:type="spellStart"/>
      <w:r w:rsidRPr="00BE11DC">
        <w:rPr>
          <w:rFonts w:ascii="Times New Roman" w:hAnsi="Times New Roman" w:cs="Times New Roman"/>
          <w:sz w:val="24"/>
          <w:szCs w:val="24"/>
        </w:rPr>
        <w:t>интернет-ресурсов</w:t>
      </w:r>
      <w:proofErr w:type="spellEnd"/>
      <w:r w:rsidRPr="00BE11DC">
        <w:rPr>
          <w:rFonts w:ascii="Times New Roman" w:hAnsi="Times New Roman" w:cs="Times New Roman"/>
          <w:sz w:val="24"/>
          <w:szCs w:val="24"/>
        </w:rPr>
        <w:t xml:space="preserve">. // </w:t>
      </w:r>
      <w:r w:rsidR="00BE11DC">
        <w:rPr>
          <w:rFonts w:ascii="Times New Roman" w:hAnsi="Times New Roman" w:cs="Times New Roman"/>
          <w:sz w:val="24"/>
          <w:szCs w:val="24"/>
        </w:rPr>
        <w:t>Интернет-журнал «</w:t>
      </w:r>
      <w:proofErr w:type="spellStart"/>
      <w:r w:rsidR="00BE11DC">
        <w:rPr>
          <w:rFonts w:ascii="Times New Roman" w:hAnsi="Times New Roman" w:cs="Times New Roman"/>
          <w:sz w:val="24"/>
          <w:szCs w:val="24"/>
        </w:rPr>
        <w:t>Эйдос</w:t>
      </w:r>
      <w:proofErr w:type="spellEnd"/>
      <w:r w:rsidR="00BE11DC">
        <w:rPr>
          <w:rFonts w:ascii="Times New Roman" w:hAnsi="Times New Roman" w:cs="Times New Roman"/>
          <w:sz w:val="24"/>
          <w:szCs w:val="24"/>
        </w:rPr>
        <w:t>». – 2010</w:t>
      </w:r>
    </w:p>
    <w:p w:rsidR="00BE11DC" w:rsidRPr="00BE11DC" w:rsidRDefault="00BE11DC" w:rsidP="00BE11DC">
      <w:pPr>
        <w:numPr>
          <w:ilvl w:val="0"/>
          <w:numId w:val="14"/>
        </w:numPr>
        <w:tabs>
          <w:tab w:val="left" w:pos="540"/>
          <w:tab w:val="left" w:pos="1637"/>
        </w:tabs>
        <w:suppressAutoHyphens/>
        <w:spacing w:after="0" w:line="240" w:lineRule="auto"/>
        <w:ind w:left="357" w:hanging="357"/>
        <w:jc w:val="both"/>
        <w:rPr>
          <w:rFonts w:ascii="Times New Roman" w:eastAsia="Times New Roman" w:hAnsi="Times New Roman" w:cs="Calibri"/>
          <w:spacing w:val="-2"/>
          <w:sz w:val="24"/>
          <w:szCs w:val="24"/>
          <w:lang w:eastAsia="ar-SA"/>
        </w:rPr>
      </w:pPr>
      <w:r w:rsidRPr="00BE11DC">
        <w:rPr>
          <w:rFonts w:ascii="Times New Roman" w:eastAsia="Times New Roman" w:hAnsi="Times New Roman" w:cs="Calibri"/>
          <w:spacing w:val="-2"/>
          <w:sz w:val="24"/>
          <w:szCs w:val="24"/>
          <w:lang w:eastAsia="ar-SA"/>
        </w:rPr>
        <w:t xml:space="preserve">Осин А.В. Электронные образовательные ресурсы нового поколения: в вопросах и ответах. – М., 2009. – 32 с. </w:t>
      </w:r>
    </w:p>
    <w:p w:rsidR="00BE11DC" w:rsidRPr="00BE11DC" w:rsidRDefault="00BE11DC" w:rsidP="00BE11DC">
      <w:pPr>
        <w:rPr>
          <w:rFonts w:ascii="Times New Roman" w:hAnsi="Times New Roman" w:cs="Times New Roman"/>
          <w:sz w:val="24"/>
          <w:szCs w:val="24"/>
        </w:rPr>
      </w:pPr>
      <w:bookmarkStart w:id="2" w:name="_GoBack"/>
      <w:bookmarkEnd w:id="2"/>
    </w:p>
    <w:sectPr w:rsidR="00BE11DC" w:rsidRPr="00BE11DC" w:rsidSect="008055BB">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19B" w:rsidRDefault="0083419B" w:rsidP="00884CEF">
      <w:pPr>
        <w:spacing w:after="0" w:line="240" w:lineRule="auto"/>
      </w:pPr>
      <w:r>
        <w:separator/>
      </w:r>
    </w:p>
  </w:endnote>
  <w:endnote w:type="continuationSeparator" w:id="0">
    <w:p w:rsidR="0083419B" w:rsidRDefault="0083419B" w:rsidP="0088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136634"/>
      <w:docPartObj>
        <w:docPartGallery w:val="Page Numbers (Bottom of Page)"/>
        <w:docPartUnique/>
      </w:docPartObj>
    </w:sdtPr>
    <w:sdtEndPr/>
    <w:sdtContent>
      <w:p w:rsidR="008055BB" w:rsidRDefault="008055BB">
        <w:pPr>
          <w:pStyle w:val="aa"/>
          <w:jc w:val="center"/>
        </w:pPr>
        <w:r>
          <w:fldChar w:fldCharType="begin"/>
        </w:r>
        <w:r>
          <w:instrText>PAGE   \* MERGEFORMAT</w:instrText>
        </w:r>
        <w:r>
          <w:fldChar w:fldCharType="separate"/>
        </w:r>
        <w:r w:rsidR="00767AC3">
          <w:rPr>
            <w:noProof/>
          </w:rPr>
          <w:t>10</w:t>
        </w:r>
        <w:r>
          <w:fldChar w:fldCharType="end"/>
        </w:r>
      </w:p>
    </w:sdtContent>
  </w:sdt>
  <w:p w:rsidR="00884CEF" w:rsidRDefault="00884CE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19B" w:rsidRDefault="0083419B" w:rsidP="00884CEF">
      <w:pPr>
        <w:spacing w:after="0" w:line="240" w:lineRule="auto"/>
      </w:pPr>
      <w:r>
        <w:separator/>
      </w:r>
    </w:p>
  </w:footnote>
  <w:footnote w:type="continuationSeparator" w:id="0">
    <w:p w:rsidR="0083419B" w:rsidRDefault="0083419B" w:rsidP="00884C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AC665878"/>
    <w:name w:val="WW8Num5"/>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660766"/>
    <w:multiLevelType w:val="hybridMultilevel"/>
    <w:tmpl w:val="018835F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
    <w:nsid w:val="1D904274"/>
    <w:multiLevelType w:val="hybridMultilevel"/>
    <w:tmpl w:val="58B6A2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91E2AA6"/>
    <w:multiLevelType w:val="hybridMultilevel"/>
    <w:tmpl w:val="CF5A62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44860BE"/>
    <w:multiLevelType w:val="hybridMultilevel"/>
    <w:tmpl w:val="489CEA94"/>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5">
    <w:nsid w:val="44647475"/>
    <w:multiLevelType w:val="hybridMultilevel"/>
    <w:tmpl w:val="7DDA82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4AED2728"/>
    <w:multiLevelType w:val="hybridMultilevel"/>
    <w:tmpl w:val="1DC094B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533F6B89"/>
    <w:multiLevelType w:val="hybridMultilevel"/>
    <w:tmpl w:val="1F3E04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5FFE4FAA"/>
    <w:multiLevelType w:val="multilevel"/>
    <w:tmpl w:val="016CC6C2"/>
    <w:lvl w:ilvl="0">
      <w:start w:val="1"/>
      <w:numFmt w:val="bullet"/>
      <w:lvlText w:val=""/>
      <w:lvlJc w:val="left"/>
      <w:pPr>
        <w:tabs>
          <w:tab w:val="num" w:pos="371"/>
        </w:tabs>
        <w:ind w:left="371" w:hanging="11"/>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3C95A21"/>
    <w:multiLevelType w:val="hybridMultilevel"/>
    <w:tmpl w:val="E07C88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4B36D05"/>
    <w:multiLevelType w:val="hybridMultilevel"/>
    <w:tmpl w:val="74AA432C"/>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1">
    <w:nsid w:val="651A6E44"/>
    <w:multiLevelType w:val="hybridMultilevel"/>
    <w:tmpl w:val="E6FCE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E9383E"/>
    <w:multiLevelType w:val="multilevel"/>
    <w:tmpl w:val="D420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EF2BAD"/>
    <w:multiLevelType w:val="multilevel"/>
    <w:tmpl w:val="8880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11"/>
  </w:num>
  <w:num w:numId="4">
    <w:abstractNumId w:val="7"/>
  </w:num>
  <w:num w:numId="5">
    <w:abstractNumId w:val="2"/>
  </w:num>
  <w:num w:numId="6">
    <w:abstractNumId w:val="8"/>
  </w:num>
  <w:num w:numId="7">
    <w:abstractNumId w:val="3"/>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num>
  <w:num w:numId="12">
    <w:abstractNumId w:val="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06F"/>
    <w:rsid w:val="00072A8B"/>
    <w:rsid w:val="000E5E60"/>
    <w:rsid w:val="0016698C"/>
    <w:rsid w:val="001C3A39"/>
    <w:rsid w:val="001E20FD"/>
    <w:rsid w:val="001F362A"/>
    <w:rsid w:val="00243B87"/>
    <w:rsid w:val="00276463"/>
    <w:rsid w:val="0028021F"/>
    <w:rsid w:val="00292553"/>
    <w:rsid w:val="00375D94"/>
    <w:rsid w:val="003C734C"/>
    <w:rsid w:val="003D5928"/>
    <w:rsid w:val="003F7AB3"/>
    <w:rsid w:val="004910B9"/>
    <w:rsid w:val="00532FB5"/>
    <w:rsid w:val="0058435B"/>
    <w:rsid w:val="006F4CE4"/>
    <w:rsid w:val="0070520D"/>
    <w:rsid w:val="00715133"/>
    <w:rsid w:val="00722938"/>
    <w:rsid w:val="00751AA8"/>
    <w:rsid w:val="0076522B"/>
    <w:rsid w:val="00767AC3"/>
    <w:rsid w:val="00775A0C"/>
    <w:rsid w:val="00794235"/>
    <w:rsid w:val="0079679A"/>
    <w:rsid w:val="008055BB"/>
    <w:rsid w:val="0083419B"/>
    <w:rsid w:val="0085706F"/>
    <w:rsid w:val="00884CEF"/>
    <w:rsid w:val="008A0B84"/>
    <w:rsid w:val="008B3944"/>
    <w:rsid w:val="00903E60"/>
    <w:rsid w:val="00911E15"/>
    <w:rsid w:val="00966EE3"/>
    <w:rsid w:val="00A16DFC"/>
    <w:rsid w:val="00A41AB3"/>
    <w:rsid w:val="00A61EE7"/>
    <w:rsid w:val="00A86EE6"/>
    <w:rsid w:val="00AA00BD"/>
    <w:rsid w:val="00B2066E"/>
    <w:rsid w:val="00B26B30"/>
    <w:rsid w:val="00B327FE"/>
    <w:rsid w:val="00BE11DC"/>
    <w:rsid w:val="00C223A9"/>
    <w:rsid w:val="00C2573D"/>
    <w:rsid w:val="00C53FA6"/>
    <w:rsid w:val="00C7767D"/>
    <w:rsid w:val="00D06539"/>
    <w:rsid w:val="00D50D0F"/>
    <w:rsid w:val="00D85F2F"/>
    <w:rsid w:val="00DA1438"/>
    <w:rsid w:val="00E034AA"/>
    <w:rsid w:val="00E97EEC"/>
    <w:rsid w:val="00EA38FE"/>
    <w:rsid w:val="00EB4B19"/>
    <w:rsid w:val="00F02832"/>
    <w:rsid w:val="00F82A5D"/>
    <w:rsid w:val="00FA2CDC"/>
    <w:rsid w:val="00FB3E6F"/>
    <w:rsid w:val="00FB67F6"/>
    <w:rsid w:val="00FD2B67"/>
    <w:rsid w:val="00FD4411"/>
    <w:rsid w:val="00FE10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с отступом 21"/>
    <w:basedOn w:val="a"/>
    <w:next w:val="a"/>
    <w:rsid w:val="0085706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3">
    <w:name w:val="footnote text"/>
    <w:basedOn w:val="a"/>
    <w:link w:val="a4"/>
    <w:unhideWhenUsed/>
    <w:rsid w:val="00884CEF"/>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884CEF"/>
    <w:rPr>
      <w:rFonts w:ascii="Times New Roman" w:eastAsia="Times New Roman" w:hAnsi="Times New Roman" w:cs="Times New Roman"/>
      <w:sz w:val="20"/>
      <w:szCs w:val="20"/>
    </w:rPr>
  </w:style>
  <w:style w:type="character" w:styleId="a5">
    <w:name w:val="footnote reference"/>
    <w:unhideWhenUsed/>
    <w:rsid w:val="00884CEF"/>
    <w:rPr>
      <w:vertAlign w:val="superscript"/>
    </w:rPr>
  </w:style>
  <w:style w:type="paragraph" w:styleId="a6">
    <w:name w:val="Balloon Text"/>
    <w:basedOn w:val="a"/>
    <w:link w:val="a7"/>
    <w:uiPriority w:val="99"/>
    <w:semiHidden/>
    <w:unhideWhenUsed/>
    <w:rsid w:val="00884C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4CEF"/>
    <w:rPr>
      <w:rFonts w:ascii="Tahoma" w:hAnsi="Tahoma" w:cs="Tahoma"/>
      <w:sz w:val="16"/>
      <w:szCs w:val="16"/>
    </w:rPr>
  </w:style>
  <w:style w:type="paragraph" w:styleId="a8">
    <w:name w:val="header"/>
    <w:basedOn w:val="a"/>
    <w:link w:val="a9"/>
    <w:uiPriority w:val="99"/>
    <w:unhideWhenUsed/>
    <w:rsid w:val="00884CE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84CEF"/>
  </w:style>
  <w:style w:type="paragraph" w:styleId="aa">
    <w:name w:val="footer"/>
    <w:basedOn w:val="a"/>
    <w:link w:val="ab"/>
    <w:uiPriority w:val="99"/>
    <w:unhideWhenUsed/>
    <w:rsid w:val="00884CE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84CEF"/>
  </w:style>
  <w:style w:type="paragraph" w:styleId="ac">
    <w:name w:val="List Paragraph"/>
    <w:basedOn w:val="a"/>
    <w:uiPriority w:val="34"/>
    <w:qFormat/>
    <w:rsid w:val="00775A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с отступом 21"/>
    <w:basedOn w:val="a"/>
    <w:next w:val="a"/>
    <w:rsid w:val="0085706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3">
    <w:name w:val="footnote text"/>
    <w:basedOn w:val="a"/>
    <w:link w:val="a4"/>
    <w:unhideWhenUsed/>
    <w:rsid w:val="00884CEF"/>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884CEF"/>
    <w:rPr>
      <w:rFonts w:ascii="Times New Roman" w:eastAsia="Times New Roman" w:hAnsi="Times New Roman" w:cs="Times New Roman"/>
      <w:sz w:val="20"/>
      <w:szCs w:val="20"/>
    </w:rPr>
  </w:style>
  <w:style w:type="character" w:styleId="a5">
    <w:name w:val="footnote reference"/>
    <w:unhideWhenUsed/>
    <w:rsid w:val="00884CEF"/>
    <w:rPr>
      <w:vertAlign w:val="superscript"/>
    </w:rPr>
  </w:style>
  <w:style w:type="paragraph" w:styleId="a6">
    <w:name w:val="Balloon Text"/>
    <w:basedOn w:val="a"/>
    <w:link w:val="a7"/>
    <w:uiPriority w:val="99"/>
    <w:semiHidden/>
    <w:unhideWhenUsed/>
    <w:rsid w:val="00884C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4CEF"/>
    <w:rPr>
      <w:rFonts w:ascii="Tahoma" w:hAnsi="Tahoma" w:cs="Tahoma"/>
      <w:sz w:val="16"/>
      <w:szCs w:val="16"/>
    </w:rPr>
  </w:style>
  <w:style w:type="paragraph" w:styleId="a8">
    <w:name w:val="header"/>
    <w:basedOn w:val="a"/>
    <w:link w:val="a9"/>
    <w:uiPriority w:val="99"/>
    <w:unhideWhenUsed/>
    <w:rsid w:val="00884CE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84CEF"/>
  </w:style>
  <w:style w:type="paragraph" w:styleId="aa">
    <w:name w:val="footer"/>
    <w:basedOn w:val="a"/>
    <w:link w:val="ab"/>
    <w:uiPriority w:val="99"/>
    <w:unhideWhenUsed/>
    <w:rsid w:val="00884CE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84CEF"/>
  </w:style>
  <w:style w:type="paragraph" w:styleId="ac">
    <w:name w:val="List Paragraph"/>
    <w:basedOn w:val="a"/>
    <w:uiPriority w:val="34"/>
    <w:qFormat/>
    <w:rsid w:val="00775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80189">
      <w:bodyDiv w:val="1"/>
      <w:marLeft w:val="0"/>
      <w:marRight w:val="0"/>
      <w:marTop w:val="0"/>
      <w:marBottom w:val="0"/>
      <w:divBdr>
        <w:top w:val="none" w:sz="0" w:space="0" w:color="auto"/>
        <w:left w:val="none" w:sz="0" w:space="0" w:color="auto"/>
        <w:bottom w:val="none" w:sz="0" w:space="0" w:color="auto"/>
        <w:right w:val="none" w:sz="0" w:space="0" w:color="auto"/>
      </w:divBdr>
    </w:div>
    <w:div w:id="1367372625">
      <w:bodyDiv w:val="1"/>
      <w:marLeft w:val="0"/>
      <w:marRight w:val="0"/>
      <w:marTop w:val="0"/>
      <w:marBottom w:val="0"/>
      <w:divBdr>
        <w:top w:val="none" w:sz="0" w:space="0" w:color="auto"/>
        <w:left w:val="none" w:sz="0" w:space="0" w:color="auto"/>
        <w:bottom w:val="none" w:sz="0" w:space="0" w:color="auto"/>
        <w:right w:val="none" w:sz="0" w:space="0" w:color="auto"/>
      </w:divBdr>
    </w:div>
    <w:div w:id="212357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4453</Words>
  <Characters>25385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cp:lastPrinted>2014-08-19T17:01:00Z</cp:lastPrinted>
  <dcterms:created xsi:type="dcterms:W3CDTF">2014-08-19T13:13:00Z</dcterms:created>
  <dcterms:modified xsi:type="dcterms:W3CDTF">2014-09-06T11:33:00Z</dcterms:modified>
</cp:coreProperties>
</file>