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A3" w:rsidRPr="00F11480" w:rsidRDefault="009D29A3" w:rsidP="009D29A3">
      <w:pPr>
        <w:jc w:val="center"/>
        <w:rPr>
          <w:rFonts w:ascii="Times New Roman" w:hAnsi="Times New Roman" w:cs="Times New Roman"/>
          <w:sz w:val="24"/>
          <w:szCs w:val="24"/>
        </w:rPr>
      </w:pPr>
      <w:r w:rsidRPr="00F11480">
        <w:rPr>
          <w:rFonts w:ascii="Times New Roman" w:hAnsi="Times New Roman" w:cs="Times New Roman"/>
          <w:sz w:val="24"/>
          <w:szCs w:val="24"/>
        </w:rPr>
        <w:t>МБОУ МО Плавский район «Камынинская ООШ»</w:t>
      </w:r>
    </w:p>
    <w:p w:rsidR="009D29A3" w:rsidRPr="00F11480" w:rsidRDefault="009D29A3" w:rsidP="009D29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9A3" w:rsidRPr="00F11480" w:rsidRDefault="009D29A3" w:rsidP="009D29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9A3" w:rsidRPr="00F11480" w:rsidRDefault="009D29A3" w:rsidP="009D29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9A3" w:rsidRPr="00F11480" w:rsidRDefault="009D29A3" w:rsidP="009D29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9A3" w:rsidRPr="00F11480" w:rsidRDefault="009D29A3" w:rsidP="009D29A3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C8C">
        <w:rPr>
          <w:rFonts w:ascii="Times New Roman" w:hAnsi="Times New Roman" w:cs="Times New Roman"/>
          <w:sz w:val="24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94.25pt;height:249.75pt" adj="5665" fillcolor="#c00000">
            <v:shadow color="#868686"/>
            <v:textpath style="font-family:&quot;Impact&quot;;v-text-kern:t" trim="t" fitpath="t" xscale="f" string="Методическая разработка&#10;Экскурсия&#10; &quot;Изучение взаимосвязей животных&#10; с другими компонетами биоценоза&quot;"/>
          </v:shape>
        </w:pict>
      </w:r>
    </w:p>
    <w:p w:rsidR="009D29A3" w:rsidRPr="00F11480" w:rsidRDefault="009D29A3" w:rsidP="009D29A3">
      <w:pPr>
        <w:jc w:val="right"/>
        <w:rPr>
          <w:rFonts w:ascii="Times New Roman" w:hAnsi="Times New Roman" w:cs="Times New Roman"/>
          <w:sz w:val="24"/>
          <w:szCs w:val="24"/>
        </w:rPr>
      </w:pPr>
      <w:r w:rsidRPr="00F11480">
        <w:rPr>
          <w:rFonts w:ascii="Times New Roman" w:hAnsi="Times New Roman" w:cs="Times New Roman"/>
          <w:sz w:val="24"/>
          <w:szCs w:val="24"/>
        </w:rPr>
        <w:t xml:space="preserve">Подготовила и провела руководитель  </w:t>
      </w:r>
    </w:p>
    <w:p w:rsidR="009D29A3" w:rsidRPr="00F11480" w:rsidRDefault="009D29A3" w:rsidP="009D29A3">
      <w:pPr>
        <w:jc w:val="right"/>
        <w:rPr>
          <w:rFonts w:ascii="Times New Roman" w:hAnsi="Times New Roman" w:cs="Times New Roman"/>
          <w:sz w:val="24"/>
          <w:szCs w:val="24"/>
        </w:rPr>
      </w:pPr>
      <w:r w:rsidRPr="00F11480">
        <w:rPr>
          <w:rFonts w:ascii="Times New Roman" w:hAnsi="Times New Roman" w:cs="Times New Roman"/>
          <w:sz w:val="24"/>
          <w:szCs w:val="24"/>
        </w:rPr>
        <w:t>экологического кружка «Агроэкология»</w:t>
      </w:r>
    </w:p>
    <w:p w:rsidR="009D29A3" w:rsidRPr="00F11480" w:rsidRDefault="009D29A3" w:rsidP="009D29A3">
      <w:pPr>
        <w:jc w:val="right"/>
        <w:rPr>
          <w:rFonts w:ascii="Times New Roman" w:hAnsi="Times New Roman" w:cs="Times New Roman"/>
          <w:sz w:val="24"/>
          <w:szCs w:val="24"/>
        </w:rPr>
      </w:pPr>
      <w:r w:rsidRPr="00F11480">
        <w:rPr>
          <w:rFonts w:ascii="Times New Roman" w:hAnsi="Times New Roman" w:cs="Times New Roman"/>
          <w:sz w:val="24"/>
          <w:szCs w:val="24"/>
        </w:rPr>
        <w:t>Саможенкова Юлия Олеговна.</w:t>
      </w:r>
    </w:p>
    <w:p w:rsidR="009D29A3" w:rsidRPr="00F11480" w:rsidRDefault="009D29A3" w:rsidP="009D29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D29A3" w:rsidRPr="00F11480" w:rsidRDefault="009D29A3" w:rsidP="009D29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D29A3" w:rsidRPr="00F11480" w:rsidRDefault="009D29A3" w:rsidP="009D29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D29A3" w:rsidRPr="00F11480" w:rsidRDefault="009D29A3" w:rsidP="009D29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D29A3" w:rsidRPr="00F11480" w:rsidRDefault="009D29A3" w:rsidP="009D29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D29A3" w:rsidRPr="00F11480" w:rsidRDefault="009D29A3" w:rsidP="009D29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9A3" w:rsidRPr="00F11480" w:rsidRDefault="009D29A3" w:rsidP="009D29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9A3" w:rsidRPr="00F11480" w:rsidRDefault="009D29A3" w:rsidP="009D29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9A3" w:rsidRPr="00F11480" w:rsidRDefault="009D29A3" w:rsidP="009D29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9A3" w:rsidRPr="00F11480" w:rsidRDefault="009D29A3" w:rsidP="009D29A3">
      <w:pPr>
        <w:jc w:val="center"/>
        <w:rPr>
          <w:rFonts w:ascii="Times New Roman" w:hAnsi="Times New Roman" w:cs="Times New Roman"/>
          <w:sz w:val="24"/>
          <w:szCs w:val="24"/>
        </w:rPr>
      </w:pPr>
      <w:r w:rsidRPr="00F11480">
        <w:rPr>
          <w:rFonts w:ascii="Times New Roman" w:hAnsi="Times New Roman" w:cs="Times New Roman"/>
          <w:sz w:val="24"/>
          <w:szCs w:val="24"/>
        </w:rPr>
        <w:t>2013 год</w:t>
      </w:r>
    </w:p>
    <w:p w:rsidR="00F11480" w:rsidRDefault="00F11480" w:rsidP="00F11480">
      <w:pPr>
        <w:rPr>
          <w:rFonts w:ascii="Times New Roman" w:hAnsi="Times New Roman" w:cs="Times New Roman"/>
          <w:sz w:val="24"/>
          <w:szCs w:val="24"/>
        </w:rPr>
      </w:pPr>
      <w:r w:rsidRPr="00F11480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познакомить учащихся со строением биоценоза школьного парка, с некоторыми основными формами взаимодействий различных его компонентов; изучить взаимосвязи животных с другими компонентами биоценоза.</w:t>
      </w:r>
    </w:p>
    <w:p w:rsidR="00F11480" w:rsidRDefault="00F11480" w:rsidP="00F11480">
      <w:pPr>
        <w:rPr>
          <w:rFonts w:ascii="Times New Roman" w:hAnsi="Times New Roman" w:cs="Times New Roman"/>
          <w:sz w:val="24"/>
          <w:szCs w:val="24"/>
        </w:rPr>
      </w:pPr>
      <w:r w:rsidRPr="00F11480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1480">
        <w:rPr>
          <w:rFonts w:ascii="Times New Roman" w:hAnsi="Times New Roman" w:cs="Times New Roman"/>
          <w:sz w:val="24"/>
          <w:szCs w:val="24"/>
        </w:rPr>
        <w:t>блокноты, карандаши, лупа</w:t>
      </w:r>
    </w:p>
    <w:p w:rsidR="00F11480" w:rsidRDefault="00F11480" w:rsidP="00F114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F11480" w:rsidRDefault="00F11480" w:rsidP="00F11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с вами совершим экскурсию в школьный парки рассмотрм строение его биоценоза. Но сначала давайте с вами вспомним все, что мы знаем о растениях, природных сообществах?</w:t>
      </w:r>
    </w:p>
    <w:p w:rsidR="00F11480" w:rsidRDefault="00F11480" w:rsidP="00F11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группы животных существуют?</w:t>
      </w:r>
    </w:p>
    <w:p w:rsidR="00F11480" w:rsidRDefault="00F11480" w:rsidP="00F11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такое биоценоз?</w:t>
      </w:r>
    </w:p>
    <w:p w:rsidR="00F11480" w:rsidRDefault="00F11480" w:rsidP="00F11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знаете о лесе? Каково его экологическое значение?</w:t>
      </w:r>
    </w:p>
    <w:p w:rsidR="00F11480" w:rsidRDefault="00F11480" w:rsidP="00F11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Леса покрывают около 30</w:t>
      </w:r>
      <w:r>
        <w:rPr>
          <w:rFonts w:ascii="Times New Roman" w:hAnsi="Times New Roman" w:cs="Times New Roman"/>
          <w:sz w:val="24"/>
          <w:szCs w:val="24"/>
          <w:rtl/>
        </w:rPr>
        <w:t>٪</w:t>
      </w:r>
      <w:r>
        <w:rPr>
          <w:rFonts w:ascii="Times New Roman" w:hAnsi="Times New Roman" w:cs="Times New Roman"/>
          <w:sz w:val="24"/>
          <w:szCs w:val="24"/>
        </w:rPr>
        <w:t xml:space="preserve"> сущи. Деревья мы называем «легкими планеты». Почему?</w:t>
      </w:r>
    </w:p>
    <w:p w:rsidR="00F11480" w:rsidRDefault="00F11480" w:rsidP="00F11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Деревья задерживают пыль</w:t>
      </w:r>
      <w:r w:rsidR="007C471E">
        <w:rPr>
          <w:rFonts w:ascii="Times New Roman" w:hAnsi="Times New Roman" w:cs="Times New Roman"/>
          <w:sz w:val="24"/>
          <w:szCs w:val="24"/>
        </w:rPr>
        <w:t>, очищают воду при испарении, снабжают человека древесиной, топливом, бумагой и т.д.</w:t>
      </w:r>
    </w:p>
    <w:p w:rsidR="007C471E" w:rsidRDefault="007C471E" w:rsidP="00F11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(Прежде чем выйти на экскурсию проводится ТБ с учащимися).</w:t>
      </w:r>
    </w:p>
    <w:p w:rsidR="007C471E" w:rsidRDefault="007C471E" w:rsidP="00F11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с вами охарктеризуем школьный парк: рельеф местности, структура почвы, освещение.</w:t>
      </w:r>
    </w:p>
    <w:p w:rsidR="007C471E" w:rsidRDefault="007C471E" w:rsidP="00F11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можете сказать о видовом составе растительного сообщества?</w:t>
      </w:r>
    </w:p>
    <w:p w:rsidR="007C471E" w:rsidRDefault="007C471E" w:rsidP="00F11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сейчас мы с вами разделимся на группы. Каждая получит карточки с заданиями. Вы должны внимательно читать вопросы и выполнять задания, а результаты записывать к себе в блокнот.</w:t>
      </w:r>
    </w:p>
    <w:p w:rsidR="007C471E" w:rsidRDefault="007C471E" w:rsidP="00F11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для 1 группы:</w:t>
      </w:r>
    </w:p>
    <w:p w:rsidR="007C471E" w:rsidRDefault="007C471E" w:rsidP="007C47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число я русов растений биоценоза. Какой фактор является определяющим в распределении растений по ярусам?</w:t>
      </w:r>
    </w:p>
    <w:p w:rsidR="007C471E" w:rsidRDefault="007C471E" w:rsidP="007C47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Определите, жизнь каких животных приурочена к тому или иному ярусу. Что обеспечивает такое распределение жизненнго пространства в биоценозе?</w:t>
      </w:r>
    </w:p>
    <w:p w:rsidR="007C471E" w:rsidRDefault="007C471E" w:rsidP="007C47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животных одного из ярусов, укажите черты их приспособленности к жизни в этом ярусе.</w:t>
      </w:r>
    </w:p>
    <w:p w:rsidR="007C471E" w:rsidRDefault="007C471E" w:rsidP="007C4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для 2 группы:</w:t>
      </w:r>
    </w:p>
    <w:p w:rsidR="007C471E" w:rsidRDefault="007C471E" w:rsidP="007C47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Осмотрите поверхность листьев, стволов деревьев, пней. Найдите обитающих там насекомых.</w:t>
      </w:r>
    </w:p>
    <w:p w:rsidR="007C471E" w:rsidRDefault="007C471E" w:rsidP="007C47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Понаблюдайте, чем питаются насекомые. К какому отряду относят этих насекомых?</w:t>
      </w:r>
    </w:p>
    <w:p w:rsidR="007C471E" w:rsidRDefault="007C471E" w:rsidP="007C47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Осмотрите трещины коры упавших деревьев. Найдите </w:t>
      </w:r>
      <w:r w:rsidR="000310B5">
        <w:rPr>
          <w:rFonts w:ascii="Times New Roman" w:hAnsi="Times New Roman" w:cs="Times New Roman"/>
          <w:sz w:val="24"/>
          <w:szCs w:val="24"/>
        </w:rPr>
        <w:t>яйца насекомых, их личинок, куколок, взрослых особей. Выясните, конкурируют ли друг с другом эти насекомые.</w:t>
      </w:r>
    </w:p>
    <w:p w:rsidR="000310B5" w:rsidRDefault="000310B5" w:rsidP="000310B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для 3 группы:</w:t>
      </w:r>
    </w:p>
    <w:p w:rsidR="000310B5" w:rsidRDefault="000310B5" w:rsidP="000310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места поселений животных в биоценозе.  Какие факторы среды влияют на выбор животными мест проживания?</w:t>
      </w:r>
    </w:p>
    <w:p w:rsidR="000310B5" w:rsidRDefault="000310B5" w:rsidP="000310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систематическое положение наблюдаемых животных и их приспособленность к живому месту проживания в биоценозе.</w:t>
      </w:r>
    </w:p>
    <w:p w:rsidR="000310B5" w:rsidRDefault="000310B5" w:rsidP="000310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места проживания, которые используют животные разных систематических групп. Почему, несмотря на совместное обитание, животные не конкурируют друг с другом за жизненное пространство?</w:t>
      </w:r>
    </w:p>
    <w:p w:rsidR="000310B5" w:rsidRDefault="000310B5" w:rsidP="00031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для 4 группы:</w:t>
      </w:r>
    </w:p>
    <w:p w:rsidR="000310B5" w:rsidRDefault="000310B5" w:rsidP="000310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 биоценозе активно летающих насекомых. Понаблюдайте, как часто эти насекомые посещают цветущие растения?</w:t>
      </w:r>
    </w:p>
    <w:p w:rsidR="000310B5" w:rsidRDefault="000310B5" w:rsidP="000310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этих насекомых, определите черты их приспособленности к питанию.</w:t>
      </w:r>
    </w:p>
    <w:p w:rsidR="000310B5" w:rsidRDefault="000310B5" w:rsidP="000310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Понаблюдайте за птицами и млекопитающими, питающимися семенами и плодами. В чем проявляется приспособленность животных к определенному виду пищи?</w:t>
      </w:r>
    </w:p>
    <w:p w:rsidR="000310B5" w:rsidRDefault="000310B5" w:rsidP="000310B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для 5 группы:</w:t>
      </w:r>
    </w:p>
    <w:p w:rsidR="000310B5" w:rsidRDefault="000310B5" w:rsidP="000310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Измерьте толщину лесного опада. Какова роль опада в биоценозе?</w:t>
      </w:r>
    </w:p>
    <w:p w:rsidR="000310B5" w:rsidRDefault="000310B5" w:rsidP="000310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Разложите на белой бумаге несколько горстей опада. Найдите животных, обитающих в опаде.</w:t>
      </w:r>
    </w:p>
    <w:p w:rsidR="000310B5" w:rsidRDefault="00E43554" w:rsidP="000310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Оределите систематическое положение этих животных: тип, класс. Почему толщина лесной подстилки не увеличивается с каждым годом?</w:t>
      </w:r>
    </w:p>
    <w:p w:rsidR="00E43554" w:rsidRDefault="00E43554" w:rsidP="00E4355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с вами совершили экскурсию, рассмотрели взаимосвязи животных с компонетами биоценоза. Скажите, что больше всего привлекло ваше внимание во время экскурсии? Что такое биоценоз?</w:t>
      </w:r>
    </w:p>
    <w:p w:rsidR="00E43554" w:rsidRDefault="00E43554" w:rsidP="00E4355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свои наблюдения вы фиксировали в блокное. Теперь ваша задача подготовить творческий отчет по экскурсии.</w:t>
      </w:r>
    </w:p>
    <w:p w:rsidR="00E43554" w:rsidRDefault="00E43554" w:rsidP="00E4355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(Каждая группа подготовливает свой отчет).</w:t>
      </w:r>
    </w:p>
    <w:p w:rsidR="00E43554" w:rsidRPr="00E43554" w:rsidRDefault="00E43554" w:rsidP="00E4355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этом наше занятие окончено. Я желаю вам хорошего настроения. До скорых встреч!</w:t>
      </w:r>
    </w:p>
    <w:sectPr w:rsidR="00E43554" w:rsidRPr="00E43554" w:rsidSect="00CF55D5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E29" w:rsidRDefault="00BF2E29" w:rsidP="00CF55D5">
      <w:pPr>
        <w:spacing w:after="0" w:line="240" w:lineRule="auto"/>
      </w:pPr>
      <w:r>
        <w:separator/>
      </w:r>
    </w:p>
  </w:endnote>
  <w:endnote w:type="continuationSeparator" w:id="1">
    <w:p w:rsidR="00BF2E29" w:rsidRDefault="00BF2E29" w:rsidP="00CF5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E29" w:rsidRDefault="00BF2E29" w:rsidP="00CF55D5">
      <w:pPr>
        <w:spacing w:after="0" w:line="240" w:lineRule="auto"/>
      </w:pPr>
      <w:r>
        <w:separator/>
      </w:r>
    </w:p>
  </w:footnote>
  <w:footnote w:type="continuationSeparator" w:id="1">
    <w:p w:rsidR="00BF2E29" w:rsidRDefault="00BF2E29" w:rsidP="00CF5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19DA"/>
    <w:multiLevelType w:val="hybridMultilevel"/>
    <w:tmpl w:val="9D3A6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199"/>
    <w:multiLevelType w:val="hybridMultilevel"/>
    <w:tmpl w:val="96A48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C7EAE"/>
    <w:multiLevelType w:val="hybridMultilevel"/>
    <w:tmpl w:val="15108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B4714"/>
    <w:multiLevelType w:val="hybridMultilevel"/>
    <w:tmpl w:val="A02A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80039"/>
    <w:multiLevelType w:val="hybridMultilevel"/>
    <w:tmpl w:val="F3466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80"/>
    <w:rsid w:val="000310B5"/>
    <w:rsid w:val="00150033"/>
    <w:rsid w:val="00397C0E"/>
    <w:rsid w:val="003F74B4"/>
    <w:rsid w:val="007C471E"/>
    <w:rsid w:val="00987B31"/>
    <w:rsid w:val="0099688D"/>
    <w:rsid w:val="009D29A3"/>
    <w:rsid w:val="00BF2E29"/>
    <w:rsid w:val="00CF55D5"/>
    <w:rsid w:val="00E43554"/>
    <w:rsid w:val="00E72E41"/>
    <w:rsid w:val="00F11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71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F5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F55D5"/>
  </w:style>
  <w:style w:type="paragraph" w:styleId="a6">
    <w:name w:val="footer"/>
    <w:basedOn w:val="a"/>
    <w:link w:val="a7"/>
    <w:uiPriority w:val="99"/>
    <w:unhideWhenUsed/>
    <w:rsid w:val="00CF5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55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2013-11-07T08:30:00Z</dcterms:created>
  <dcterms:modified xsi:type="dcterms:W3CDTF">2013-11-18T15:05:00Z</dcterms:modified>
</cp:coreProperties>
</file>