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E8" w:rsidRPr="00116F9B" w:rsidRDefault="00735690">
      <w:pPr>
        <w:rPr>
          <w:rFonts w:ascii="Times New Roman" w:hAnsi="Times New Roman" w:cs="Times New Roman"/>
          <w:b/>
          <w:sz w:val="32"/>
          <w:szCs w:val="32"/>
        </w:rPr>
      </w:pPr>
      <w:r w:rsidRPr="00116F9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16F9B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116F9B">
        <w:rPr>
          <w:rFonts w:ascii="Times New Roman" w:hAnsi="Times New Roman" w:cs="Times New Roman"/>
          <w:b/>
          <w:sz w:val="32"/>
          <w:szCs w:val="32"/>
        </w:rPr>
        <w:t xml:space="preserve">  Ранний возраст. Адаптация.</w:t>
      </w:r>
    </w:p>
    <w:p w:rsidR="00735690" w:rsidRPr="00116F9B" w:rsidRDefault="00735690">
      <w:pPr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sz w:val="28"/>
          <w:szCs w:val="28"/>
        </w:rPr>
        <w:t>Ранний возраст-период быстрого формирования всех свойственных человеку психологических процессов. Современно начатое и правильно осуществляемое воспитание детей раннего возраста, является важным условием их полноценного развития. Развитие в раннем возрасте происходит  на таком  неблагоприятном фоне, как повышенная ранимость организма, низкая его сопротивляемость к заболеваниям. Каждое перенесенное заболевание, отрицательно сказывается на общем развитии детей. Поэтому в период адаптации к детскому саду, важно создавать благоприятные условия для комфортного пребывания ребенка в детском саду.</w:t>
      </w:r>
      <w:r w:rsidR="00957554" w:rsidRPr="00116F9B">
        <w:rPr>
          <w:rFonts w:ascii="Times New Roman" w:hAnsi="Times New Roman" w:cs="Times New Roman"/>
          <w:sz w:val="28"/>
          <w:szCs w:val="28"/>
        </w:rPr>
        <w:t xml:space="preserve"> Поступление ребенка в ясли вызывает, как правило, серьезную тревогу у взрослых. Ребенок в семье привыкает к определенному режиму, к способу кормления, укладывания, у него формируются определенные взаимоотношения с родителями, привязанность к ним. От того, как пройдет привыкание ребенка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</w:t>
      </w:r>
    </w:p>
    <w:p w:rsidR="00957554" w:rsidRPr="00116F9B" w:rsidRDefault="00957554">
      <w:pPr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sz w:val="28"/>
          <w:szCs w:val="28"/>
        </w:rPr>
        <w:t>В разных ситуациях один и тот же малыш может повести себя по-разному, особенно в период адаптации. Бывает, даже спокойный и общительный ребенок при расставании  с близкими начинает плакать и проситься домой, нелегко привыкает к новым требованиям.</w:t>
      </w:r>
      <w:r w:rsidR="0051716A" w:rsidRPr="00116F9B">
        <w:rPr>
          <w:rFonts w:ascii="Times New Roman" w:hAnsi="Times New Roman" w:cs="Times New Roman"/>
          <w:sz w:val="28"/>
          <w:szCs w:val="28"/>
        </w:rPr>
        <w:t xml:space="preserve"> Особое значение в период адаптации имеют индивидуальные особенности детей в сфере общения. Есть дети, которые уверенно и с достоинством вступают в новое для них окружение детского сада: они обращаются к воспитателю, к помощнику воспитателя, что бы узнать о чем-нибудь. Другие сторонятся чужих взрослых, стесняются, опускают глаза. А есть и такие дети, которых общение с воспитателем пугает. Такой ребенок старается уединиться, отворачивается лицом к стене, чтобы только не видеть незнакомых людей, с которыми он не умеет вступить в контакт. Опыт общения ребенка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потребностей ребенка в общении является тем ключиком, с помощью которого можно определить характер педагогических воздействий на него в адаптационный период.</w:t>
      </w:r>
    </w:p>
    <w:p w:rsidR="00B84CD6" w:rsidRPr="00116F9B" w:rsidRDefault="00B84CD6">
      <w:pPr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sz w:val="28"/>
          <w:szCs w:val="28"/>
        </w:rPr>
        <w:t xml:space="preserve">Одним из факторов, который очень важен для процесса привыкания, является режим дня ребенка в семье. Если в семье дети спят, едят, гуляют в разное время, то они с трудом привыкают к распорядку дня детского сада. Несовпадения домашнего режима с режимом детского учреждения </w:t>
      </w:r>
      <w:r w:rsidRPr="00116F9B">
        <w:rPr>
          <w:rFonts w:ascii="Times New Roman" w:hAnsi="Times New Roman" w:cs="Times New Roman"/>
          <w:sz w:val="28"/>
          <w:szCs w:val="28"/>
        </w:rPr>
        <w:lastRenderedPageBreak/>
        <w:t>отрицательно влияет на состояние ребенка, он становится вялым, капризным, безразличным к происходящему.</w:t>
      </w:r>
    </w:p>
    <w:p w:rsidR="00B84CD6" w:rsidRPr="00116F9B" w:rsidRDefault="00B84CD6">
      <w:pPr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sz w:val="28"/>
          <w:szCs w:val="28"/>
        </w:rPr>
        <w:t xml:space="preserve">Для самочувствия ребенка в адаптационный период большое значение имеет то, в какой  мере сформированы у него необходимые культурно-гигиенические навыки и привычки, навыки самообслуживания (одевания, еды и др.), между тем </w:t>
      </w:r>
      <w:r w:rsidR="007A17AF" w:rsidRPr="00116F9B">
        <w:rPr>
          <w:rFonts w:ascii="Times New Roman" w:hAnsi="Times New Roman" w:cs="Times New Roman"/>
          <w:sz w:val="28"/>
          <w:szCs w:val="28"/>
        </w:rPr>
        <w:t xml:space="preserve"> не во всех семьях уделяется достаточное внимание формированию указанных навыков и привычек. Нередко дети двух и трехлетнего возраста приходят в детский сад, не умеет  самостоятельно есть, не просятся на горшок, не умеют одеваться и раздеваться.</w:t>
      </w:r>
    </w:p>
    <w:p w:rsidR="007A17AF" w:rsidRPr="00116F9B" w:rsidRDefault="007A17AF">
      <w:pPr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sz w:val="28"/>
          <w:szCs w:val="28"/>
        </w:rPr>
        <w:t>В период адаптации ребенка к новым условиям жизни происходит своеобразная ломка, переделка сформированных ранее динамических стереотипов, касающихся определенного режима:  укладывание, кормление и т.д., а также стереотипов общения.</w:t>
      </w:r>
    </w:p>
    <w:p w:rsidR="007A17AF" w:rsidRPr="00116F9B" w:rsidRDefault="007A17AF">
      <w:pPr>
        <w:rPr>
          <w:rFonts w:ascii="Times New Roman" w:hAnsi="Times New Roman" w:cs="Times New Roman"/>
          <w:sz w:val="28"/>
          <w:szCs w:val="28"/>
        </w:rPr>
      </w:pPr>
      <w:r w:rsidRPr="00116F9B">
        <w:rPr>
          <w:rFonts w:ascii="Times New Roman" w:hAnsi="Times New Roman" w:cs="Times New Roman"/>
          <w:sz w:val="28"/>
          <w:szCs w:val="28"/>
        </w:rPr>
        <w:t>Таким образом, доверие малыша и его родителей к воспитателю само по себе не приходит:  воспитатель завоевывает его добрым, неравнодушным отношением к ребенку, умением растить в нем хорошее, великодушием и милосердием. Прибавим к этому культуру общения, тактичность и взаимопонимание</w:t>
      </w:r>
      <w:r w:rsidR="00116F9B">
        <w:rPr>
          <w:rFonts w:ascii="Times New Roman" w:hAnsi="Times New Roman" w:cs="Times New Roman"/>
          <w:sz w:val="28"/>
          <w:szCs w:val="28"/>
        </w:rPr>
        <w:t xml:space="preserve"> </w:t>
      </w:r>
      <w:r w:rsidRPr="00116F9B">
        <w:rPr>
          <w:rFonts w:ascii="Times New Roman" w:hAnsi="Times New Roman" w:cs="Times New Roman"/>
          <w:sz w:val="28"/>
          <w:szCs w:val="28"/>
        </w:rPr>
        <w:t>- и картина психологии доверия будет достаточно полной.</w:t>
      </w:r>
    </w:p>
    <w:sectPr w:rsidR="007A17AF" w:rsidRPr="00116F9B" w:rsidSect="009E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90"/>
    <w:rsid w:val="00116F9B"/>
    <w:rsid w:val="00307FF9"/>
    <w:rsid w:val="0051716A"/>
    <w:rsid w:val="00735690"/>
    <w:rsid w:val="007A17AF"/>
    <w:rsid w:val="00957554"/>
    <w:rsid w:val="009E31E8"/>
    <w:rsid w:val="00B8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2014-08-24T13:19:00Z</dcterms:created>
  <dcterms:modified xsi:type="dcterms:W3CDTF">2014-08-24T19:05:00Z</dcterms:modified>
</cp:coreProperties>
</file>