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566" w:rsidRDefault="00F90566" w:rsidP="00F90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i/>
          <w:lang w:val="ru-RU"/>
        </w:rPr>
        <w:t xml:space="preserve">              </w:t>
      </w:r>
      <w:r w:rsidRPr="00EA1849">
        <w:rPr>
          <w:rFonts w:ascii="Times New Roman" w:hAnsi="Times New Roman" w:cs="Times New Roman"/>
          <w:sz w:val="28"/>
          <w:szCs w:val="28"/>
          <w:lang w:val="ru-RU"/>
        </w:rPr>
        <w:t xml:space="preserve">Театрализованные игры способствуют развитию памяти, мышления, воображения, речи, внимания и различных качеств личности (самостоятельности, инициативности, эмоциональной отзывчивости). </w:t>
      </w:r>
      <w:r w:rsidRPr="00EA1849">
        <w:rPr>
          <w:rFonts w:ascii="Times New Roman" w:hAnsi="Times New Roman" w:cs="Times New Roman"/>
          <w:sz w:val="28"/>
          <w:szCs w:val="28"/>
          <w:lang w:val="ru-RU"/>
        </w:rPr>
        <w:br/>
        <w:t>В театрализованной игре осуществляется эмоциональное развитие: дети знакомятся с чувствами, настроениями героев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осваивают способы их внешнего </w:t>
      </w:r>
      <w:r w:rsidRPr="00EA1849">
        <w:rPr>
          <w:rFonts w:ascii="Times New Roman" w:hAnsi="Times New Roman" w:cs="Times New Roman"/>
          <w:sz w:val="28"/>
          <w:szCs w:val="28"/>
          <w:lang w:val="ru-RU"/>
        </w:rPr>
        <w:t xml:space="preserve">выражения, осознают причины того или иного настроения. </w:t>
      </w:r>
      <w:r w:rsidRPr="00EA1849">
        <w:rPr>
          <w:rFonts w:ascii="Times New Roman" w:hAnsi="Times New Roman" w:cs="Times New Roman"/>
          <w:sz w:val="28"/>
          <w:szCs w:val="28"/>
          <w:lang w:val="ru-RU"/>
        </w:rPr>
        <w:br/>
        <w:t xml:space="preserve">Театрализованная игра дает возможность объединить детей общей идеей, переживаниями, сплотить на основе интересной деятельности, позволяет каждому ребенку проявить активность, индивидуальность, творчество. </w:t>
      </w:r>
      <w:r w:rsidRPr="00EA1849">
        <w:rPr>
          <w:rFonts w:ascii="Times New Roman" w:hAnsi="Times New Roman" w:cs="Times New Roman"/>
          <w:sz w:val="28"/>
          <w:szCs w:val="28"/>
          <w:lang w:val="ru-RU"/>
        </w:rPr>
        <w:br/>
        <w:t xml:space="preserve">          Творческое развитие темы начинается с подготовки сценария игры по сюжету литературного произведения: сказки, рассказы, стихотворения.          Далее дети импровизируют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заданную тему. </w:t>
      </w:r>
      <w:r w:rsidRPr="00EA1849">
        <w:rPr>
          <w:rFonts w:ascii="Times New Roman" w:hAnsi="Times New Roman" w:cs="Times New Roman"/>
          <w:sz w:val="28"/>
          <w:szCs w:val="28"/>
          <w:lang w:val="ru-RU"/>
        </w:rPr>
        <w:t xml:space="preserve">Самостоятельность детской  игры зависит от того, знают ли дети содержание произведения. Когда мы знакомим детей с произведением, ни в коем случае нельзя искажать авторский текст, но и заучивать его с ребятами до начала игры не стоит. </w:t>
      </w:r>
      <w:r w:rsidRPr="00EA1849">
        <w:rPr>
          <w:rFonts w:ascii="Times New Roman" w:hAnsi="Times New Roman" w:cs="Times New Roman"/>
          <w:sz w:val="28"/>
          <w:szCs w:val="28"/>
          <w:lang w:val="ru-RU"/>
        </w:rPr>
        <w:br/>
        <w:t xml:space="preserve">            Прочитанное становится понятным, если оно достаточно хорошо иллюстрировано. С этой целью лучше всего использовать театр на фланелеграфе, либо настольный. Также можно обратиться к куклам бибабо или пальчиковым. Так одновременно создаются зрительные образы, демонстрируются способы их эмоциональной выразительности и игры. </w:t>
      </w:r>
      <w:r w:rsidRPr="00EA1849">
        <w:rPr>
          <w:rFonts w:ascii="Times New Roman" w:hAnsi="Times New Roman" w:cs="Times New Roman"/>
          <w:sz w:val="28"/>
          <w:szCs w:val="28"/>
          <w:lang w:val="ru-RU"/>
        </w:rPr>
        <w:br/>
        <w:t xml:space="preserve">Вначале ведущий-воспитатель сам читает текст, привлекая детей к проговариванию отдельных фрагментов. По мере того как дети овладевают содержанием, их активность в повторных играх возрастает. Не надо требо-вать от ребят буквального воспроизведения. Но когда текст будет достаточно хорошо усвоен, нужно поощрять точность его изложения. Читая песенки или стихотворения, подключайте детей к игре. Пусть они активно участвуют в диалоге с вами, имитируют голос, интонацию, движения персонажей. </w:t>
      </w:r>
      <w:r w:rsidRPr="00EA1849">
        <w:rPr>
          <w:rFonts w:ascii="Times New Roman" w:hAnsi="Times New Roman" w:cs="Times New Roman"/>
          <w:sz w:val="28"/>
          <w:szCs w:val="28"/>
          <w:lang w:val="ru-RU"/>
        </w:rPr>
        <w:br/>
        <w:t xml:space="preserve">Чтение произведений должно сочетаться с мимикой, поэтому педагогу желательно заучивать тексты, а не использовать постоянно книгу или аудиозапись. </w:t>
      </w:r>
      <w:r w:rsidRPr="00EA1849">
        <w:rPr>
          <w:rFonts w:ascii="Times New Roman" w:hAnsi="Times New Roman" w:cs="Times New Roman"/>
          <w:sz w:val="28"/>
          <w:szCs w:val="28"/>
          <w:lang w:val="ru-RU"/>
        </w:rPr>
        <w:br/>
        <w:t xml:space="preserve">               Участники театрализованных игр должны освоить элементы перевоплощения, чтобы характер персонажа, его привычки были всеми узнаваемы. Необходимо учить детей средствам выразительности. В  младшем дошкольном возрасте - это: образно-выразительные умения (имитация характерных движений животных); художественно-образные выразительные средства — интонация, мимика, пантомимика (жесты, позы, походки). </w:t>
      </w:r>
      <w:r w:rsidRPr="00EA1849"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EA1849">
        <w:rPr>
          <w:rFonts w:ascii="Times New Roman" w:hAnsi="Times New Roman" w:cs="Times New Roman"/>
          <w:sz w:val="28"/>
          <w:szCs w:val="28"/>
          <w:lang w:val="ru-RU"/>
        </w:rPr>
        <w:t xml:space="preserve">Прежде чем учить детей средствам выразительности, педагог должен задуматься: обладаю ли я сам в совершенстве этими средствами? Он должен работать над собой, поскольку является образцом для детей. От того, насколько гибко и сознательно вы подчеркиваете интонацией смысл произведения, даете характеристику образам, зависит и понимание произведения, его эмоциональное, нравственное воздействие на детей, выразительность их </w:t>
      </w:r>
      <w:r w:rsidRPr="00EA184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высказываний. </w:t>
      </w:r>
      <w:r w:rsidRPr="00EA1849"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Далее - </w:t>
      </w:r>
      <w:r w:rsidRPr="00EA1849">
        <w:rPr>
          <w:rFonts w:ascii="Times New Roman" w:hAnsi="Times New Roman" w:cs="Times New Roman"/>
          <w:sz w:val="28"/>
          <w:szCs w:val="28"/>
          <w:lang w:val="ru-RU"/>
        </w:rPr>
        <w:t xml:space="preserve">небольшие упражнения с детьми. Целесообразно начинать их с младшей группы. Например, после показа и прочтения сказки «Теремок» предложить детям попроситься в теремок, как волк и т.д. Можно объявить конкурс «Кто лучше?». Обратить внимание детей на способы вождения персонажей и предложить им попробовать действовать самим, привлекать внимание к лучшему исполнению. Это доставит детям радость, кроме того, будут сформированы необходимые умения. В следующий раз предложить ребятам разыграть диалог двух персонажей: проговаривать слова и действовать за каждого. Используйте упражнения в произнесении самых привычных слов с раз личной интонацией: «здравствуйте» (радостно, приветливо, угрюмо и др.). </w:t>
      </w:r>
      <w:r w:rsidRPr="00EA1849">
        <w:rPr>
          <w:rFonts w:ascii="Times New Roman" w:hAnsi="Times New Roman" w:cs="Times New Roman"/>
          <w:sz w:val="28"/>
          <w:szCs w:val="28"/>
          <w:lang w:val="ru-RU"/>
        </w:rPr>
        <w:br/>
        <w:t xml:space="preserve">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EA1849">
        <w:rPr>
          <w:rFonts w:ascii="Times New Roman" w:hAnsi="Times New Roman" w:cs="Times New Roman"/>
          <w:sz w:val="28"/>
          <w:szCs w:val="28"/>
          <w:lang w:val="ru-RU"/>
        </w:rPr>
        <w:t xml:space="preserve"> Выберите четверостишье прочтите его детям с раз</w:t>
      </w:r>
      <w:r>
        <w:rPr>
          <w:rFonts w:ascii="Times New Roman" w:hAnsi="Times New Roman" w:cs="Times New Roman"/>
          <w:sz w:val="28"/>
          <w:szCs w:val="28"/>
          <w:lang w:val="ru-RU"/>
        </w:rPr>
        <w:t>ными интонациями: удивленно, на</w:t>
      </w:r>
      <w:r w:rsidRPr="00EA1849">
        <w:rPr>
          <w:rFonts w:ascii="Times New Roman" w:hAnsi="Times New Roman" w:cs="Times New Roman"/>
          <w:sz w:val="28"/>
          <w:szCs w:val="28"/>
          <w:lang w:val="ru-RU"/>
        </w:rPr>
        <w:t xml:space="preserve">смешливо, радостно, грустно. Произнесите фразу, ставя ударение каждый раз на новом слове («я люблю свою лошадку»). Обратите внимание детей на то, как изменяется смысл фразы в зависимости от ударного слова. </w:t>
      </w:r>
      <w:r w:rsidRPr="00EA1849"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EA1849">
        <w:rPr>
          <w:rFonts w:ascii="Times New Roman" w:hAnsi="Times New Roman" w:cs="Times New Roman"/>
          <w:sz w:val="28"/>
          <w:szCs w:val="28"/>
          <w:lang w:val="ru-RU"/>
        </w:rPr>
        <w:t xml:space="preserve">Детям нравятся упражнения развивающие мимику и пантомимику. Предложите им изобразить грусть, радость, удивление, страх и т.д. Например, зайчика угостили сладкой морковкой (радость); из-за куста появился зубастый волк (страх). Для развития пантомимических средств выразительности  используйте упражнения на память физических действий («моем посуду» «подметаем пол», «поливаем цветы»). В младшей группе предложите детям показать, как прыгает </w:t>
      </w:r>
      <w:r>
        <w:rPr>
          <w:rFonts w:ascii="Times New Roman" w:hAnsi="Times New Roman" w:cs="Times New Roman"/>
          <w:sz w:val="28"/>
          <w:szCs w:val="28"/>
          <w:lang w:val="ru-RU"/>
        </w:rPr>
        <w:t>лягушка, ходит  косолапый  мед</w:t>
      </w:r>
      <w:r w:rsidRPr="00EA1849">
        <w:rPr>
          <w:rFonts w:ascii="Times New Roman" w:hAnsi="Times New Roman" w:cs="Times New Roman"/>
          <w:sz w:val="28"/>
          <w:szCs w:val="28"/>
          <w:lang w:val="ru-RU"/>
        </w:rPr>
        <w:t>ведь. Наблюдая с детьми исполнителей, учите их подмечать различия и характеристике образов. Эта работа помогает лучше передать характер персонажа.  Можно использовать загадки: «П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окажи, как прыгает зайка» </w:t>
      </w:r>
      <w:r w:rsidRPr="00EA1849">
        <w:rPr>
          <w:rFonts w:ascii="Times New Roman" w:hAnsi="Times New Roman" w:cs="Times New Roman"/>
          <w:sz w:val="28"/>
          <w:szCs w:val="28"/>
          <w:lang w:val="ru-RU"/>
        </w:rPr>
        <w:t>(В. Агафонников «Маленький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A1849">
        <w:rPr>
          <w:rFonts w:ascii="Times New Roman" w:hAnsi="Times New Roman" w:cs="Times New Roman"/>
          <w:sz w:val="28"/>
          <w:szCs w:val="28"/>
          <w:lang w:val="ru-RU"/>
        </w:rPr>
        <w:t xml:space="preserve">беленький»). </w:t>
      </w:r>
    </w:p>
    <w:p w:rsidR="00F90566" w:rsidRPr="00EA1849" w:rsidRDefault="00F90566" w:rsidP="00F90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Pr="00EA1849">
        <w:rPr>
          <w:rFonts w:ascii="Times New Roman" w:hAnsi="Times New Roman" w:cs="Times New Roman"/>
          <w:sz w:val="28"/>
          <w:szCs w:val="28"/>
          <w:lang w:val="ru-RU"/>
        </w:rPr>
        <w:t xml:space="preserve">Итак, при умелом педагогическом руководстве и разнообразии тематики, средств изображения, эмоциональности театрализованные игры дают возможность использовать их в целях всестороннего воспитания и развития личности. </w:t>
      </w:r>
      <w:r w:rsidRPr="00EA1849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F04B1F" w:rsidRPr="00F90566" w:rsidRDefault="00F04B1F">
      <w:pPr>
        <w:rPr>
          <w:lang w:val="ru-RU"/>
        </w:rPr>
      </w:pPr>
    </w:p>
    <w:sectPr w:rsidR="00F04B1F" w:rsidRPr="00F9056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>
    <w:useFELayout/>
  </w:compat>
  <w:rsids>
    <w:rsidRoot w:val="00F90566"/>
    <w:rsid w:val="00F04B1F"/>
    <w:rsid w:val="00F90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720</Words>
  <Characters>4106</Characters>
  <Application>Microsoft Office Word</Application>
  <DocSecurity>0</DocSecurity>
  <Lines>34</Lines>
  <Paragraphs>9</Paragraphs>
  <ScaleCrop>false</ScaleCrop>
  <Company/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3</cp:revision>
  <dcterms:created xsi:type="dcterms:W3CDTF">2014-08-05T10:34:00Z</dcterms:created>
  <dcterms:modified xsi:type="dcterms:W3CDTF">2014-08-05T10:36:00Z</dcterms:modified>
</cp:coreProperties>
</file>