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D1" w:rsidRDefault="00020DD1" w:rsidP="00020DD1">
      <w:pPr>
        <w:ind w:firstLine="454"/>
        <w:jc w:val="center"/>
        <w:rPr>
          <w:b/>
          <w:sz w:val="28"/>
          <w:szCs w:val="28"/>
        </w:rPr>
      </w:pPr>
      <w:r>
        <w:rPr>
          <w:b/>
          <w:sz w:val="28"/>
          <w:szCs w:val="28"/>
        </w:rPr>
        <w:t>Адаптация первоклассника</w:t>
      </w:r>
    </w:p>
    <w:p w:rsidR="00020DD1" w:rsidRDefault="00020DD1" w:rsidP="00020DD1">
      <w:pPr>
        <w:ind w:firstLine="454"/>
        <w:jc w:val="both"/>
        <w:rPr>
          <w:sz w:val="28"/>
          <w:szCs w:val="28"/>
        </w:rPr>
      </w:pPr>
    </w:p>
    <w:p w:rsidR="00020DD1" w:rsidRDefault="00020DD1" w:rsidP="00020DD1">
      <w:pPr>
        <w:spacing w:line="360" w:lineRule="auto"/>
        <w:jc w:val="both"/>
        <w:rPr>
          <w:sz w:val="28"/>
          <w:szCs w:val="28"/>
        </w:rPr>
      </w:pPr>
      <w:r>
        <w:rPr>
          <w:sz w:val="28"/>
          <w:szCs w:val="28"/>
        </w:rPr>
        <w:t xml:space="preserve">  </w:t>
      </w:r>
      <w:r>
        <w:rPr>
          <w:sz w:val="28"/>
          <w:szCs w:val="28"/>
        </w:rPr>
        <w:t>Первоклассник - новый этап в жизни вашего ребенка… и вашей семьи.</w:t>
      </w:r>
    </w:p>
    <w:p w:rsidR="00020DD1" w:rsidRDefault="00020DD1" w:rsidP="00020DD1">
      <w:pPr>
        <w:spacing w:line="360" w:lineRule="auto"/>
        <w:jc w:val="both"/>
        <w:rPr>
          <w:sz w:val="28"/>
          <w:szCs w:val="28"/>
        </w:rPr>
      </w:pPr>
      <w:r>
        <w:rPr>
          <w:sz w:val="28"/>
          <w:szCs w:val="28"/>
        </w:rPr>
        <w:t xml:space="preserve">   </w:t>
      </w:r>
      <w:r>
        <w:rPr>
          <w:sz w:val="28"/>
          <w:szCs w:val="28"/>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020DD1" w:rsidRDefault="00020DD1" w:rsidP="00020DD1">
      <w:pPr>
        <w:spacing w:line="360" w:lineRule="auto"/>
        <w:jc w:val="both"/>
        <w:rPr>
          <w:sz w:val="28"/>
          <w:szCs w:val="28"/>
        </w:rPr>
      </w:pPr>
      <w:r>
        <w:rPr>
          <w:sz w:val="28"/>
          <w:szCs w:val="28"/>
        </w:rPr>
        <w:t xml:space="preserve">    </w:t>
      </w:r>
      <w:r>
        <w:rPr>
          <w:sz w:val="28"/>
          <w:szCs w:val="28"/>
        </w:rPr>
        <w:t>В то же время именно в 1-ом классе закладывается основа отношения ребенка к школе и обучению. Для того</w:t>
      </w:r>
      <w:proofErr w:type="gramStart"/>
      <w:r>
        <w:rPr>
          <w:sz w:val="28"/>
          <w:szCs w:val="28"/>
        </w:rPr>
        <w:t>,</w:t>
      </w:r>
      <w:proofErr w:type="gramEnd"/>
      <w:r>
        <w:rPr>
          <w:sz w:val="28"/>
          <w:szCs w:val="28"/>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020DD1" w:rsidRDefault="00020DD1" w:rsidP="00020DD1">
      <w:pPr>
        <w:spacing w:line="360" w:lineRule="auto"/>
        <w:jc w:val="both"/>
        <w:rPr>
          <w:sz w:val="28"/>
          <w:szCs w:val="28"/>
        </w:rPr>
      </w:pPr>
      <w:r>
        <w:rPr>
          <w:sz w:val="28"/>
          <w:szCs w:val="28"/>
        </w:rPr>
        <w:t xml:space="preserve">   </w:t>
      </w:r>
      <w:r>
        <w:rPr>
          <w:sz w:val="28"/>
          <w:szCs w:val="28"/>
        </w:rPr>
        <w:t xml:space="preserve">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Pr>
          <w:sz w:val="28"/>
          <w:szCs w:val="28"/>
        </w:rPr>
        <w:t>со</w:t>
      </w:r>
      <w:proofErr w:type="gramEnd"/>
      <w:r>
        <w:rPr>
          <w:sz w:val="28"/>
          <w:szCs w:val="28"/>
        </w:rPr>
        <w:t xml:space="preserve"> взрослыми, не сразу признают позицию учителя и устанавливают дистанцию в отношениях с ним и другими взрослыми в школе.</w:t>
      </w:r>
    </w:p>
    <w:p w:rsidR="00020DD1" w:rsidRDefault="00020DD1" w:rsidP="00020DD1">
      <w:pPr>
        <w:spacing w:line="360" w:lineRule="auto"/>
        <w:jc w:val="both"/>
        <w:rPr>
          <w:sz w:val="28"/>
          <w:szCs w:val="28"/>
        </w:rPr>
      </w:pPr>
      <w:r>
        <w:rPr>
          <w:sz w:val="28"/>
          <w:szCs w:val="28"/>
        </w:rPr>
        <w:t xml:space="preserve">    </w:t>
      </w:r>
      <w:r>
        <w:rPr>
          <w:sz w:val="28"/>
          <w:szCs w:val="28"/>
        </w:rPr>
        <w:t>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020DD1" w:rsidRDefault="00020DD1" w:rsidP="00020DD1">
      <w:pPr>
        <w:spacing w:line="360" w:lineRule="auto"/>
        <w:ind w:firstLine="454"/>
        <w:jc w:val="both"/>
        <w:rPr>
          <w:sz w:val="28"/>
          <w:szCs w:val="28"/>
        </w:rPr>
      </w:pPr>
      <w:r>
        <w:rPr>
          <w:sz w:val="28"/>
          <w:szCs w:val="28"/>
        </w:rPr>
        <w:t>Привыкая к новым условиям и требованиям, организм ребенка проходит через несколько этапов:</w:t>
      </w:r>
    </w:p>
    <w:p w:rsidR="00020DD1" w:rsidRDefault="00020DD1" w:rsidP="00020DD1">
      <w:pPr>
        <w:spacing w:line="360" w:lineRule="auto"/>
        <w:ind w:firstLine="454"/>
        <w:jc w:val="both"/>
        <w:rPr>
          <w:sz w:val="28"/>
          <w:szCs w:val="28"/>
        </w:rPr>
      </w:pPr>
      <w:r>
        <w:rPr>
          <w:sz w:val="28"/>
          <w:szCs w:val="28"/>
        </w:rPr>
        <w:lastRenderedPageBreak/>
        <w:t xml:space="preserve"> 1) Первые 2-3 нед</w:t>
      </w:r>
      <w:r>
        <w:rPr>
          <w:sz w:val="28"/>
          <w:szCs w:val="28"/>
        </w:rPr>
        <w:t>ели обучения получили название «</w:t>
      </w:r>
      <w:r>
        <w:rPr>
          <w:sz w:val="28"/>
          <w:szCs w:val="28"/>
        </w:rPr>
        <w:t>физиологическо</w:t>
      </w:r>
      <w:r>
        <w:rPr>
          <w:sz w:val="28"/>
          <w:szCs w:val="28"/>
        </w:rPr>
        <w:t>й бури»</w:t>
      </w:r>
      <w:r>
        <w:rPr>
          <w:sz w:val="28"/>
          <w:szCs w:val="28"/>
        </w:rPr>
        <w:t>.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020DD1" w:rsidRDefault="00020DD1" w:rsidP="00020DD1">
      <w:pPr>
        <w:spacing w:line="360" w:lineRule="auto"/>
        <w:ind w:firstLine="454"/>
        <w:jc w:val="both"/>
        <w:rPr>
          <w:sz w:val="28"/>
          <w:szCs w:val="28"/>
        </w:rPr>
      </w:pPr>
      <w:r>
        <w:rPr>
          <w:sz w:val="28"/>
          <w:szCs w:val="28"/>
        </w:rPr>
        <w:t xml:space="preserve"> </w:t>
      </w:r>
      <w:r>
        <w:rPr>
          <w:sz w:val="28"/>
          <w:szCs w:val="28"/>
        </w:rPr>
        <w:t xml:space="preserve"> 2) Следующий этап адаптации - неустойчивое приспособление. Организм ребенка находит приемлемые, близкие </w:t>
      </w:r>
      <w:proofErr w:type="gramStart"/>
      <w:r>
        <w:rPr>
          <w:sz w:val="28"/>
          <w:szCs w:val="28"/>
        </w:rPr>
        <w:t>к</w:t>
      </w:r>
      <w:proofErr w:type="gramEnd"/>
      <w:r>
        <w:rPr>
          <w:sz w:val="28"/>
          <w:szCs w:val="28"/>
        </w:rPr>
        <w:t xml:space="preserve"> оптимальным варианты реакций на новые условия.</w:t>
      </w:r>
    </w:p>
    <w:p w:rsidR="00020DD1" w:rsidRDefault="00020DD1" w:rsidP="00020DD1">
      <w:pPr>
        <w:spacing w:line="360" w:lineRule="auto"/>
        <w:ind w:firstLine="454"/>
        <w:jc w:val="both"/>
        <w:rPr>
          <w:sz w:val="28"/>
          <w:szCs w:val="28"/>
        </w:rPr>
      </w:pPr>
      <w:r>
        <w:rPr>
          <w:sz w:val="28"/>
          <w:szCs w:val="28"/>
        </w:rPr>
        <w:t xml:space="preserve">  3) После этого наступает период относительно устойчивого приспособления. Организм реагирует на нагрузки с меньшим напряжением.</w:t>
      </w:r>
    </w:p>
    <w:p w:rsidR="00020DD1" w:rsidRDefault="00020DD1" w:rsidP="00020DD1">
      <w:pPr>
        <w:spacing w:line="360" w:lineRule="auto"/>
        <w:ind w:firstLine="454"/>
        <w:jc w:val="both"/>
        <w:rPr>
          <w:sz w:val="28"/>
          <w:szCs w:val="28"/>
        </w:rPr>
      </w:pPr>
      <w:r>
        <w:rPr>
          <w:sz w:val="28"/>
          <w:szCs w:val="28"/>
        </w:rPr>
        <w:t>Продолжительность всего периода адаптации варьируется от 2 до 6 месяцев в зависимости от индивидуальных особенностей ученика.</w:t>
      </w:r>
    </w:p>
    <w:p w:rsidR="00020DD1" w:rsidRDefault="00020DD1" w:rsidP="00020DD1">
      <w:pPr>
        <w:spacing w:line="360" w:lineRule="auto"/>
        <w:ind w:firstLine="454"/>
        <w:jc w:val="both"/>
        <w:rPr>
          <w:sz w:val="28"/>
          <w:szCs w:val="28"/>
        </w:rPr>
      </w:pPr>
      <w:r>
        <w:rPr>
          <w:sz w:val="28"/>
          <w:szCs w:val="28"/>
        </w:rPr>
        <w:t xml:space="preserve">Многие родители и учителя склонны недооценивать сложность периода физиологической адаптации </w:t>
      </w:r>
      <w:proofErr w:type="spellStart"/>
      <w:r>
        <w:rPr>
          <w:sz w:val="28"/>
          <w:szCs w:val="28"/>
        </w:rPr>
        <w:t>первоклас</w:t>
      </w:r>
      <w:proofErr w:type="gramStart"/>
      <w:r>
        <w:rPr>
          <w:sz w:val="28"/>
          <w:szCs w:val="28"/>
        </w:rPr>
        <w:t>c</w:t>
      </w:r>
      <w:proofErr w:type="gramEnd"/>
      <w:r>
        <w:rPr>
          <w:sz w:val="28"/>
          <w:szCs w:val="28"/>
        </w:rPr>
        <w:t>ников</w:t>
      </w:r>
      <w:proofErr w:type="spellEnd"/>
      <w:r>
        <w:rPr>
          <w:sz w:val="28"/>
          <w:szCs w:val="28"/>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020DD1" w:rsidRDefault="00020DD1" w:rsidP="00020DD1">
      <w:pPr>
        <w:spacing w:line="360" w:lineRule="auto"/>
        <w:jc w:val="both"/>
        <w:rPr>
          <w:sz w:val="28"/>
          <w:szCs w:val="28"/>
        </w:rPr>
      </w:pPr>
      <w:r>
        <w:rPr>
          <w:sz w:val="28"/>
          <w:szCs w:val="28"/>
        </w:rPr>
        <w:t xml:space="preserve">    </w:t>
      </w:r>
      <w:r>
        <w:rPr>
          <w:sz w:val="28"/>
          <w:szCs w:val="28"/>
        </w:rPr>
        <w:t>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020DD1" w:rsidRDefault="00020DD1" w:rsidP="00020DD1">
      <w:pPr>
        <w:spacing w:line="360" w:lineRule="auto"/>
        <w:jc w:val="both"/>
        <w:rPr>
          <w:sz w:val="28"/>
          <w:szCs w:val="28"/>
        </w:rPr>
      </w:pPr>
      <w:r>
        <w:rPr>
          <w:sz w:val="28"/>
          <w:szCs w:val="28"/>
        </w:rPr>
        <w:t xml:space="preserve">   </w:t>
      </w:r>
      <w:r>
        <w:rPr>
          <w:sz w:val="28"/>
          <w:szCs w:val="28"/>
        </w:rPr>
        <w:t xml:space="preserve">Факторы риска в развитии ребенка могут </w:t>
      </w:r>
      <w:proofErr w:type="gramStart"/>
      <w:r>
        <w:rPr>
          <w:sz w:val="28"/>
          <w:szCs w:val="28"/>
        </w:rPr>
        <w:t>оказаться чрезвычайно разнообразны</w:t>
      </w:r>
      <w:proofErr w:type="gramEnd"/>
      <w:r>
        <w:rPr>
          <w:sz w:val="28"/>
          <w:szCs w:val="28"/>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020DD1" w:rsidRDefault="00020DD1" w:rsidP="00020DD1">
      <w:pPr>
        <w:spacing w:line="360" w:lineRule="auto"/>
        <w:jc w:val="both"/>
        <w:rPr>
          <w:sz w:val="28"/>
          <w:szCs w:val="28"/>
        </w:rPr>
      </w:pPr>
      <w:r>
        <w:rPr>
          <w:sz w:val="28"/>
          <w:szCs w:val="28"/>
        </w:rPr>
        <w:lastRenderedPageBreak/>
        <w:t xml:space="preserve">    </w:t>
      </w:r>
      <w:r>
        <w:rPr>
          <w:sz w:val="28"/>
          <w:szCs w:val="28"/>
        </w:rPr>
        <w:t>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020DD1" w:rsidRDefault="00020DD1" w:rsidP="00020DD1">
      <w:pPr>
        <w:spacing w:line="360" w:lineRule="auto"/>
        <w:jc w:val="both"/>
        <w:rPr>
          <w:sz w:val="28"/>
          <w:szCs w:val="28"/>
        </w:rPr>
      </w:pPr>
      <w:r>
        <w:rPr>
          <w:sz w:val="28"/>
          <w:szCs w:val="28"/>
        </w:rPr>
        <w:t xml:space="preserve">    </w:t>
      </w:r>
      <w:bookmarkStart w:id="0" w:name="_GoBack"/>
      <w:bookmarkEnd w:id="0"/>
      <w:r>
        <w:rPr>
          <w:sz w:val="28"/>
          <w:szCs w:val="28"/>
        </w:rPr>
        <w:t>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020DD1" w:rsidRDefault="00020DD1" w:rsidP="00020DD1">
      <w:pPr>
        <w:spacing w:line="360" w:lineRule="auto"/>
        <w:jc w:val="both"/>
        <w:rPr>
          <w:sz w:val="28"/>
          <w:szCs w:val="28"/>
        </w:rPr>
      </w:pPr>
      <w:r>
        <w:rPr>
          <w:sz w:val="28"/>
          <w:szCs w:val="28"/>
        </w:rPr>
        <w:t xml:space="preserve">   </w:t>
      </w:r>
      <w:r>
        <w:rPr>
          <w:sz w:val="28"/>
          <w:szCs w:val="28"/>
        </w:rPr>
        <w:t xml:space="preserve">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020DD1" w:rsidRDefault="00020DD1" w:rsidP="00020DD1">
      <w:pPr>
        <w:spacing w:line="360" w:lineRule="auto"/>
        <w:ind w:firstLine="454"/>
        <w:jc w:val="both"/>
        <w:rPr>
          <w:sz w:val="28"/>
          <w:szCs w:val="28"/>
        </w:rPr>
      </w:pPr>
    </w:p>
    <w:p w:rsidR="000E74B9" w:rsidRDefault="000E74B9" w:rsidP="00020DD1">
      <w:pPr>
        <w:spacing w:line="360" w:lineRule="auto"/>
      </w:pPr>
    </w:p>
    <w:sectPr w:rsidR="000E7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E0"/>
    <w:rsid w:val="00020DD1"/>
    <w:rsid w:val="000E74B9"/>
    <w:rsid w:val="00F8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Company>Hewlett-Packard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2015-03-14T09:55:00Z</dcterms:created>
  <dcterms:modified xsi:type="dcterms:W3CDTF">2015-03-14T09:59:00Z</dcterms:modified>
</cp:coreProperties>
</file>