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E1" w:rsidRDefault="005C07E0">
      <w:pPr>
        <w:rPr>
          <w:sz w:val="32"/>
        </w:rPr>
      </w:pPr>
      <w:r w:rsidRPr="005C07E0">
        <w:rPr>
          <w:sz w:val="32"/>
        </w:rPr>
        <w:t>Открытый урок по математике 5 класс</w:t>
      </w:r>
      <w:r>
        <w:rPr>
          <w:sz w:val="32"/>
        </w:rPr>
        <w:t xml:space="preserve"> по теме:</w:t>
      </w:r>
      <w:r w:rsidRPr="005C07E0">
        <w:rPr>
          <w:sz w:val="32"/>
        </w:rPr>
        <w:t xml:space="preserve"> </w:t>
      </w:r>
      <w:r>
        <w:rPr>
          <w:sz w:val="32"/>
        </w:rPr>
        <w:t>«</w:t>
      </w:r>
      <w:r w:rsidRPr="005C07E0">
        <w:rPr>
          <w:sz w:val="32"/>
        </w:rPr>
        <w:t>Приемы устного счета</w:t>
      </w:r>
      <w:r>
        <w:rPr>
          <w:sz w:val="32"/>
        </w:rPr>
        <w:t>».</w:t>
      </w:r>
      <w:r w:rsidR="00B022AF">
        <w:rPr>
          <w:sz w:val="32"/>
        </w:rPr>
        <w:t xml:space="preserve"> Калашниковой Л.М.</w:t>
      </w:r>
    </w:p>
    <w:p w:rsidR="005C07E0" w:rsidRDefault="005C07E0">
      <w:pPr>
        <w:rPr>
          <w:sz w:val="32"/>
        </w:rPr>
      </w:pPr>
    </w:p>
    <w:p w:rsidR="005C07E0" w:rsidRDefault="005C07E0">
      <w:pPr>
        <w:rPr>
          <w:sz w:val="32"/>
        </w:rPr>
      </w:pPr>
      <w:r>
        <w:rPr>
          <w:sz w:val="32"/>
        </w:rPr>
        <w:t>Урок был проведен в рамках неделя математики в 5- классах.</w:t>
      </w:r>
    </w:p>
    <w:p w:rsidR="005C07E0" w:rsidRDefault="005C07E0">
      <w:pPr>
        <w:rPr>
          <w:sz w:val="32"/>
        </w:rPr>
      </w:pPr>
      <w:r>
        <w:rPr>
          <w:sz w:val="32"/>
        </w:rPr>
        <w:t>19 января 2010 года.</w:t>
      </w:r>
    </w:p>
    <w:p w:rsidR="005C07E0" w:rsidRDefault="005C07E0" w:rsidP="005C07E0">
      <w:pPr>
        <w:ind w:left="3261" w:firstLine="4"/>
        <w:rPr>
          <w:sz w:val="32"/>
        </w:rPr>
      </w:pPr>
      <w:r>
        <w:rPr>
          <w:sz w:val="32"/>
        </w:rPr>
        <w:t xml:space="preserve">«Предмет математики настолько серьезен, что полезно не упускать случая сделать его немного занимательным»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Б.Паскаль)</w:t>
      </w:r>
    </w:p>
    <w:p w:rsidR="005C07E0" w:rsidRDefault="005C07E0">
      <w:pPr>
        <w:rPr>
          <w:sz w:val="32"/>
        </w:rPr>
      </w:pPr>
    </w:p>
    <w:p w:rsidR="005C07E0" w:rsidRDefault="005C07E0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</w:r>
      <w:r w:rsidR="00E83E8B">
        <w:rPr>
          <w:sz w:val="32"/>
        </w:rPr>
        <w:tab/>
      </w:r>
      <w:r>
        <w:rPr>
          <w:sz w:val="32"/>
        </w:rPr>
        <w:t>Цель игры:</w:t>
      </w:r>
    </w:p>
    <w:p w:rsidR="005C07E0" w:rsidRDefault="005C07E0">
      <w:pPr>
        <w:rPr>
          <w:sz w:val="32"/>
        </w:rPr>
      </w:pPr>
      <w:r w:rsidRPr="005C07E0">
        <w:rPr>
          <w:i/>
          <w:sz w:val="32"/>
        </w:rPr>
        <w:t>Образовательная</w:t>
      </w:r>
      <w:proofErr w:type="gramStart"/>
      <w:r>
        <w:rPr>
          <w:i/>
          <w:sz w:val="32"/>
        </w:rPr>
        <w:t xml:space="preserve"> </w:t>
      </w:r>
      <w:r>
        <w:rPr>
          <w:sz w:val="32"/>
        </w:rPr>
        <w:t xml:space="preserve"> :</w:t>
      </w:r>
      <w:proofErr w:type="gramEnd"/>
      <w:r>
        <w:rPr>
          <w:sz w:val="32"/>
        </w:rPr>
        <w:t xml:space="preserve"> проверить уровень усвоения учащимися материала о приемах устного счета, расширить диапазон знаний о русском художнике Н.Г. Богданове-Бельском и об учителе С.А. Рачинском. </w:t>
      </w:r>
    </w:p>
    <w:p w:rsidR="005C07E0" w:rsidRDefault="005C07E0">
      <w:pPr>
        <w:rPr>
          <w:sz w:val="32"/>
        </w:rPr>
      </w:pPr>
      <w:r w:rsidRPr="005C07E0">
        <w:rPr>
          <w:i/>
          <w:sz w:val="32"/>
        </w:rPr>
        <w:t>Воспитательная</w:t>
      </w:r>
      <w:proofErr w:type="gramStart"/>
      <w:r>
        <w:rPr>
          <w:i/>
          <w:sz w:val="32"/>
        </w:rPr>
        <w:t xml:space="preserve"> </w:t>
      </w:r>
      <w:r w:rsidRPr="005C07E0">
        <w:rPr>
          <w:i/>
          <w:sz w:val="32"/>
        </w:rPr>
        <w:t>:</w:t>
      </w:r>
      <w:proofErr w:type="gramEnd"/>
      <w:r>
        <w:rPr>
          <w:sz w:val="32"/>
        </w:rPr>
        <w:t xml:space="preserve"> развитие интереса к изучению математики.</w:t>
      </w:r>
    </w:p>
    <w:p w:rsidR="005C07E0" w:rsidRDefault="005C07E0">
      <w:pPr>
        <w:rPr>
          <w:sz w:val="32"/>
        </w:rPr>
      </w:pPr>
      <w:r w:rsidRPr="005C07E0">
        <w:rPr>
          <w:i/>
          <w:sz w:val="32"/>
        </w:rPr>
        <w:t>Развивающая</w:t>
      </w:r>
      <w:proofErr w:type="gramStart"/>
      <w:r>
        <w:rPr>
          <w:i/>
          <w:sz w:val="32"/>
        </w:rPr>
        <w:t xml:space="preserve"> </w:t>
      </w:r>
      <w:r>
        <w:rPr>
          <w:sz w:val="32"/>
        </w:rPr>
        <w:t>:</w:t>
      </w:r>
      <w:proofErr w:type="gramEnd"/>
      <w:r>
        <w:rPr>
          <w:sz w:val="32"/>
        </w:rPr>
        <w:t xml:space="preserve"> расширение кругозора и повышение интеллектуальной активности учащихся.</w:t>
      </w:r>
    </w:p>
    <w:p w:rsidR="005C07E0" w:rsidRDefault="005C07E0">
      <w:pPr>
        <w:rPr>
          <w:sz w:val="32"/>
        </w:rPr>
      </w:pPr>
      <w:r>
        <w:rPr>
          <w:sz w:val="32"/>
        </w:rPr>
        <w:t xml:space="preserve"> Оборудование: презентация и </w:t>
      </w:r>
      <w:r w:rsidR="003E2D0D">
        <w:rPr>
          <w:sz w:val="32"/>
          <w:lang w:val="en-US"/>
        </w:rPr>
        <w:t>Power</w:t>
      </w:r>
      <w:r w:rsidR="003E2D0D" w:rsidRPr="003E2D0D">
        <w:rPr>
          <w:sz w:val="32"/>
        </w:rPr>
        <w:t xml:space="preserve"> </w:t>
      </w:r>
      <w:r w:rsidR="003E2D0D">
        <w:rPr>
          <w:sz w:val="32"/>
          <w:lang w:val="en-US"/>
        </w:rPr>
        <w:t>Point</w:t>
      </w:r>
      <w:r w:rsidR="003E2D0D" w:rsidRPr="003E2D0D">
        <w:rPr>
          <w:sz w:val="32"/>
        </w:rPr>
        <w:t xml:space="preserve"> </w:t>
      </w:r>
      <w:proofErr w:type="gramStart"/>
      <w:r w:rsidR="003E2D0D">
        <w:rPr>
          <w:sz w:val="32"/>
        </w:rPr>
        <w:t xml:space="preserve">( </w:t>
      </w:r>
      <w:proofErr w:type="gramEnd"/>
      <w:r w:rsidR="003E2D0D">
        <w:rPr>
          <w:sz w:val="32"/>
        </w:rPr>
        <w:t>зрительный ряд). Иллюстрации картин Н.П.Богданова- Бельского, жетоны, текстовый материал.</w:t>
      </w:r>
    </w:p>
    <w:p w:rsidR="00E83E8B" w:rsidRDefault="00E83E8B">
      <w:pPr>
        <w:rPr>
          <w:sz w:val="32"/>
        </w:rPr>
      </w:pPr>
      <w:r>
        <w:rPr>
          <w:sz w:val="32"/>
        </w:rPr>
        <w:t>Условия игры:</w:t>
      </w:r>
    </w:p>
    <w:p w:rsidR="00E83E8B" w:rsidRDefault="00E83E8B" w:rsidP="00E83E8B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3 участника выбирают дорожку.</w:t>
      </w:r>
    </w:p>
    <w:p w:rsidR="00E83E8B" w:rsidRDefault="00E83E8B" w:rsidP="00E83E8B">
      <w:pPr>
        <w:pStyle w:val="a3"/>
        <w:numPr>
          <w:ilvl w:val="0"/>
          <w:numId w:val="1"/>
        </w:numPr>
        <w:rPr>
          <w:sz w:val="32"/>
        </w:rPr>
      </w:pPr>
      <w:proofErr w:type="gramStart"/>
      <w:r>
        <w:rPr>
          <w:sz w:val="32"/>
        </w:rPr>
        <w:t>На  зеленой дорожке можно ошибаться 3 раза, на желтой- 2 раза, на красной – 1 раз.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К  итоговым баллам судьи добавят по 2 балла за степень сложности  вопросов на красной и желтой дорожках.</w:t>
      </w:r>
      <w:proofErr w:type="gramEnd"/>
    </w:p>
    <w:p w:rsidR="00E83E8B" w:rsidRDefault="00E83E8B" w:rsidP="00E83E8B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Если участник не смог ответить на вопрос, то право на ответ передается двум другим участникам, если ответа нет- то право ответа переходит к зрителям, отвечает тот, кто первый поднимет руку.</w:t>
      </w:r>
    </w:p>
    <w:p w:rsidR="00E83E8B" w:rsidRDefault="00E83E8B" w:rsidP="00E83E8B">
      <w:pPr>
        <w:ind w:left="360"/>
        <w:rPr>
          <w:sz w:val="32"/>
        </w:rPr>
      </w:pPr>
      <w:r>
        <w:rPr>
          <w:sz w:val="32"/>
        </w:rPr>
        <w:t>Ход урока.</w:t>
      </w:r>
    </w:p>
    <w:p w:rsidR="00E83E8B" w:rsidRDefault="00E83E8B" w:rsidP="00E83E8B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Вступительное слово учителя, выбор дорожек участников игры, объяснение правил, представление судей.</w:t>
      </w:r>
    </w:p>
    <w:p w:rsidR="00E83E8B" w:rsidRDefault="00E83E8B" w:rsidP="00E83E8B">
      <w:pPr>
        <w:ind w:left="360"/>
        <w:rPr>
          <w:sz w:val="32"/>
        </w:rPr>
      </w:pPr>
      <w:r>
        <w:rPr>
          <w:sz w:val="32"/>
        </w:rPr>
        <w:t>Учитель:</w:t>
      </w:r>
    </w:p>
    <w:p w:rsidR="00E83E8B" w:rsidRDefault="00E83E8B" w:rsidP="00E83E8B">
      <w:pPr>
        <w:ind w:left="360"/>
        <w:rPr>
          <w:sz w:val="32"/>
        </w:rPr>
      </w:pPr>
      <w:r>
        <w:rPr>
          <w:sz w:val="32"/>
        </w:rPr>
        <w:t>Сегодня у нас на уроке познавательно- интеллектуальная игра, посвященная приемам устного счета.</w:t>
      </w:r>
    </w:p>
    <w:p w:rsidR="00E83E8B" w:rsidRDefault="00E83E8B" w:rsidP="00E83E8B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Просмотр презентации по теме: картина Н.П. Богданова – Бельского «Устный счет»</w:t>
      </w:r>
      <w:proofErr w:type="gramStart"/>
      <w:r>
        <w:rPr>
          <w:sz w:val="32"/>
        </w:rPr>
        <w:t>.</w:t>
      </w:r>
      <w:r w:rsidR="003E280E">
        <w:rPr>
          <w:sz w:val="32"/>
        </w:rPr>
        <w:t>(</w:t>
      </w:r>
      <w:proofErr w:type="gramEnd"/>
      <w:r w:rsidR="003E280E">
        <w:rPr>
          <w:sz w:val="32"/>
        </w:rPr>
        <w:t xml:space="preserve"> проводит учитель)</w:t>
      </w:r>
    </w:p>
    <w:p w:rsidR="00E83E8B" w:rsidRPr="003E280E" w:rsidRDefault="00E83E8B" w:rsidP="00E83E8B">
      <w:pPr>
        <w:pStyle w:val="a3"/>
        <w:numPr>
          <w:ilvl w:val="0"/>
          <w:numId w:val="3"/>
        </w:numPr>
        <w:ind w:left="360"/>
        <w:rPr>
          <w:sz w:val="32"/>
        </w:rPr>
      </w:pPr>
      <w:r w:rsidRPr="003E280E">
        <w:rPr>
          <w:b/>
          <w:i/>
          <w:sz w:val="32"/>
        </w:rPr>
        <w:t>Тур</w:t>
      </w:r>
      <w:r w:rsidR="003E280E" w:rsidRPr="003E280E">
        <w:rPr>
          <w:b/>
          <w:i/>
          <w:sz w:val="32"/>
        </w:rPr>
        <w:t xml:space="preserve">  </w:t>
      </w:r>
      <w:r w:rsidRPr="003E280E">
        <w:rPr>
          <w:b/>
          <w:i/>
          <w:sz w:val="32"/>
        </w:rPr>
        <w:t>Математика и картина</w:t>
      </w:r>
      <w:r w:rsidRPr="003E280E">
        <w:rPr>
          <w:sz w:val="32"/>
        </w:rPr>
        <w:t>.</w:t>
      </w:r>
    </w:p>
    <w:p w:rsidR="00E83E8B" w:rsidRDefault="00E83E8B" w:rsidP="00E83E8B">
      <w:pPr>
        <w:ind w:left="360"/>
        <w:rPr>
          <w:sz w:val="32"/>
        </w:rPr>
      </w:pPr>
      <w:r>
        <w:rPr>
          <w:sz w:val="32"/>
        </w:rPr>
        <w:t>« Зеленая дорожка»</w:t>
      </w:r>
    </w:p>
    <w:p w:rsidR="00E83E8B" w:rsidRDefault="00E83E8B" w:rsidP="00E83E8B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Какое образование имел учитель Земской школы С.А. Рачинский</w:t>
      </w:r>
    </w:p>
    <w:p w:rsidR="00E83E8B" w:rsidRDefault="00E83E8B" w:rsidP="00E83E8B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Что объединяет все картины Богданова- Бельского.</w:t>
      </w:r>
    </w:p>
    <w:p w:rsidR="00E83E8B" w:rsidRDefault="00E83E8B" w:rsidP="00E83E8B">
      <w:pPr>
        <w:pStyle w:val="a3"/>
        <w:numPr>
          <w:ilvl w:val="0"/>
          <w:numId w:val="4"/>
        </w:numPr>
        <w:rPr>
          <w:sz w:val="32"/>
        </w:rPr>
      </w:pPr>
      <w:r>
        <w:rPr>
          <w:sz w:val="32"/>
        </w:rPr>
        <w:t>Какого из ученых считают королем математики</w:t>
      </w:r>
    </w:p>
    <w:p w:rsidR="00C10867" w:rsidRDefault="00C10867" w:rsidP="00C10867">
      <w:pPr>
        <w:ind w:left="360"/>
        <w:rPr>
          <w:sz w:val="32"/>
        </w:rPr>
      </w:pPr>
      <w:r>
        <w:rPr>
          <w:sz w:val="32"/>
        </w:rPr>
        <w:t>«Желтая дорожка»</w:t>
      </w:r>
    </w:p>
    <w:p w:rsidR="00C10867" w:rsidRDefault="00C10867" w:rsidP="00C10867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Как объяснял происхождение своей фамилии художник картины?</w:t>
      </w:r>
    </w:p>
    <w:p w:rsidR="00C10867" w:rsidRDefault="00C10867" w:rsidP="00C10867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Кто из математиков  придумал пример, записанный на доске?</w:t>
      </w:r>
    </w:p>
    <w:p w:rsidR="00C10867" w:rsidRDefault="00C10867" w:rsidP="00C10867">
      <w:pPr>
        <w:pStyle w:val="a3"/>
        <w:numPr>
          <w:ilvl w:val="0"/>
          <w:numId w:val="5"/>
        </w:numPr>
        <w:rPr>
          <w:sz w:val="32"/>
        </w:rPr>
      </w:pPr>
      <w:r>
        <w:rPr>
          <w:sz w:val="32"/>
        </w:rPr>
        <w:t>Почему на картине изображены только мальчики?</w:t>
      </w:r>
    </w:p>
    <w:p w:rsidR="00C10867" w:rsidRDefault="00C10867" w:rsidP="00C10867">
      <w:pPr>
        <w:ind w:left="360"/>
        <w:rPr>
          <w:sz w:val="32"/>
        </w:rPr>
      </w:pPr>
      <w:r>
        <w:rPr>
          <w:sz w:val="32"/>
        </w:rPr>
        <w:t>«Красная дорожка»</w:t>
      </w:r>
    </w:p>
    <w:p w:rsidR="00C10867" w:rsidRDefault="00C10867" w:rsidP="00C10867">
      <w:pPr>
        <w:pStyle w:val="a3"/>
        <w:numPr>
          <w:ilvl w:val="0"/>
          <w:numId w:val="6"/>
        </w:numPr>
        <w:rPr>
          <w:sz w:val="32"/>
        </w:rPr>
      </w:pPr>
      <w:r>
        <w:rPr>
          <w:sz w:val="32"/>
        </w:rPr>
        <w:t>Какие картины художника вам известны?</w:t>
      </w:r>
    </w:p>
    <w:p w:rsidR="00C10867" w:rsidRDefault="00C10867" w:rsidP="00C10867">
      <w:pPr>
        <w:pStyle w:val="a3"/>
        <w:numPr>
          <w:ilvl w:val="0"/>
          <w:numId w:val="6"/>
        </w:numPr>
        <w:rPr>
          <w:sz w:val="32"/>
        </w:rPr>
      </w:pPr>
      <w:r>
        <w:rPr>
          <w:sz w:val="32"/>
        </w:rPr>
        <w:t>Как можно быстро решить данный пример?</w:t>
      </w:r>
    </w:p>
    <w:p w:rsidR="00C10867" w:rsidRDefault="00C10867" w:rsidP="00C10867">
      <w:pPr>
        <w:pStyle w:val="a3"/>
        <w:numPr>
          <w:ilvl w:val="0"/>
          <w:numId w:val="6"/>
        </w:numPr>
        <w:rPr>
          <w:sz w:val="32"/>
        </w:rPr>
      </w:pPr>
      <w:r>
        <w:rPr>
          <w:sz w:val="32"/>
        </w:rPr>
        <w:t>Почему художник изобразил на картины русского педагога</w:t>
      </w:r>
    </w:p>
    <w:p w:rsidR="00C10867" w:rsidRDefault="00C10867" w:rsidP="00C10867">
      <w:pPr>
        <w:ind w:left="426"/>
        <w:rPr>
          <w:sz w:val="32"/>
        </w:rPr>
      </w:pPr>
      <w:r w:rsidRPr="00C10867">
        <w:rPr>
          <w:sz w:val="32"/>
        </w:rPr>
        <w:lastRenderedPageBreak/>
        <w:t xml:space="preserve"> Профессора С.А.Рачинского</w:t>
      </w:r>
      <w:r>
        <w:rPr>
          <w:sz w:val="32"/>
        </w:rPr>
        <w:t>.</w:t>
      </w:r>
    </w:p>
    <w:p w:rsidR="00C10867" w:rsidRPr="00C10867" w:rsidRDefault="00C10867" w:rsidP="00C10867">
      <w:pPr>
        <w:pStyle w:val="a3"/>
        <w:numPr>
          <w:ilvl w:val="0"/>
          <w:numId w:val="3"/>
        </w:numPr>
        <w:rPr>
          <w:b/>
          <w:i/>
          <w:sz w:val="32"/>
        </w:rPr>
      </w:pPr>
      <w:r w:rsidRPr="00C10867">
        <w:rPr>
          <w:b/>
          <w:i/>
          <w:sz w:val="32"/>
        </w:rPr>
        <w:t xml:space="preserve">Тур. Умножение натуральных чисел. </w:t>
      </w:r>
    </w:p>
    <w:p w:rsidR="00C10867" w:rsidRDefault="00C10867" w:rsidP="00C10867">
      <w:pPr>
        <w:ind w:left="360"/>
        <w:rPr>
          <w:sz w:val="32"/>
        </w:rPr>
      </w:pPr>
      <w:r>
        <w:rPr>
          <w:sz w:val="32"/>
        </w:rPr>
        <w:t>«Зеленая дорожка»</w:t>
      </w:r>
    </w:p>
    <w:p w:rsidR="00C10867" w:rsidRDefault="00C10867" w:rsidP="00C10867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>Какой прием умножения на 11 вам знаком? Привести пример</w:t>
      </w:r>
    </w:p>
    <w:p w:rsidR="00C10867" w:rsidRDefault="00C10867" w:rsidP="00C10867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>Умея умножать на 11, как умножить двузначное число на 33?</w:t>
      </w:r>
    </w:p>
    <w:p w:rsidR="00C10867" w:rsidRDefault="00C10867" w:rsidP="00C10867">
      <w:pPr>
        <w:ind w:left="360"/>
        <w:rPr>
          <w:sz w:val="32"/>
        </w:rPr>
      </w:pPr>
      <w:r>
        <w:rPr>
          <w:sz w:val="32"/>
        </w:rPr>
        <w:t>Объяснить на примере.</w:t>
      </w:r>
    </w:p>
    <w:p w:rsidR="00C10867" w:rsidRDefault="00C10867" w:rsidP="00C10867">
      <w:pPr>
        <w:ind w:left="360"/>
        <w:rPr>
          <w:sz w:val="32"/>
        </w:rPr>
      </w:pPr>
      <w:r>
        <w:rPr>
          <w:sz w:val="32"/>
        </w:rPr>
        <w:t>23х23=23х(3х11)=69х11=759</w:t>
      </w:r>
    </w:p>
    <w:p w:rsidR="00C10867" w:rsidRDefault="00C10867" w:rsidP="00C10867">
      <w:pPr>
        <w:ind w:left="360"/>
        <w:rPr>
          <w:sz w:val="32"/>
        </w:rPr>
      </w:pPr>
      <w:r>
        <w:rPr>
          <w:sz w:val="32"/>
        </w:rPr>
        <w:t xml:space="preserve">3)Зная, что 37х3=111. Как вычислить 37х 9?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37х9=(37х3)х3=111х3=333</w:t>
      </w:r>
    </w:p>
    <w:p w:rsidR="00C10867" w:rsidRDefault="00C10867" w:rsidP="00C10867">
      <w:pPr>
        <w:ind w:left="360"/>
        <w:rPr>
          <w:sz w:val="32"/>
        </w:rPr>
      </w:pPr>
      <w:r>
        <w:rPr>
          <w:sz w:val="32"/>
        </w:rPr>
        <w:t>« Желтая дорожка»</w:t>
      </w:r>
    </w:p>
    <w:p w:rsidR="00C10867" w:rsidRDefault="00C10867" w:rsidP="00C10867">
      <w:pPr>
        <w:pStyle w:val="a3"/>
        <w:numPr>
          <w:ilvl w:val="0"/>
          <w:numId w:val="8"/>
        </w:numPr>
        <w:rPr>
          <w:sz w:val="32"/>
        </w:rPr>
      </w:pPr>
      <w:r>
        <w:rPr>
          <w:sz w:val="32"/>
        </w:rPr>
        <w:t>Вычислить 52х11</w:t>
      </w:r>
    </w:p>
    <w:p w:rsidR="00C10867" w:rsidRDefault="00C10867" w:rsidP="00C10867">
      <w:pPr>
        <w:pStyle w:val="a3"/>
        <w:numPr>
          <w:ilvl w:val="0"/>
          <w:numId w:val="8"/>
        </w:numPr>
        <w:rPr>
          <w:sz w:val="32"/>
        </w:rPr>
      </w:pPr>
      <w:r>
        <w:rPr>
          <w:sz w:val="32"/>
        </w:rPr>
        <w:t>Умножить 18х33</w:t>
      </w:r>
    </w:p>
    <w:p w:rsidR="00C10867" w:rsidRDefault="00C10867" w:rsidP="00C10867">
      <w:pPr>
        <w:pStyle w:val="a3"/>
        <w:numPr>
          <w:ilvl w:val="0"/>
          <w:numId w:val="8"/>
        </w:numPr>
        <w:rPr>
          <w:sz w:val="32"/>
        </w:rPr>
      </w:pPr>
      <w:r>
        <w:rPr>
          <w:sz w:val="32"/>
        </w:rPr>
        <w:t>Вычислить 37х15</w:t>
      </w:r>
    </w:p>
    <w:p w:rsidR="00C10867" w:rsidRDefault="00C10867" w:rsidP="00C10867">
      <w:pPr>
        <w:ind w:left="360"/>
        <w:rPr>
          <w:sz w:val="32"/>
        </w:rPr>
      </w:pPr>
      <w:r>
        <w:rPr>
          <w:sz w:val="32"/>
        </w:rPr>
        <w:t>«Красная дорожка»</w:t>
      </w:r>
    </w:p>
    <w:p w:rsidR="00C10867" w:rsidRDefault="00C10867" w:rsidP="00C10867">
      <w:pPr>
        <w:pStyle w:val="a3"/>
        <w:numPr>
          <w:ilvl w:val="0"/>
          <w:numId w:val="9"/>
        </w:numPr>
        <w:rPr>
          <w:sz w:val="32"/>
        </w:rPr>
      </w:pPr>
      <w:r>
        <w:rPr>
          <w:sz w:val="32"/>
        </w:rPr>
        <w:t>Вычислить 67х11</w:t>
      </w:r>
    </w:p>
    <w:p w:rsidR="00C10867" w:rsidRDefault="00C10867" w:rsidP="00C10867">
      <w:pPr>
        <w:pStyle w:val="a3"/>
        <w:numPr>
          <w:ilvl w:val="0"/>
          <w:numId w:val="9"/>
        </w:numPr>
        <w:rPr>
          <w:sz w:val="32"/>
        </w:rPr>
      </w:pPr>
      <w:r>
        <w:rPr>
          <w:sz w:val="32"/>
        </w:rPr>
        <w:t>Разделить 583: 11</w:t>
      </w:r>
    </w:p>
    <w:p w:rsidR="00C10867" w:rsidRDefault="00276FAD" w:rsidP="00C10867">
      <w:pPr>
        <w:pStyle w:val="a3"/>
        <w:numPr>
          <w:ilvl w:val="0"/>
          <w:numId w:val="9"/>
        </w:numPr>
        <w:rPr>
          <w:sz w:val="32"/>
        </w:rPr>
      </w:pPr>
      <w:r>
        <w:rPr>
          <w:sz w:val="32"/>
        </w:rPr>
        <w:t>Вычислить 37х12</w:t>
      </w:r>
    </w:p>
    <w:p w:rsidR="00276FAD" w:rsidRDefault="00276FAD" w:rsidP="00276FAD">
      <w:pPr>
        <w:ind w:left="360"/>
        <w:rPr>
          <w:sz w:val="32"/>
        </w:rPr>
      </w:pPr>
      <w:r>
        <w:rPr>
          <w:sz w:val="32"/>
        </w:rPr>
        <w:t>Учитель: А теперь физкультминутка,</w:t>
      </w:r>
    </w:p>
    <w:p w:rsidR="00276FAD" w:rsidRDefault="00276FAD" w:rsidP="00276FAD">
      <w:pPr>
        <w:ind w:left="360"/>
        <w:rPr>
          <w:sz w:val="32"/>
        </w:rPr>
      </w:pPr>
      <w:r>
        <w:rPr>
          <w:sz w:val="32"/>
        </w:rPr>
        <w:t xml:space="preserve">Здесь </w:t>
      </w:r>
      <w:proofErr w:type="gramStart"/>
      <w:r>
        <w:rPr>
          <w:sz w:val="32"/>
        </w:rPr>
        <w:t>уместны</w:t>
      </w:r>
      <w:proofErr w:type="gramEnd"/>
      <w:r>
        <w:rPr>
          <w:sz w:val="32"/>
        </w:rPr>
        <w:t xml:space="preserve"> смех и шутка</w:t>
      </w:r>
    </w:p>
    <w:p w:rsidR="00276FAD" w:rsidRDefault="00276FAD" w:rsidP="00276FAD">
      <w:pPr>
        <w:ind w:left="360"/>
        <w:rPr>
          <w:sz w:val="32"/>
        </w:rPr>
      </w:pPr>
      <w:r>
        <w:rPr>
          <w:sz w:val="32"/>
        </w:rPr>
        <w:t>Встали. Раз</w:t>
      </w:r>
      <w:r w:rsidR="00394175">
        <w:rPr>
          <w:sz w:val="32"/>
        </w:rPr>
        <w:t xml:space="preserve"> </w:t>
      </w:r>
      <w:r>
        <w:rPr>
          <w:sz w:val="32"/>
        </w:rPr>
        <w:t>- вздохнули, руки шире</w:t>
      </w:r>
    </w:p>
    <w:p w:rsidR="00276FAD" w:rsidRDefault="00276FAD" w:rsidP="00276FAD">
      <w:pPr>
        <w:ind w:left="360"/>
        <w:rPr>
          <w:sz w:val="32"/>
        </w:rPr>
      </w:pPr>
      <w:r>
        <w:rPr>
          <w:sz w:val="32"/>
        </w:rPr>
        <w:t>Два</w:t>
      </w:r>
      <w:r w:rsidR="00394175">
        <w:rPr>
          <w:sz w:val="32"/>
        </w:rPr>
        <w:t xml:space="preserve"> </w:t>
      </w:r>
      <w:r>
        <w:rPr>
          <w:sz w:val="32"/>
        </w:rPr>
        <w:t xml:space="preserve">- голову наклонили, </w:t>
      </w:r>
    </w:p>
    <w:p w:rsidR="00276FAD" w:rsidRDefault="00276FAD" w:rsidP="00276FAD">
      <w:pPr>
        <w:ind w:left="360"/>
        <w:rPr>
          <w:sz w:val="32"/>
        </w:rPr>
      </w:pPr>
      <w:r>
        <w:rPr>
          <w:sz w:val="32"/>
        </w:rPr>
        <w:t>Кто направо, кто налево</w:t>
      </w:r>
    </w:p>
    <w:p w:rsidR="00276FAD" w:rsidRDefault="00276FAD" w:rsidP="00276FAD">
      <w:pPr>
        <w:ind w:left="360"/>
        <w:rPr>
          <w:sz w:val="32"/>
        </w:rPr>
      </w:pPr>
      <w:r>
        <w:rPr>
          <w:sz w:val="32"/>
        </w:rPr>
        <w:t>Кто назад, а кто вперед</w:t>
      </w:r>
    </w:p>
    <w:p w:rsidR="00276FAD" w:rsidRDefault="00276FAD" w:rsidP="00276FAD">
      <w:pPr>
        <w:ind w:left="360"/>
        <w:rPr>
          <w:sz w:val="32"/>
        </w:rPr>
      </w:pPr>
      <w:r>
        <w:rPr>
          <w:sz w:val="32"/>
        </w:rPr>
        <w:t>Тихо сели. Математика нас ждет!</w:t>
      </w:r>
    </w:p>
    <w:p w:rsidR="00394175" w:rsidRPr="00394175" w:rsidRDefault="00394175" w:rsidP="00394175">
      <w:pPr>
        <w:pStyle w:val="a3"/>
        <w:numPr>
          <w:ilvl w:val="0"/>
          <w:numId w:val="3"/>
        </w:numPr>
        <w:rPr>
          <w:b/>
          <w:i/>
          <w:sz w:val="32"/>
        </w:rPr>
      </w:pPr>
      <w:r w:rsidRPr="00394175">
        <w:rPr>
          <w:b/>
          <w:i/>
          <w:sz w:val="32"/>
        </w:rPr>
        <w:lastRenderedPageBreak/>
        <w:t>Тур. Проверка домашнего задания.</w:t>
      </w:r>
    </w:p>
    <w:p w:rsidR="00394175" w:rsidRDefault="00394175" w:rsidP="00394175">
      <w:pPr>
        <w:ind w:left="360"/>
        <w:rPr>
          <w:sz w:val="32"/>
        </w:rPr>
      </w:pPr>
      <w:r>
        <w:rPr>
          <w:sz w:val="32"/>
        </w:rPr>
        <w:t>Учитель:</w:t>
      </w:r>
    </w:p>
    <w:p w:rsidR="00394175" w:rsidRDefault="00394175" w:rsidP="00394175">
      <w:pPr>
        <w:ind w:left="360"/>
        <w:rPr>
          <w:sz w:val="32"/>
        </w:rPr>
      </w:pPr>
      <w:r>
        <w:rPr>
          <w:sz w:val="32"/>
        </w:rPr>
        <w:t>На дом была задана задача из книги Е.И.Игнатьева.  « В царстве смекалки». Посмотрим, как вы умеете объяснять.</w:t>
      </w:r>
    </w:p>
    <w:p w:rsidR="00394175" w:rsidRDefault="00394175" w:rsidP="00394175">
      <w:pPr>
        <w:ind w:left="360"/>
        <w:rPr>
          <w:sz w:val="32"/>
        </w:rPr>
      </w:pPr>
      <w:r>
        <w:rPr>
          <w:sz w:val="32"/>
        </w:rPr>
        <w:t xml:space="preserve">Тянем жребий. </w:t>
      </w:r>
    </w:p>
    <w:p w:rsidR="00394175" w:rsidRDefault="00394175" w:rsidP="00394175">
      <w:pPr>
        <w:ind w:left="360"/>
        <w:rPr>
          <w:sz w:val="32"/>
        </w:rPr>
      </w:pPr>
      <w:r>
        <w:rPr>
          <w:sz w:val="32"/>
        </w:rPr>
        <w:t>Быстрое возведение в квадрат достается « Зеленой дорожке»</w:t>
      </w:r>
    </w:p>
    <w:p w:rsidR="00394175" w:rsidRDefault="00456805" w:rsidP="00394175">
      <w:pPr>
        <w:ind w:left="360"/>
        <w:rPr>
          <w:rFonts w:eastAsiaTheme="minorEastAsia"/>
          <w:sz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35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  <w:r w:rsidR="00394175">
        <w:rPr>
          <w:rFonts w:eastAsiaTheme="minorEastAsia"/>
          <w:sz w:val="32"/>
        </w:rPr>
        <w:t xml:space="preserve">=1225 </w:t>
      </w: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85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  <w:r w:rsidR="00394175">
        <w:rPr>
          <w:rFonts w:eastAsiaTheme="minorEastAsia"/>
          <w:sz w:val="32"/>
        </w:rPr>
        <w:t xml:space="preserve">=7225  </w:t>
      </w: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55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  <w:r w:rsidR="00394175">
        <w:rPr>
          <w:rFonts w:eastAsiaTheme="minorEastAsia"/>
          <w:sz w:val="32"/>
        </w:rPr>
        <w:t xml:space="preserve">=3025  </w:t>
      </w: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95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  <w:r w:rsidR="00394175">
        <w:rPr>
          <w:rFonts w:eastAsiaTheme="minorEastAsia"/>
          <w:sz w:val="32"/>
        </w:rPr>
        <w:t>=9025</w:t>
      </w:r>
    </w:p>
    <w:p w:rsidR="00C10867" w:rsidRDefault="00EF1D10" w:rsidP="00C10867">
      <w:pPr>
        <w:ind w:left="360"/>
        <w:rPr>
          <w:sz w:val="32"/>
        </w:rPr>
      </w:pPr>
      <w:r>
        <w:rPr>
          <w:sz w:val="32"/>
        </w:rPr>
        <w:t>Для двузначных чисел оканчивающихся цифрой 5, справедливо равенство</w:t>
      </w:r>
      <w:proofErr w:type="gramStart"/>
      <w:r>
        <w:rPr>
          <w:sz w:val="32"/>
        </w:rPr>
        <w:t xml:space="preserve"> .</w:t>
      </w:r>
      <w:proofErr w:type="gramEnd"/>
    </w:p>
    <w:p w:rsidR="00EF1D10" w:rsidRDefault="00456805" w:rsidP="00C10867">
      <w:pPr>
        <w:ind w:left="360"/>
        <w:rPr>
          <w:rFonts w:eastAsiaTheme="minorEastAsia"/>
          <w:sz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(10а+5)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  <w:r w:rsidR="00EF1D10">
        <w:rPr>
          <w:rFonts w:eastAsiaTheme="minorEastAsia"/>
          <w:sz w:val="32"/>
        </w:rPr>
        <w:t xml:space="preserve">= </w:t>
      </w:r>
      <w:r w:rsidR="00EF1D10">
        <w:rPr>
          <w:rFonts w:eastAsiaTheme="minorEastAsia"/>
          <w:sz w:val="32"/>
          <w:lang w:val="en-US"/>
        </w:rPr>
        <w:t>a</w:t>
      </w:r>
      <w:r w:rsidR="00EF1D10" w:rsidRPr="00EF1D10">
        <w:rPr>
          <w:rFonts w:eastAsiaTheme="minorEastAsia"/>
          <w:sz w:val="32"/>
        </w:rPr>
        <w:t xml:space="preserve"> (</w:t>
      </w:r>
      <w:r w:rsidR="00EF1D10">
        <w:rPr>
          <w:rFonts w:eastAsiaTheme="minorEastAsia"/>
          <w:sz w:val="32"/>
          <w:lang w:val="en-US"/>
        </w:rPr>
        <w:t>a</w:t>
      </w:r>
      <w:r w:rsidR="00EF1D10" w:rsidRPr="00EF1D10">
        <w:rPr>
          <w:rFonts w:eastAsiaTheme="minorEastAsia"/>
          <w:sz w:val="32"/>
        </w:rPr>
        <w:t>+1)</w:t>
      </w:r>
      <w:proofErr w:type="spellStart"/>
      <w:r w:rsidR="00EF1D10">
        <w:rPr>
          <w:rFonts w:eastAsiaTheme="minorEastAsia"/>
          <w:sz w:val="32"/>
        </w:rPr>
        <w:t>х</w:t>
      </w:r>
      <w:proofErr w:type="spellEnd"/>
      <w:r w:rsidR="00EF1D10">
        <w:rPr>
          <w:rFonts w:eastAsiaTheme="minorEastAsia"/>
          <w:sz w:val="32"/>
        </w:rPr>
        <w:t xml:space="preserve"> 100 +25, где </w:t>
      </w:r>
      <w:proofErr w:type="gramStart"/>
      <w:r w:rsidR="00EF1D10">
        <w:rPr>
          <w:rFonts w:eastAsiaTheme="minorEastAsia"/>
          <w:sz w:val="32"/>
        </w:rPr>
        <w:t>а-</w:t>
      </w:r>
      <w:proofErr w:type="gramEnd"/>
      <w:r w:rsidR="00EF1D10">
        <w:rPr>
          <w:rFonts w:eastAsiaTheme="minorEastAsia"/>
          <w:sz w:val="32"/>
        </w:rPr>
        <w:t xml:space="preserve"> число десятков в числе.</w:t>
      </w:r>
    </w:p>
    <w:p w:rsidR="00EF1D10" w:rsidRDefault="00EF1D10" w:rsidP="00C10867">
      <w:pPr>
        <w:ind w:left="360"/>
        <w:rPr>
          <w:sz w:val="32"/>
        </w:rPr>
      </w:pPr>
      <w:r>
        <w:rPr>
          <w:sz w:val="32"/>
        </w:rPr>
        <w:t>Учитель: а можно ли это правило применить для любого целого числа, оканчивающегося на 5?</w:t>
      </w:r>
    </w:p>
    <w:p w:rsidR="00EF1D10" w:rsidRDefault="00EF1D10" w:rsidP="00C10867">
      <w:pPr>
        <w:ind w:left="360"/>
        <w:rPr>
          <w:sz w:val="32"/>
        </w:rPr>
      </w:pPr>
      <w:r>
        <w:rPr>
          <w:sz w:val="32"/>
        </w:rPr>
        <w:t xml:space="preserve">Расскажите, как возвести в квадрат трехзначное число </w:t>
      </w:r>
      <w:proofErr w:type="gramStart"/>
      <w:r>
        <w:rPr>
          <w:sz w:val="32"/>
        </w:rPr>
        <w:t>по этому</w:t>
      </w:r>
      <w:proofErr w:type="gramEnd"/>
      <w:r>
        <w:rPr>
          <w:sz w:val="32"/>
        </w:rPr>
        <w:t xml:space="preserve"> же правилу?</w:t>
      </w:r>
    </w:p>
    <w:p w:rsidR="00EF1D10" w:rsidRDefault="00EF1D10" w:rsidP="00C10867">
      <w:pPr>
        <w:ind w:left="360"/>
        <w:rPr>
          <w:sz w:val="32"/>
        </w:rPr>
      </w:pPr>
      <w:r>
        <w:rPr>
          <w:sz w:val="32"/>
        </w:rPr>
        <w:t>Жребий выпал «Желтой дорожке»</w:t>
      </w:r>
    </w:p>
    <w:p w:rsidR="00EF1D10" w:rsidRDefault="00456805" w:rsidP="00C10867">
      <w:pPr>
        <w:ind w:left="360"/>
        <w:rPr>
          <w:rFonts w:eastAsiaTheme="minorEastAsia"/>
          <w:sz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205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  <w:r w:rsidR="00EF1D10">
        <w:rPr>
          <w:rFonts w:eastAsiaTheme="minorEastAsia"/>
          <w:sz w:val="32"/>
        </w:rPr>
        <w:t xml:space="preserve"> </w:t>
      </w:r>
      <w:r w:rsidR="002A3FBA">
        <w:rPr>
          <w:rFonts w:eastAsiaTheme="minorEastAsia"/>
          <w:sz w:val="32"/>
        </w:rPr>
        <w:t>=?</w:t>
      </w:r>
    </w:p>
    <w:p w:rsidR="00EF1D10" w:rsidRDefault="00EF1D10" w:rsidP="00C10867">
      <w:pPr>
        <w:ind w:left="360"/>
        <w:rPr>
          <w:rFonts w:eastAsiaTheme="minorEastAsia"/>
          <w:sz w:val="32"/>
        </w:rPr>
      </w:pPr>
      <m:oMath>
        <m:r>
          <w:rPr>
            <w:rFonts w:ascii="Cambria Math" w:hAnsi="Cambria Math"/>
            <w:sz w:val="32"/>
          </w:rPr>
          <m:t xml:space="preserve">20х21=420, следовательно 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205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=42025</m:t>
        </m:r>
      </m:oMath>
      <w:r>
        <w:rPr>
          <w:rFonts w:eastAsiaTheme="minorEastAsia"/>
          <w:sz w:val="32"/>
        </w:rPr>
        <w:t xml:space="preserve"> </w:t>
      </w:r>
    </w:p>
    <w:p w:rsidR="00EF1D10" w:rsidRDefault="00456805" w:rsidP="00C10867">
      <w:pPr>
        <w:ind w:left="360"/>
        <w:rPr>
          <w:rFonts w:eastAsiaTheme="minorEastAsia"/>
          <w:sz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135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  <w:r w:rsidR="002A3FBA">
        <w:rPr>
          <w:rFonts w:eastAsiaTheme="minorEastAsia"/>
          <w:sz w:val="32"/>
        </w:rPr>
        <w:t>=?</w:t>
      </w:r>
    </w:p>
    <w:p w:rsidR="00EF1D10" w:rsidRPr="0008421B" w:rsidRDefault="00EF1D10" w:rsidP="00EF1D10">
      <w:pPr>
        <w:ind w:left="36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13х14=182, </w:t>
      </w:r>
      <w:proofErr w:type="gramStart"/>
      <w:r>
        <w:rPr>
          <w:rFonts w:eastAsiaTheme="minorEastAsia"/>
          <w:sz w:val="32"/>
        </w:rPr>
        <w:t>следовательно</w:t>
      </w:r>
      <w:proofErr w:type="gramEnd"/>
      <w:r>
        <w:rPr>
          <w:rFonts w:eastAsiaTheme="minorEastAsia"/>
          <w:sz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135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=18225</m:t>
        </m:r>
      </m:oMath>
    </w:p>
    <w:p w:rsidR="00EF1D10" w:rsidRDefault="00EF1D10" w:rsidP="00EF1D10">
      <w:pPr>
        <w:ind w:left="360"/>
        <w:rPr>
          <w:rFonts w:eastAsiaTheme="minorEastAsia"/>
          <w:sz w:val="32"/>
        </w:rPr>
      </w:pPr>
      <w:r>
        <w:rPr>
          <w:rFonts w:eastAsiaTheme="minorEastAsia"/>
          <w:sz w:val="32"/>
        </w:rPr>
        <w:t>Хорошо применять данные правила для небольших трехзначных чисел, оканчивающихся на 5.</w:t>
      </w:r>
    </w:p>
    <w:p w:rsidR="00EF1D10" w:rsidRDefault="00EF1D10" w:rsidP="00EF1D10">
      <w:pPr>
        <w:ind w:left="36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А что вы ребята предложите </w:t>
      </w:r>
      <w:proofErr w:type="gramStart"/>
      <w:r>
        <w:rPr>
          <w:rFonts w:eastAsiaTheme="minorEastAsia"/>
          <w:sz w:val="32"/>
        </w:rPr>
        <w:t>стоящему</w:t>
      </w:r>
      <w:proofErr w:type="gramEnd"/>
      <w:r>
        <w:rPr>
          <w:rFonts w:eastAsiaTheme="minorEastAsia"/>
          <w:sz w:val="32"/>
        </w:rPr>
        <w:t xml:space="preserve"> на «Красной дорожке»?</w:t>
      </w:r>
    </w:p>
    <w:p w:rsidR="00EF1D10" w:rsidRDefault="00EF1D10" w:rsidP="00EF1D10">
      <w:pPr>
        <w:ind w:left="360"/>
        <w:rPr>
          <w:rFonts w:eastAsiaTheme="minorEastAsia"/>
          <w:sz w:val="32"/>
        </w:rPr>
      </w:pPr>
      <w:r>
        <w:rPr>
          <w:rFonts w:eastAsiaTheme="minorEastAsia"/>
          <w:sz w:val="32"/>
        </w:rPr>
        <w:t>(Возвести в квадрат четырехзначное число)</w:t>
      </w:r>
    </w:p>
    <w:p w:rsidR="00EF1D10" w:rsidRDefault="00456805" w:rsidP="00EF1D10">
      <w:pPr>
        <w:ind w:left="360"/>
        <w:rPr>
          <w:rFonts w:eastAsiaTheme="minorEastAsia"/>
          <w:sz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1005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  <w:r w:rsidR="00EF1D10">
        <w:rPr>
          <w:rFonts w:eastAsiaTheme="minorEastAsia"/>
          <w:sz w:val="32"/>
        </w:rPr>
        <w:t>=</w:t>
      </w:r>
      <w:r w:rsidR="002A3FBA">
        <w:rPr>
          <w:rFonts w:eastAsiaTheme="minorEastAsia"/>
          <w:sz w:val="32"/>
        </w:rPr>
        <w:t>?</w:t>
      </w:r>
    </w:p>
    <w:p w:rsidR="00EF1D10" w:rsidRDefault="00EF1D10" w:rsidP="00EF1D10">
      <w:pPr>
        <w:ind w:left="360"/>
        <w:rPr>
          <w:rFonts w:eastAsiaTheme="minorEastAsia"/>
          <w:sz w:val="32"/>
        </w:rPr>
      </w:pPr>
      <w:r>
        <w:rPr>
          <w:rFonts w:eastAsiaTheme="minorEastAsia"/>
          <w:sz w:val="32"/>
        </w:rPr>
        <w:lastRenderedPageBreak/>
        <w:t>100х101=10100 и припишем 25</w:t>
      </w:r>
    </w:p>
    <w:p w:rsidR="00EF1D10" w:rsidRPr="00EF1D10" w:rsidRDefault="00456805" w:rsidP="00EF1D10">
      <w:pPr>
        <w:ind w:left="360"/>
        <w:rPr>
          <w:rFonts w:eastAsiaTheme="minorEastAsia"/>
          <w:sz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</w:rPr>
                <m:t>1005</m:t>
              </m:r>
            </m:e>
            <m:sup>
              <m:r>
                <w:rPr>
                  <w:rFonts w:ascii="Cambria Math" w:eastAsiaTheme="minorEastAsia" w:hAnsi="Cambria Math"/>
                  <w:sz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</w:rPr>
            <m:t>=1010025</m:t>
          </m:r>
        </m:oMath>
      </m:oMathPara>
    </w:p>
    <w:p w:rsidR="00EF1D10" w:rsidRDefault="00EF1D10" w:rsidP="00EF1D10">
      <w:pPr>
        <w:ind w:left="360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А если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2005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=</m:t>
        </m:r>
      </m:oMath>
      <w:r w:rsidR="002A3FBA">
        <w:rPr>
          <w:rFonts w:eastAsiaTheme="minorEastAsia"/>
          <w:sz w:val="32"/>
        </w:rPr>
        <w:t>?</w:t>
      </w:r>
      <w:r w:rsidR="001A3F3A">
        <w:rPr>
          <w:rFonts w:eastAsiaTheme="minorEastAsia"/>
          <w:sz w:val="32"/>
        </w:rPr>
        <w:t xml:space="preserve">  (4020025)</w:t>
      </w:r>
    </w:p>
    <w:p w:rsidR="001A3F3A" w:rsidRDefault="001A3F3A" w:rsidP="00EF1D10">
      <w:pPr>
        <w:ind w:left="360"/>
        <w:rPr>
          <w:rFonts w:eastAsiaTheme="minorEastAsia"/>
          <w:sz w:val="32"/>
        </w:rPr>
      </w:pPr>
      <w:r>
        <w:rPr>
          <w:rFonts w:eastAsiaTheme="minorEastAsia"/>
          <w:sz w:val="32"/>
        </w:rPr>
        <w:t>Выясним теперь кто из зрителей самый «Быстрый счетчик»?</w:t>
      </w:r>
    </w:p>
    <w:p w:rsidR="0008421B" w:rsidRDefault="0008421B" w:rsidP="00EF1D10">
      <w:pPr>
        <w:ind w:left="360"/>
        <w:rPr>
          <w:rFonts w:eastAsiaTheme="minorEastAsia"/>
          <w:sz w:val="32"/>
        </w:rPr>
      </w:pPr>
      <w:r>
        <w:rPr>
          <w:rFonts w:eastAsiaTheme="minorEastAsia"/>
          <w:sz w:val="32"/>
        </w:rPr>
        <w:t>Зрители разбиты на три группы как болельщики, за  «зеленую «, «желтую» и « красную дорожки»</w:t>
      </w:r>
    </w:p>
    <w:p w:rsidR="0008421B" w:rsidRDefault="0008421B" w:rsidP="00EF1D10">
      <w:pPr>
        <w:ind w:left="360"/>
        <w:rPr>
          <w:rFonts w:eastAsiaTheme="minorEastAsia"/>
          <w:sz w:val="32"/>
        </w:rPr>
      </w:pPr>
      <w:r>
        <w:rPr>
          <w:rFonts w:eastAsiaTheme="minorEastAsia"/>
          <w:sz w:val="32"/>
        </w:rPr>
        <w:t>Вычислите:</w:t>
      </w:r>
    </w:p>
    <w:tbl>
      <w:tblPr>
        <w:tblStyle w:val="a7"/>
        <w:tblW w:w="0" w:type="auto"/>
        <w:tblInd w:w="360" w:type="dxa"/>
        <w:tblLook w:val="04A0"/>
      </w:tblPr>
      <w:tblGrid>
        <w:gridCol w:w="3090"/>
        <w:gridCol w:w="3060"/>
        <w:gridCol w:w="3061"/>
      </w:tblGrid>
      <w:tr w:rsidR="0008421B" w:rsidTr="0008421B">
        <w:tc>
          <w:tcPr>
            <w:tcW w:w="3090" w:type="dxa"/>
          </w:tcPr>
          <w:p w:rsidR="0008421B" w:rsidRDefault="0008421B" w:rsidP="0008421B">
            <w:pPr>
              <w:jc w:val="center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1</w:t>
            </w:r>
          </w:p>
        </w:tc>
        <w:tc>
          <w:tcPr>
            <w:tcW w:w="3060" w:type="dxa"/>
          </w:tcPr>
          <w:p w:rsidR="0008421B" w:rsidRDefault="0008421B" w:rsidP="0008421B">
            <w:pPr>
              <w:jc w:val="center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2</w:t>
            </w:r>
          </w:p>
        </w:tc>
        <w:tc>
          <w:tcPr>
            <w:tcW w:w="3061" w:type="dxa"/>
          </w:tcPr>
          <w:p w:rsidR="0008421B" w:rsidRDefault="0008421B" w:rsidP="0008421B">
            <w:pPr>
              <w:jc w:val="center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3</w:t>
            </w:r>
          </w:p>
        </w:tc>
      </w:tr>
      <w:tr w:rsidR="0008421B" w:rsidTr="0008421B">
        <w:tc>
          <w:tcPr>
            <w:tcW w:w="3090" w:type="dxa"/>
          </w:tcPr>
          <w:p w:rsidR="0008421B" w:rsidRDefault="0008421B" w:rsidP="00EF1D10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37х18</w:t>
            </w:r>
          </w:p>
        </w:tc>
        <w:tc>
          <w:tcPr>
            <w:tcW w:w="3060" w:type="dxa"/>
          </w:tcPr>
          <w:p w:rsidR="0008421B" w:rsidRDefault="0008421B" w:rsidP="00EF1D10">
            <w:pPr>
              <w:rPr>
                <w:rFonts w:eastAsiaTheme="minorEastAsia"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3005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61" w:type="dxa"/>
          </w:tcPr>
          <w:p w:rsidR="0008421B" w:rsidRDefault="0008421B" w:rsidP="00EF1D10">
            <w:pPr>
              <w:rPr>
                <w:rFonts w:eastAsiaTheme="minorEastAsia"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105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8421B" w:rsidTr="0008421B">
        <w:tc>
          <w:tcPr>
            <w:tcW w:w="3090" w:type="dxa"/>
          </w:tcPr>
          <w:p w:rsidR="0008421B" w:rsidRDefault="0008421B" w:rsidP="00EF1D10">
            <w:pPr>
              <w:rPr>
                <w:rFonts w:eastAsiaTheme="minorEastAsia"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65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60" w:type="dxa"/>
          </w:tcPr>
          <w:p w:rsidR="0008421B" w:rsidRDefault="0008421B" w:rsidP="00EF1D10">
            <w:pPr>
              <w:rPr>
                <w:rFonts w:eastAsiaTheme="minorEastAsia"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75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61" w:type="dxa"/>
          </w:tcPr>
          <w:p w:rsidR="0008421B" w:rsidRDefault="0008421B" w:rsidP="00EF1D10">
            <w:pPr>
              <w:rPr>
                <w:rFonts w:eastAsiaTheme="minorEastAsia"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45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8421B" w:rsidTr="0008421B">
        <w:tc>
          <w:tcPr>
            <w:tcW w:w="3090" w:type="dxa"/>
          </w:tcPr>
          <w:p w:rsidR="0008421B" w:rsidRDefault="0008421B" w:rsidP="00EF1D10">
            <w:pPr>
              <w:rPr>
                <w:rFonts w:eastAsiaTheme="minorEastAsia"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305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60" w:type="dxa"/>
          </w:tcPr>
          <w:p w:rsidR="0008421B" w:rsidRDefault="0008421B" w:rsidP="00EF1D10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37х24</w:t>
            </w:r>
          </w:p>
        </w:tc>
        <w:tc>
          <w:tcPr>
            <w:tcW w:w="3061" w:type="dxa"/>
          </w:tcPr>
          <w:p w:rsidR="0008421B" w:rsidRDefault="0008421B" w:rsidP="00EF1D10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37х27</w:t>
            </w:r>
          </w:p>
        </w:tc>
      </w:tr>
      <w:tr w:rsidR="0008421B" w:rsidTr="0008421B">
        <w:tc>
          <w:tcPr>
            <w:tcW w:w="3090" w:type="dxa"/>
          </w:tcPr>
          <w:p w:rsidR="0008421B" w:rsidRDefault="0008421B" w:rsidP="00EF1D10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68х11</w:t>
            </w:r>
          </w:p>
        </w:tc>
        <w:tc>
          <w:tcPr>
            <w:tcW w:w="3060" w:type="dxa"/>
          </w:tcPr>
          <w:p w:rsidR="0008421B" w:rsidRDefault="0008421B" w:rsidP="00EF1D10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79х11</w:t>
            </w:r>
          </w:p>
        </w:tc>
        <w:tc>
          <w:tcPr>
            <w:tcW w:w="3061" w:type="dxa"/>
          </w:tcPr>
          <w:p w:rsidR="0008421B" w:rsidRDefault="0008421B" w:rsidP="00EF1D10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58х11</w:t>
            </w:r>
          </w:p>
        </w:tc>
      </w:tr>
      <w:tr w:rsidR="0008421B" w:rsidTr="0008421B">
        <w:tc>
          <w:tcPr>
            <w:tcW w:w="3090" w:type="dxa"/>
          </w:tcPr>
          <w:p w:rsidR="0008421B" w:rsidRDefault="0008421B" w:rsidP="00EF1D10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13х33</w:t>
            </w:r>
          </w:p>
        </w:tc>
        <w:tc>
          <w:tcPr>
            <w:tcW w:w="3060" w:type="dxa"/>
          </w:tcPr>
          <w:p w:rsidR="0008421B" w:rsidRDefault="0008421B" w:rsidP="0008421B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27х33</w:t>
            </w:r>
          </w:p>
        </w:tc>
        <w:tc>
          <w:tcPr>
            <w:tcW w:w="3061" w:type="dxa"/>
          </w:tcPr>
          <w:p w:rsidR="0008421B" w:rsidRDefault="0008421B" w:rsidP="00EF1D10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32х33</w:t>
            </w:r>
          </w:p>
        </w:tc>
      </w:tr>
    </w:tbl>
    <w:p w:rsidR="0008421B" w:rsidRDefault="0008421B" w:rsidP="00EF1D10">
      <w:pPr>
        <w:ind w:left="360"/>
        <w:rPr>
          <w:rFonts w:eastAsiaTheme="minorEastAsia"/>
          <w:sz w:val="32"/>
        </w:rPr>
      </w:pPr>
    </w:p>
    <w:p w:rsidR="001A3F3A" w:rsidRPr="002A3FBA" w:rsidRDefault="0008421B" w:rsidP="00EF1D10">
      <w:pPr>
        <w:ind w:left="360"/>
        <w:rPr>
          <w:rFonts w:eastAsiaTheme="minorEastAsia"/>
          <w:sz w:val="32"/>
        </w:rPr>
      </w:pPr>
      <w:r>
        <w:rPr>
          <w:rFonts w:eastAsiaTheme="minorEastAsia"/>
          <w:sz w:val="32"/>
        </w:rPr>
        <w:t>Проверка выполнения правильности решения примеров проводится через компьютер.</w:t>
      </w:r>
    </w:p>
    <w:p w:rsidR="002A3FBA" w:rsidRDefault="00105D81" w:rsidP="00EF1D10">
      <w:pPr>
        <w:ind w:left="360"/>
        <w:rPr>
          <w:rFonts w:eastAsiaTheme="minorEastAsia"/>
          <w:sz w:val="32"/>
        </w:rPr>
      </w:pPr>
      <w:r>
        <w:rPr>
          <w:rFonts w:eastAsiaTheme="minorEastAsia"/>
          <w:sz w:val="32"/>
        </w:rPr>
        <w:t>Подведение итогов игры, подсчет баллов, выявление победителей.</w:t>
      </w:r>
    </w:p>
    <w:p w:rsidR="00105D81" w:rsidRDefault="00105D81" w:rsidP="00EF1D10">
      <w:pPr>
        <w:ind w:left="360"/>
        <w:rPr>
          <w:rFonts w:eastAsiaTheme="minorEastAsia"/>
          <w:sz w:val="32"/>
        </w:rPr>
      </w:pPr>
      <w:proofErr w:type="spellStart"/>
      <w:r>
        <w:rPr>
          <w:rFonts w:eastAsiaTheme="minorEastAsia"/>
          <w:sz w:val="32"/>
        </w:rPr>
        <w:t>Рефлекция</w:t>
      </w:r>
      <w:proofErr w:type="spellEnd"/>
      <w:r>
        <w:rPr>
          <w:rFonts w:eastAsiaTheme="minorEastAsia"/>
          <w:sz w:val="32"/>
        </w:rPr>
        <w:t>.</w:t>
      </w:r>
    </w:p>
    <w:p w:rsidR="00105D81" w:rsidRDefault="00105D81" w:rsidP="00EF1D10">
      <w:pPr>
        <w:ind w:left="360"/>
        <w:rPr>
          <w:rFonts w:eastAsiaTheme="minorEastAsia"/>
          <w:sz w:val="32"/>
        </w:rPr>
      </w:pPr>
      <w:r>
        <w:rPr>
          <w:rFonts w:eastAsiaTheme="minorEastAsia"/>
          <w:sz w:val="32"/>
        </w:rPr>
        <w:t>У каждого из вас листочек</w:t>
      </w:r>
      <w:proofErr w:type="gramStart"/>
      <w:r>
        <w:rPr>
          <w:rFonts w:eastAsiaTheme="minorEastAsia"/>
          <w:sz w:val="32"/>
        </w:rPr>
        <w:t xml:space="preserve"> .</w:t>
      </w:r>
      <w:proofErr w:type="gramEnd"/>
      <w:r>
        <w:rPr>
          <w:rFonts w:eastAsiaTheme="minorEastAsia"/>
          <w:sz w:val="32"/>
        </w:rPr>
        <w:t xml:space="preserve"> Необходимо закончить предложения. Написав глагол в прошедшем времени</w:t>
      </w:r>
      <w:r w:rsidR="00117A68">
        <w:rPr>
          <w:rFonts w:eastAsiaTheme="minorEastAsia"/>
          <w:sz w:val="32"/>
        </w:rPr>
        <w:t>.</w:t>
      </w:r>
    </w:p>
    <w:p w:rsidR="00117A68" w:rsidRDefault="00117A68" w:rsidP="00117A68">
      <w:pPr>
        <w:ind w:left="3900" w:firstLine="348"/>
        <w:rPr>
          <w:rFonts w:eastAsiaTheme="minorEastAsia"/>
          <w:sz w:val="32"/>
        </w:rPr>
      </w:pPr>
      <w:r>
        <w:rPr>
          <w:rFonts w:eastAsiaTheme="minorEastAsia"/>
          <w:sz w:val="32"/>
        </w:rPr>
        <w:t>Листочек.</w:t>
      </w:r>
    </w:p>
    <w:p w:rsidR="00117A68" w:rsidRDefault="00117A68" w:rsidP="00117A68">
      <w:pPr>
        <w:ind w:left="142" w:firstLine="284"/>
        <w:rPr>
          <w:rFonts w:eastAsiaTheme="minorEastAsia"/>
          <w:sz w:val="32"/>
        </w:rPr>
      </w:pPr>
      <w:r>
        <w:rPr>
          <w:rFonts w:eastAsiaTheme="minorEastAsia"/>
          <w:sz w:val="32"/>
        </w:rPr>
        <w:t>Сегодня на уроке:</w:t>
      </w:r>
    </w:p>
    <w:p w:rsidR="00117A68" w:rsidRDefault="00117A68" w:rsidP="00117A68">
      <w:pPr>
        <w:ind w:left="142" w:firstLine="284"/>
        <w:rPr>
          <w:rFonts w:eastAsiaTheme="minorEastAsia"/>
          <w:sz w:val="32"/>
        </w:rPr>
      </w:pPr>
      <w:r>
        <w:rPr>
          <w:rFonts w:eastAsiaTheme="minorEastAsia"/>
          <w:sz w:val="32"/>
        </w:rPr>
        <w:t>Правила умножения…………….</w:t>
      </w:r>
      <w:proofErr w:type="gramStart"/>
      <w:r>
        <w:rPr>
          <w:rFonts w:eastAsiaTheme="minorEastAsia"/>
          <w:sz w:val="32"/>
        </w:rPr>
        <w:t xml:space="preserve">( </w:t>
      </w:r>
      <w:proofErr w:type="gramEnd"/>
      <w:r>
        <w:rPr>
          <w:rFonts w:eastAsiaTheme="minorEastAsia"/>
          <w:sz w:val="32"/>
        </w:rPr>
        <w:t>повторили)</w:t>
      </w:r>
    </w:p>
    <w:p w:rsidR="00117A68" w:rsidRDefault="00117A68" w:rsidP="00117A68">
      <w:pPr>
        <w:ind w:left="142" w:firstLine="284"/>
        <w:rPr>
          <w:rFonts w:eastAsiaTheme="minorEastAsia"/>
          <w:sz w:val="32"/>
        </w:rPr>
      </w:pPr>
      <w:r>
        <w:rPr>
          <w:rFonts w:eastAsiaTheme="minorEastAsia"/>
          <w:sz w:val="32"/>
        </w:rPr>
        <w:t>Число в квадрат…………………..</w:t>
      </w:r>
      <w:proofErr w:type="gramStart"/>
      <w:r>
        <w:rPr>
          <w:rFonts w:eastAsiaTheme="minorEastAsia"/>
          <w:sz w:val="32"/>
        </w:rPr>
        <w:t xml:space="preserve">( </w:t>
      </w:r>
      <w:proofErr w:type="gramEnd"/>
      <w:r>
        <w:rPr>
          <w:rFonts w:eastAsiaTheme="minorEastAsia"/>
          <w:sz w:val="32"/>
        </w:rPr>
        <w:t>возводили)</w:t>
      </w:r>
    </w:p>
    <w:p w:rsidR="00117A68" w:rsidRDefault="00117A68" w:rsidP="00117A68">
      <w:pPr>
        <w:ind w:left="142" w:firstLine="284"/>
        <w:rPr>
          <w:rFonts w:eastAsiaTheme="minorEastAsia"/>
          <w:sz w:val="32"/>
        </w:rPr>
      </w:pPr>
      <w:r>
        <w:rPr>
          <w:rFonts w:eastAsiaTheme="minorEastAsia"/>
          <w:sz w:val="32"/>
        </w:rPr>
        <w:t>В «быстрый счетчик»……………</w:t>
      </w:r>
      <w:proofErr w:type="gramStart"/>
      <w:r>
        <w:rPr>
          <w:rFonts w:eastAsiaTheme="minorEastAsia"/>
          <w:sz w:val="32"/>
        </w:rPr>
        <w:t xml:space="preserve">(  </w:t>
      </w:r>
      <w:proofErr w:type="gramEnd"/>
      <w:r>
        <w:rPr>
          <w:rFonts w:eastAsiaTheme="minorEastAsia"/>
          <w:sz w:val="32"/>
        </w:rPr>
        <w:t>поиграли)</w:t>
      </w:r>
    </w:p>
    <w:p w:rsidR="00117A68" w:rsidRDefault="00117A68" w:rsidP="00117A68">
      <w:pPr>
        <w:ind w:left="142" w:firstLine="284"/>
        <w:rPr>
          <w:rFonts w:eastAsiaTheme="minorEastAsia"/>
          <w:sz w:val="32"/>
        </w:rPr>
      </w:pPr>
      <w:r>
        <w:rPr>
          <w:rFonts w:eastAsiaTheme="minorEastAsia"/>
          <w:sz w:val="32"/>
        </w:rPr>
        <w:lastRenderedPageBreak/>
        <w:t>За урок мы………………………….</w:t>
      </w:r>
      <w:proofErr w:type="gramStart"/>
      <w:r>
        <w:rPr>
          <w:rFonts w:eastAsiaTheme="minorEastAsia"/>
          <w:sz w:val="32"/>
        </w:rPr>
        <w:t xml:space="preserve">( </w:t>
      </w:r>
      <w:proofErr w:type="gramEnd"/>
      <w:r>
        <w:rPr>
          <w:rFonts w:eastAsiaTheme="minorEastAsia"/>
          <w:sz w:val="32"/>
        </w:rPr>
        <w:t>не устали)</w:t>
      </w:r>
    </w:p>
    <w:p w:rsidR="00117A68" w:rsidRDefault="00117A68" w:rsidP="00117A68">
      <w:pPr>
        <w:ind w:left="142" w:firstLine="284"/>
        <w:rPr>
          <w:rFonts w:eastAsiaTheme="minorEastAsia"/>
          <w:sz w:val="32"/>
        </w:rPr>
      </w:pPr>
      <w:r>
        <w:rPr>
          <w:rFonts w:eastAsiaTheme="minorEastAsia"/>
          <w:sz w:val="32"/>
        </w:rPr>
        <w:t>Что же у вас получилось?</w:t>
      </w:r>
    </w:p>
    <w:p w:rsidR="00117A68" w:rsidRDefault="00117A68" w:rsidP="00117A68">
      <w:pPr>
        <w:ind w:left="142" w:firstLine="284"/>
        <w:rPr>
          <w:rFonts w:eastAsiaTheme="minorEastAsia"/>
          <w:sz w:val="32"/>
        </w:rPr>
      </w:pPr>
    </w:p>
    <w:p w:rsidR="00117A68" w:rsidRDefault="00117A68" w:rsidP="00117A68">
      <w:pPr>
        <w:ind w:left="142" w:firstLine="284"/>
        <w:rPr>
          <w:rFonts w:eastAsiaTheme="minorEastAsia"/>
          <w:sz w:val="32"/>
        </w:rPr>
      </w:pPr>
      <w:r>
        <w:rPr>
          <w:rFonts w:eastAsiaTheme="minorEastAsia"/>
          <w:sz w:val="32"/>
        </w:rPr>
        <w:t>Литература:</w:t>
      </w:r>
    </w:p>
    <w:p w:rsidR="00117A68" w:rsidRDefault="00117A68" w:rsidP="00117A68">
      <w:pPr>
        <w:pStyle w:val="a3"/>
        <w:numPr>
          <w:ilvl w:val="0"/>
          <w:numId w:val="10"/>
        </w:numPr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Э.П. </w:t>
      </w:r>
      <w:proofErr w:type="spellStart"/>
      <w:r>
        <w:rPr>
          <w:rFonts w:eastAsiaTheme="minorEastAsia"/>
          <w:sz w:val="32"/>
        </w:rPr>
        <w:t>Струнникова</w:t>
      </w:r>
      <w:proofErr w:type="spellEnd"/>
      <w:r>
        <w:rPr>
          <w:rFonts w:eastAsiaTheme="minorEastAsia"/>
          <w:sz w:val="32"/>
        </w:rPr>
        <w:t>, Н.И. Мельникова « Устный счет» М. И. Первое сентября 2007 год</w:t>
      </w:r>
    </w:p>
    <w:p w:rsidR="00117A68" w:rsidRPr="00117A68" w:rsidRDefault="00117A68" w:rsidP="00117A68">
      <w:pPr>
        <w:pStyle w:val="a3"/>
        <w:numPr>
          <w:ilvl w:val="0"/>
          <w:numId w:val="10"/>
        </w:numPr>
        <w:rPr>
          <w:rFonts w:eastAsiaTheme="minorEastAsia"/>
          <w:sz w:val="32"/>
        </w:rPr>
      </w:pPr>
      <w:r>
        <w:rPr>
          <w:rFonts w:eastAsiaTheme="minorEastAsia"/>
          <w:sz w:val="32"/>
        </w:rPr>
        <w:t>Е.И. Игнатьев « В царстве смекалки» М. Наука. 1978</w:t>
      </w:r>
    </w:p>
    <w:p w:rsidR="00EF1D10" w:rsidRPr="00683B39" w:rsidRDefault="00683B39" w:rsidP="00683B39">
      <w:pPr>
        <w:pStyle w:val="a3"/>
        <w:numPr>
          <w:ilvl w:val="0"/>
          <w:numId w:val="10"/>
        </w:numPr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М.Аксенова «Энциклопедия для детей»  </w:t>
      </w:r>
      <w:proofErr w:type="spellStart"/>
      <w:r>
        <w:rPr>
          <w:rFonts w:eastAsiaTheme="minorEastAsia"/>
          <w:sz w:val="32"/>
        </w:rPr>
        <w:t>Аванта+</w:t>
      </w:r>
      <w:proofErr w:type="spellEnd"/>
      <w:r>
        <w:rPr>
          <w:rFonts w:eastAsiaTheme="minorEastAsia"/>
          <w:sz w:val="32"/>
        </w:rPr>
        <w:t xml:space="preserve"> 1998  Москва</w:t>
      </w:r>
    </w:p>
    <w:p w:rsidR="00EF1D10" w:rsidRDefault="00EF1D10" w:rsidP="00C10867">
      <w:pPr>
        <w:ind w:left="360"/>
        <w:rPr>
          <w:rFonts w:eastAsiaTheme="minorEastAsia"/>
          <w:sz w:val="32"/>
        </w:rPr>
      </w:pPr>
    </w:p>
    <w:p w:rsidR="00EF1D10" w:rsidRPr="00C10867" w:rsidRDefault="00EF1D10" w:rsidP="00C10867">
      <w:pPr>
        <w:ind w:left="360"/>
        <w:rPr>
          <w:sz w:val="32"/>
        </w:rPr>
      </w:pPr>
    </w:p>
    <w:p w:rsidR="00E83E8B" w:rsidRPr="00C10867" w:rsidRDefault="00E83E8B" w:rsidP="00E83E8B">
      <w:pPr>
        <w:ind w:left="360"/>
        <w:rPr>
          <w:b/>
          <w:i/>
          <w:sz w:val="32"/>
        </w:rPr>
      </w:pPr>
    </w:p>
    <w:p w:rsidR="00E83E8B" w:rsidRDefault="00E83E8B" w:rsidP="00E83E8B">
      <w:pPr>
        <w:pStyle w:val="a3"/>
        <w:rPr>
          <w:sz w:val="32"/>
        </w:rPr>
      </w:pPr>
    </w:p>
    <w:p w:rsidR="00E83E8B" w:rsidRDefault="00E83E8B" w:rsidP="00E83E8B">
      <w:pPr>
        <w:pStyle w:val="a3"/>
        <w:rPr>
          <w:sz w:val="32"/>
        </w:rPr>
      </w:pPr>
    </w:p>
    <w:p w:rsidR="00E83E8B" w:rsidRPr="00E83E8B" w:rsidRDefault="00E83E8B" w:rsidP="00E83E8B">
      <w:pPr>
        <w:pStyle w:val="a3"/>
        <w:rPr>
          <w:sz w:val="32"/>
        </w:rPr>
      </w:pPr>
    </w:p>
    <w:sectPr w:rsidR="00E83E8B" w:rsidRPr="00E83E8B" w:rsidSect="008F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720"/>
    <w:multiLevelType w:val="hybridMultilevel"/>
    <w:tmpl w:val="62BC5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429D4"/>
    <w:multiLevelType w:val="hybridMultilevel"/>
    <w:tmpl w:val="B9207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35B0C"/>
    <w:multiLevelType w:val="hybridMultilevel"/>
    <w:tmpl w:val="7E4A5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77AB6"/>
    <w:multiLevelType w:val="hybridMultilevel"/>
    <w:tmpl w:val="B6DCB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52564"/>
    <w:multiLevelType w:val="hybridMultilevel"/>
    <w:tmpl w:val="ED544B32"/>
    <w:lvl w:ilvl="0" w:tplc="F2AE84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3636B"/>
    <w:multiLevelType w:val="hybridMultilevel"/>
    <w:tmpl w:val="BC967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66A74"/>
    <w:multiLevelType w:val="hybridMultilevel"/>
    <w:tmpl w:val="C436C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F6489"/>
    <w:multiLevelType w:val="hybridMultilevel"/>
    <w:tmpl w:val="81FE841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F3880"/>
    <w:multiLevelType w:val="hybridMultilevel"/>
    <w:tmpl w:val="3140A934"/>
    <w:lvl w:ilvl="0" w:tplc="01B494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B7A63"/>
    <w:multiLevelType w:val="hybridMultilevel"/>
    <w:tmpl w:val="C5944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7E0"/>
    <w:rsid w:val="0008421B"/>
    <w:rsid w:val="00105D81"/>
    <w:rsid w:val="00117A68"/>
    <w:rsid w:val="001A3F3A"/>
    <w:rsid w:val="00276FAD"/>
    <w:rsid w:val="002A3FBA"/>
    <w:rsid w:val="00394175"/>
    <w:rsid w:val="003E280E"/>
    <w:rsid w:val="003E2D0D"/>
    <w:rsid w:val="00456805"/>
    <w:rsid w:val="005C07E0"/>
    <w:rsid w:val="00683B39"/>
    <w:rsid w:val="008F2CE1"/>
    <w:rsid w:val="00B022AF"/>
    <w:rsid w:val="00C10867"/>
    <w:rsid w:val="00E83E8B"/>
    <w:rsid w:val="00EF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E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41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9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84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</cp:revision>
  <dcterms:created xsi:type="dcterms:W3CDTF">2014-08-11T13:48:00Z</dcterms:created>
  <dcterms:modified xsi:type="dcterms:W3CDTF">2014-08-12T03:26:00Z</dcterms:modified>
</cp:coreProperties>
</file>