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4B" w:rsidRPr="00870B4B" w:rsidRDefault="00C22496" w:rsidP="00870B4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6.35pt;margin-top:13.65pt;width:349.15pt;height:563.85pt;z-index:251661312;mso-position-horizontal-relative:page;mso-position-vertical-relative:page;mso-width-relative:margin;v-text-anchor:middle" o:allowincell="f" filled="f" strokecolor="#622423 [1605]" strokeweight=".5pt">
            <v:textbox style="mso-next-textbox:#_x0000_s1029" inset="10.8pt,7.2pt,10.8pt,7.2pt">
              <w:txbxContent>
                <w:p w:rsidR="00870B4B" w:rsidRPr="00C22496" w:rsidRDefault="00870B4B" w:rsidP="00870B4B">
                  <w:pPr>
                    <w:ind w:left="426" w:firstLine="141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22496">
                    <w:rPr>
                      <w:b/>
                      <w:sz w:val="28"/>
                      <w:szCs w:val="28"/>
                      <w:u w:val="single"/>
                    </w:rPr>
                    <w:t>Правила  бесконфликтного общения</w:t>
                  </w:r>
                </w:p>
                <w:p w:rsidR="00870B4B" w:rsidRPr="00870B4B" w:rsidRDefault="00870B4B" w:rsidP="00870B4B">
                  <w:pPr>
                    <w:ind w:left="426" w:hanging="284"/>
                    <w:jc w:val="both"/>
                    <w:rPr>
                      <w:b/>
                      <w:color w:val="800080"/>
                      <w:sz w:val="28"/>
                      <w:szCs w:val="28"/>
                    </w:rPr>
                  </w:pP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Старайся жить так, чтобы людям рядом с тобой было хорошо.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Прежде чем обратиться к человеку, улыбнись ему: ведь добрые отношения начинаются с улыбки.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Научись радоваться не только своим успехам, но и успехам товарищей по классу.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Старайся прийти на помощь товарищу, не жди, пока тебя об этом попросят.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Никогда никому не завидуй и не ябедничай: ябеда озлобляет людей и разрушает их отношения.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В споре будь сдержан и тактичен.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Избегай конфликтов, ссор, не совершай необдуманных поступков.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Никогда никого не упрекай. Если  все-таки упреки прозвучали,  и ссора  произошла - скорее помирись.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Научись сотрудничать, договариваться, уступать, находить компромисс.</w:t>
                  </w:r>
                </w:p>
                <w:p w:rsidR="00870B4B" w:rsidRPr="00C22496" w:rsidRDefault="00870B4B" w:rsidP="00C22496">
                  <w:pPr>
                    <w:pStyle w:val="a5"/>
                    <w:numPr>
                      <w:ilvl w:val="0"/>
                      <w:numId w:val="2"/>
                    </w:numPr>
                    <w:ind w:left="426" w:hanging="426"/>
                    <w:jc w:val="both"/>
                    <w:rPr>
                      <w:sz w:val="28"/>
                      <w:szCs w:val="28"/>
                    </w:rPr>
                  </w:pPr>
                  <w:r w:rsidRPr="00C22496">
                    <w:rPr>
                      <w:sz w:val="28"/>
                      <w:szCs w:val="28"/>
                    </w:rPr>
                    <w:t>Главное – относись к людям так, как ты хочешь, чтобы относились к тебе.</w:t>
                  </w:r>
                </w:p>
                <w:p w:rsidR="00870B4B" w:rsidRPr="00870B4B" w:rsidRDefault="00870B4B" w:rsidP="00870B4B">
                  <w:pPr>
                    <w:rPr>
                      <w:sz w:val="28"/>
                      <w:szCs w:val="28"/>
                    </w:rPr>
                  </w:pPr>
                </w:p>
                <w:p w:rsidR="00870B4B" w:rsidRDefault="00C2249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09825" cy="1876425"/>
                        <wp:effectExtent l="19050" t="0" r="9525" b="0"/>
                        <wp:docPr id="3" name="Рисунок 2" descr="F:\Внеклассная работа\Праздники\Урок дружбы и доброты. Совесть. Лень\ehmblema druzh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Внеклассная работа\Праздники\Урок дружбы и доброты. Совесть. Лень\ehmblema druzh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b="139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sz w:val="32"/>
          <w:szCs w:val="32"/>
          <w:lang w:eastAsia="en-US"/>
        </w:rPr>
        <w:pict>
          <v:shape id="_x0000_s1026" type="#_x0000_t202" style="position:absolute;margin-left:11.15pt;margin-top:13.65pt;width:348.85pt;height:567.6pt;z-index:251660288;mso-position-horizontal-relative:page;mso-position-vertical-relative:page;mso-width-relative:margin;v-text-anchor:middle" o:allowincell="f" filled="f" strokecolor="#622423 [1605]" strokeweight=".5pt">
            <v:textbox style="mso-next-textbox:#_x0000_s1026" inset="10.8pt,7.2pt,10.8pt,7.2pt">
              <w:txbxContent>
                <w:p w:rsidR="00870B4B" w:rsidRPr="00C22496" w:rsidRDefault="00870B4B" w:rsidP="00C22496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22496">
                    <w:rPr>
                      <w:b/>
                      <w:sz w:val="28"/>
                      <w:szCs w:val="28"/>
                      <w:u w:val="single"/>
                    </w:rPr>
                    <w:t>Правила  бесконфликтного общения</w:t>
                  </w:r>
                </w:p>
                <w:p w:rsidR="00870B4B" w:rsidRPr="00870B4B" w:rsidRDefault="00870B4B" w:rsidP="00870B4B">
                  <w:pPr>
                    <w:ind w:left="426" w:hanging="284"/>
                    <w:jc w:val="both"/>
                    <w:rPr>
                      <w:b/>
                      <w:color w:val="800080"/>
                      <w:sz w:val="28"/>
                      <w:szCs w:val="28"/>
                    </w:rPr>
                  </w:pP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Старайся жить так, чтобы людям рядом с тобой было хорошо.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Прежде чем обратиться к человеку, улыбнись ему: ведь добрые отношения начинаются с улыбки.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Научись радоваться не только своим успехам, но и успехам товарищей по классу.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Старайся прийти на помощь товарищу, не жди, пока тебя об этом попросят.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Никогда никому не завидуй и не ябедничай: ябеда озлобляет людей и разрушает их отношения.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В споре будь сдержан и тактичен.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Избегай конфликтов, ссор, не совершай необдуманных поступков.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Никогда никого не упрекай. Если  все-таки упреки прозвучали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870B4B">
                    <w:rPr>
                      <w:sz w:val="28"/>
                      <w:szCs w:val="28"/>
                    </w:rPr>
                    <w:t xml:space="preserve">  и ссора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0B4B">
                    <w:rPr>
                      <w:sz w:val="28"/>
                      <w:szCs w:val="28"/>
                    </w:rPr>
                    <w:t xml:space="preserve"> произошла - скорее помирись.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Научись сотрудничать, договариваться, уступать, находить компромисс.</w:t>
                  </w:r>
                </w:p>
                <w:p w:rsidR="00870B4B" w:rsidRPr="00870B4B" w:rsidRDefault="00870B4B" w:rsidP="00870B4B">
                  <w:pPr>
                    <w:numPr>
                      <w:ilvl w:val="0"/>
                      <w:numId w:val="1"/>
                    </w:numPr>
                    <w:ind w:left="426" w:hanging="284"/>
                    <w:jc w:val="both"/>
                    <w:rPr>
                      <w:sz w:val="28"/>
                      <w:szCs w:val="28"/>
                    </w:rPr>
                  </w:pPr>
                  <w:r w:rsidRPr="00870B4B">
                    <w:rPr>
                      <w:sz w:val="28"/>
                      <w:szCs w:val="28"/>
                    </w:rPr>
                    <w:t>Главное – относись к людям так, как ты хочешь, чтобы относились к тебе.</w:t>
                  </w:r>
                </w:p>
                <w:p w:rsidR="00870B4B" w:rsidRPr="00870B4B" w:rsidRDefault="00870B4B" w:rsidP="00870B4B">
                  <w:pPr>
                    <w:rPr>
                      <w:sz w:val="28"/>
                      <w:szCs w:val="28"/>
                    </w:rPr>
                  </w:pPr>
                </w:p>
                <w:p w:rsidR="00870B4B" w:rsidRDefault="00C2249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09825" cy="1847850"/>
                        <wp:effectExtent l="19050" t="0" r="9525" b="0"/>
                        <wp:docPr id="2" name="Рисунок 2" descr="F:\Внеклассная работа\Праздники\Урок дружбы и доброты. Совесть. Лень\ehmblema druzh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Внеклассная работа\Праздники\Урок дружбы и доброты. Совесть. Лень\ehmblema druzh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b="152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8C38A9" w:rsidRPr="00870B4B" w:rsidRDefault="008C38A9">
      <w:pPr>
        <w:rPr>
          <w:sz w:val="32"/>
          <w:szCs w:val="32"/>
        </w:rPr>
      </w:pPr>
    </w:p>
    <w:sectPr w:rsidR="008C38A9" w:rsidRPr="00870B4B" w:rsidSect="00870B4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E2"/>
    <w:multiLevelType w:val="hybridMultilevel"/>
    <w:tmpl w:val="3552D13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8523D9"/>
    <w:multiLevelType w:val="hybridMultilevel"/>
    <w:tmpl w:val="1EECBA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6DC1A8A">
      <w:start w:val="10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0B4B"/>
    <w:rsid w:val="00473F92"/>
    <w:rsid w:val="004F78DA"/>
    <w:rsid w:val="007B26B7"/>
    <w:rsid w:val="00870B4B"/>
    <w:rsid w:val="008C38A9"/>
    <w:rsid w:val="00A22EA9"/>
    <w:rsid w:val="00C2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4B"/>
    <w:pPr>
      <w:ind w:left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2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2013-09-26T22:39:00Z</cp:lastPrinted>
  <dcterms:created xsi:type="dcterms:W3CDTF">2013-09-24T21:17:00Z</dcterms:created>
  <dcterms:modified xsi:type="dcterms:W3CDTF">2013-09-27T00:02:00Z</dcterms:modified>
</cp:coreProperties>
</file>