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A3" w:rsidRDefault="00A064A3" w:rsidP="00A064A3">
      <w:pPr>
        <w:pStyle w:val="Default"/>
      </w:pPr>
    </w:p>
    <w:p w:rsidR="00A064A3" w:rsidRPr="00A064A3" w:rsidRDefault="00A064A3" w:rsidP="00A064A3">
      <w:pPr>
        <w:pStyle w:val="Default"/>
        <w:spacing w:line="276" w:lineRule="auto"/>
        <w:rPr>
          <w:sz w:val="28"/>
          <w:szCs w:val="28"/>
        </w:rPr>
      </w:pPr>
      <w:r w:rsidRPr="00A064A3">
        <w:t xml:space="preserve"> </w:t>
      </w:r>
      <w:r w:rsidRPr="00A064A3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064A3" w:rsidRPr="00A064A3" w:rsidRDefault="00A064A3" w:rsidP="00A064A3">
      <w:pPr>
        <w:pStyle w:val="Default"/>
        <w:spacing w:line="276" w:lineRule="auto"/>
        <w:rPr>
          <w:sz w:val="28"/>
          <w:szCs w:val="28"/>
        </w:rPr>
      </w:pPr>
      <w:r w:rsidRPr="00A064A3">
        <w:rPr>
          <w:sz w:val="28"/>
          <w:szCs w:val="28"/>
        </w:rPr>
        <w:t xml:space="preserve">                           детский сад №10 «колокольчик» </w:t>
      </w: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Default="00A064A3" w:rsidP="00A064A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A064A3">
        <w:rPr>
          <w:sz w:val="32"/>
          <w:szCs w:val="32"/>
        </w:rPr>
        <w:t>Статья</w:t>
      </w:r>
    </w:p>
    <w:p w:rsidR="00A064A3" w:rsidRPr="00A064A3" w:rsidRDefault="00A064A3" w:rsidP="00A064A3">
      <w:pPr>
        <w:pStyle w:val="Default"/>
        <w:rPr>
          <w:sz w:val="32"/>
          <w:szCs w:val="32"/>
        </w:rPr>
      </w:pPr>
      <w:r w:rsidRPr="00A064A3">
        <w:rPr>
          <w:sz w:val="32"/>
          <w:szCs w:val="32"/>
        </w:rPr>
        <w:t xml:space="preserve"> </w:t>
      </w:r>
    </w:p>
    <w:p w:rsidR="00A064A3" w:rsidRPr="004A0F79" w:rsidRDefault="00A064A3" w:rsidP="00A064A3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A0F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Народная игра как средство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A0F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ра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звития</w:t>
      </w:r>
      <w:r w:rsidRPr="004A0F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детей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</w:t>
      </w:r>
      <w:r w:rsidRPr="004A0F79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дошкольного возраста.</w:t>
      </w: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  <w:r w:rsidRPr="00A064A3">
        <w:rPr>
          <w:sz w:val="28"/>
          <w:szCs w:val="28"/>
        </w:rPr>
        <w:t xml:space="preserve">                                                                                        Подготовила воспитатель </w:t>
      </w:r>
    </w:p>
    <w:p w:rsidR="00A064A3" w:rsidRPr="00A064A3" w:rsidRDefault="00A064A3" w:rsidP="00A064A3">
      <w:pPr>
        <w:pStyle w:val="Default"/>
        <w:rPr>
          <w:sz w:val="28"/>
          <w:szCs w:val="28"/>
        </w:rPr>
      </w:pPr>
    </w:p>
    <w:p w:rsidR="00A064A3" w:rsidRPr="00A064A3" w:rsidRDefault="00A064A3" w:rsidP="00A064A3">
      <w:pPr>
        <w:pStyle w:val="Default"/>
        <w:rPr>
          <w:sz w:val="28"/>
          <w:szCs w:val="28"/>
        </w:rPr>
      </w:pPr>
      <w:r w:rsidRPr="00A064A3">
        <w:rPr>
          <w:sz w:val="28"/>
          <w:szCs w:val="28"/>
        </w:rPr>
        <w:t xml:space="preserve">                                                                                      Скребец Анна Геннадьевна </w:t>
      </w: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437980" w:rsidRDefault="00A064A3" w:rsidP="00A064A3">
      <w:pPr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sz w:val="28"/>
          <w:szCs w:val="28"/>
        </w:rPr>
        <w:t xml:space="preserve">                                      г.о. Коломна, 2014г.</w:t>
      </w:r>
    </w:p>
    <w:p w:rsidR="00A064A3" w:rsidRPr="00D0609E" w:rsidRDefault="00A064A3" w:rsidP="00A06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Сегодня мы все чаще обращаемся к опыту наших предков, к истокам народного образования и воспитания, поскольку именно там мы находим ответы на многие трудные вопросы сегодняшнего дня.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Предпочтение в процессе поиска новых средств, факторов и методов организации воспитания отдается тем из них, которые интегральны, многофункциональны по своему характеру, способствуют самореализации, самовыражению личности, интересны детям, органически вписываются в современные учебно-воспитательные системы.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Нормы и правила воспитания, выработанные народной педагогикой, проверены временем. В них сосредоточена веками формировавшаяся народная мудрость, вобравшая в себя общечеловеческие ценности.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таких средств воспитания является народная игра. Она – уникальный феномен общечеловеческой культуры, поскольку у каждого века, у каждой эпохи, у каждого конкретного этноса, у любого поколения есть свои любимые игры.</w:t>
      </w:r>
      <w:r w:rsidRPr="000051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практике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r w:rsidRPr="000051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0051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Народная подвижная игра, выполняя различные функции (развивающую, познавательную, развлекательную, диагностическую, корректирующую) служит средством приобщения детей к народной культуре. Подвижная игра – естественный спутник жизни ребенка, источник радостных эмоций, обладающий великой воспитательной силой.</w:t>
      </w:r>
      <w:r w:rsidRPr="000051DE">
        <w:rPr>
          <w:rFonts w:ascii="Times New Roman" w:hAnsi="Times New Roman"/>
          <w:color w:val="000000"/>
          <w:sz w:val="28"/>
          <w:szCs w:val="28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Народные подвижные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</w:t>
      </w:r>
      <w:r w:rsidRPr="000051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Игровая ситуация увлекает и воспитывает ребенка, а встречающиеся в некоторых играх зачины, диалоги непосредственно характеризуют персонажи и их действия, которые надо умело подчеркнуть в образе, что требует от детей активной умственной деятельности.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народных подвижных играх много познавательного материала, содействующего расширению сенсорной сферы ребенка, развитию его мышления и самостоятельности действий.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Они сохраняют свою художественную прелесть, эстетическое значение и составляют ценнейший, неоспоримый игровой фольклор.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Основным условием успешного внедрения народных подвижных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060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  <w:r w:rsidRPr="00D0609E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064A3" w:rsidRPr="00A064A3" w:rsidRDefault="00A064A3" w:rsidP="00A064A3">
      <w:pPr>
        <w:spacing w:after="0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sz w:val="28"/>
          <w:szCs w:val="28"/>
        </w:rPr>
        <w:t xml:space="preserve">Предлагаются   народные  игры, подобранные по одной тематике – птицы. Игры разной двигательной активности, которые можно использовать и в  познавательной деятельности и на прогулке.    </w:t>
      </w:r>
    </w:p>
    <w:p w:rsidR="00A064A3" w:rsidRPr="00A064A3" w:rsidRDefault="00A064A3" w:rsidP="00A064A3">
      <w:pPr>
        <w:spacing w:after="0"/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shd w:val="clear" w:color="auto" w:fill="FFFFFF"/>
        <w:spacing w:after="0"/>
        <w:ind w:left="62"/>
        <w:rPr>
          <w:rFonts w:ascii="Times New Roman" w:hAnsi="Times New Roman"/>
          <w:b/>
          <w:sz w:val="28"/>
          <w:szCs w:val="28"/>
        </w:rPr>
      </w:pPr>
      <w:r w:rsidRPr="00A064A3">
        <w:rPr>
          <w:rFonts w:ascii="Times New Roman" w:hAnsi="Times New Roman"/>
          <w:b/>
          <w:iCs/>
          <w:color w:val="000000"/>
          <w:sz w:val="28"/>
          <w:szCs w:val="28"/>
        </w:rPr>
        <w:t>«Птицелов»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53" w:firstLine="655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17"/>
          <w:sz w:val="28"/>
          <w:szCs w:val="28"/>
        </w:rPr>
        <w:t>Играющие выбирают себе названия птиц, крику которых они могут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58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z w:val="28"/>
          <w:szCs w:val="28"/>
        </w:rPr>
        <w:t>подражать. Встают в круг, в центре которого птицелов  с</w:t>
      </w:r>
      <w:r w:rsidRPr="00A064A3">
        <w:rPr>
          <w:rFonts w:ascii="Times New Roman" w:hAnsi="Times New Roman"/>
          <w:sz w:val="28"/>
          <w:szCs w:val="28"/>
        </w:rPr>
        <w:t xml:space="preserve"> 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завязанными глазами. Птицы ходят, кружатся вокруг птицелова и произносят</w:t>
      </w:r>
      <w:r w:rsidRPr="00A064A3">
        <w:rPr>
          <w:rFonts w:ascii="Times New Roman" w:hAnsi="Times New Roman"/>
          <w:sz w:val="28"/>
          <w:szCs w:val="28"/>
        </w:rPr>
        <w:t xml:space="preserve"> </w:t>
      </w:r>
      <w:r w:rsidRPr="00A064A3">
        <w:rPr>
          <w:rFonts w:ascii="Times New Roman" w:hAnsi="Times New Roman"/>
          <w:color w:val="000000"/>
          <w:spacing w:val="-3"/>
          <w:sz w:val="28"/>
          <w:szCs w:val="28"/>
        </w:rPr>
        <w:t>на распев: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2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В лесу, во лесочке,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7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На зеленом дубочке,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72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Птички весело поют,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72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Ай! Птицелов идет!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82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Он в неволю нас возьмет,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77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Птицы, улетайте!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82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Птицелов хлопает в ладоши, играющие останавливаются на месте, и водящий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8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z w:val="28"/>
          <w:szCs w:val="28"/>
        </w:rPr>
        <w:t>начинает искать птиц. Тот, кого он нашел, подражает крику птицы, которую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91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6"/>
          <w:sz w:val="28"/>
          <w:szCs w:val="28"/>
        </w:rPr>
        <w:t>он выбрал. Птицелов угадывает название птицы и имя игрока. Играющий</w:t>
      </w:r>
    </w:p>
    <w:p w:rsidR="00A064A3" w:rsidRPr="00A064A3" w:rsidRDefault="00A064A3" w:rsidP="00A064A3">
      <w:pPr>
        <w:shd w:val="clear" w:color="auto" w:fill="FFFFFF"/>
        <w:spacing w:after="0"/>
        <w:ind w:left="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становиться птицеловом.</w:t>
      </w:r>
    </w:p>
    <w:p w:rsidR="00A064A3" w:rsidRPr="00A064A3" w:rsidRDefault="00A064A3" w:rsidP="00A064A3">
      <w:pPr>
        <w:shd w:val="clear" w:color="auto" w:fill="FFFFFF"/>
        <w:spacing w:after="0"/>
        <w:ind w:left="91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b/>
          <w:color w:val="000000"/>
          <w:sz w:val="28"/>
          <w:szCs w:val="28"/>
        </w:rPr>
        <w:t>Правила игры.</w:t>
      </w:r>
      <w:r w:rsidRPr="00A064A3">
        <w:rPr>
          <w:rFonts w:ascii="Times New Roman" w:hAnsi="Times New Roman"/>
          <w:color w:val="000000"/>
          <w:sz w:val="28"/>
          <w:szCs w:val="28"/>
        </w:rPr>
        <w:t xml:space="preserve"> Играющие не должны прятаться за предметы, встречающиеся</w:t>
      </w:r>
    </w:p>
    <w:p w:rsidR="00A064A3" w:rsidRPr="00A064A3" w:rsidRDefault="00A064A3" w:rsidP="00A064A3">
      <w:pPr>
        <w:shd w:val="clear" w:color="auto" w:fill="FFFFFF"/>
        <w:spacing w:after="0"/>
        <w:ind w:left="101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на пути. Игроки обязаны останавливаться на месте точно по сигналу.</w:t>
      </w:r>
    </w:p>
    <w:p w:rsidR="00A064A3" w:rsidRPr="00A064A3" w:rsidRDefault="00A064A3" w:rsidP="00A064A3">
      <w:pPr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064A3" w:rsidRPr="00A064A3" w:rsidRDefault="00A064A3" w:rsidP="00A064A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A064A3">
        <w:rPr>
          <w:rFonts w:ascii="Times New Roman" w:hAnsi="Times New Roman"/>
          <w:b/>
          <w:iCs/>
          <w:color w:val="000000"/>
          <w:sz w:val="28"/>
          <w:szCs w:val="28"/>
        </w:rPr>
        <w:t>«Воробей»</w:t>
      </w:r>
    </w:p>
    <w:p w:rsidR="00A064A3" w:rsidRPr="00A064A3" w:rsidRDefault="00A064A3" w:rsidP="00A064A3">
      <w:pPr>
        <w:shd w:val="clear" w:color="auto" w:fill="FFFFFF"/>
        <w:spacing w:after="0" w:line="317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Играющие,  называются  кустарниками или деревьями (например, яблоня,</w:t>
      </w:r>
      <w:r w:rsidRPr="00A064A3">
        <w:rPr>
          <w:rFonts w:ascii="Times New Roman" w:hAnsi="Times New Roman"/>
          <w:sz w:val="28"/>
          <w:szCs w:val="28"/>
        </w:rPr>
        <w:t xml:space="preserve"> </w:t>
      </w:r>
      <w:r w:rsidRPr="00A064A3">
        <w:rPr>
          <w:rFonts w:ascii="Times New Roman" w:hAnsi="Times New Roman"/>
          <w:color w:val="000000"/>
          <w:sz w:val="28"/>
          <w:szCs w:val="28"/>
        </w:rPr>
        <w:t xml:space="preserve">берёза, шиповник). </w:t>
      </w:r>
    </w:p>
    <w:p w:rsidR="00A064A3" w:rsidRPr="00A064A3" w:rsidRDefault="00A064A3" w:rsidP="00A064A3"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z w:val="28"/>
          <w:szCs w:val="28"/>
        </w:rPr>
        <w:t>Водящий начинает:</w:t>
      </w:r>
    </w:p>
    <w:p w:rsidR="00A064A3" w:rsidRPr="00A064A3" w:rsidRDefault="00A064A3" w:rsidP="00A064A3"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sz w:val="28"/>
          <w:szCs w:val="28"/>
        </w:rPr>
        <w:lastRenderedPageBreak/>
        <w:t>-</w:t>
      </w:r>
      <w:r w:rsidRPr="00A064A3">
        <w:rPr>
          <w:rFonts w:ascii="Times New Roman" w:hAnsi="Times New Roman"/>
          <w:color w:val="000000"/>
          <w:sz w:val="28"/>
          <w:szCs w:val="28"/>
        </w:rPr>
        <w:t>Чив, чив, сидел воробей на малине, слетел воробей на яблоню. «Яблоня»</w:t>
      </w:r>
      <w:r w:rsidRPr="00A064A3">
        <w:rPr>
          <w:rFonts w:ascii="Times New Roman" w:hAnsi="Times New Roman"/>
          <w:sz w:val="28"/>
          <w:szCs w:val="28"/>
        </w:rPr>
        <w:t xml:space="preserve"> </w:t>
      </w: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продолжает говорить:</w:t>
      </w:r>
    </w:p>
    <w:p w:rsidR="00A064A3" w:rsidRPr="00A064A3" w:rsidRDefault="00A064A3" w:rsidP="00A064A3"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sz w:val="28"/>
          <w:szCs w:val="28"/>
        </w:rPr>
        <w:t>-</w:t>
      </w:r>
      <w:r w:rsidRPr="00A064A3">
        <w:rPr>
          <w:rFonts w:ascii="Times New Roman" w:hAnsi="Times New Roman"/>
          <w:color w:val="000000"/>
          <w:sz w:val="28"/>
          <w:szCs w:val="28"/>
        </w:rPr>
        <w:t xml:space="preserve"> Чив, чив, сидел воробей на яблоне, слетел воробей на берёзу. И так</w:t>
      </w:r>
    </w:p>
    <w:p w:rsidR="00A064A3" w:rsidRPr="00A064A3" w:rsidRDefault="00A064A3" w:rsidP="00A064A3"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4"/>
          <w:sz w:val="28"/>
          <w:szCs w:val="28"/>
        </w:rPr>
        <w:t>далее.</w:t>
      </w:r>
    </w:p>
    <w:p w:rsidR="00A064A3" w:rsidRPr="00A064A3" w:rsidRDefault="00A064A3" w:rsidP="00A064A3">
      <w:pPr>
        <w:shd w:val="clear" w:color="auto" w:fill="FFFFFF"/>
        <w:spacing w:after="0" w:line="317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За медлительность и рассеянность с прозевавшего  берётся фант. Фанты</w:t>
      </w:r>
    </w:p>
    <w:p w:rsidR="00A064A3" w:rsidRPr="00A064A3" w:rsidRDefault="00A064A3" w:rsidP="00A064A3">
      <w:pPr>
        <w:shd w:val="clear" w:color="auto" w:fill="FFFFFF"/>
        <w:tabs>
          <w:tab w:val="left" w:pos="955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разыгрываются обычным порядком.</w:t>
      </w:r>
    </w:p>
    <w:p w:rsidR="00A064A3" w:rsidRPr="00A064A3" w:rsidRDefault="00A064A3" w:rsidP="00A064A3">
      <w:pPr>
        <w:shd w:val="clear" w:color="auto" w:fill="FFFFFF"/>
        <w:tabs>
          <w:tab w:val="left" w:pos="955"/>
        </w:tabs>
        <w:spacing w:after="0"/>
        <w:ind w:left="394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:rsidR="00A064A3" w:rsidRPr="00A064A3" w:rsidRDefault="00A064A3" w:rsidP="00A064A3">
      <w:pPr>
        <w:shd w:val="clear" w:color="auto" w:fill="FFFFFF"/>
        <w:tabs>
          <w:tab w:val="left" w:pos="9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064A3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«Филин и пташки»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firstLine="35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Перед началом игры каждый играющий выбирает, голосу, какой птицы он </w:t>
      </w:r>
      <w:r w:rsidRPr="00A064A3">
        <w:rPr>
          <w:rFonts w:ascii="Times New Roman" w:hAnsi="Times New Roman"/>
          <w:color w:val="000000"/>
          <w:sz w:val="28"/>
          <w:szCs w:val="28"/>
        </w:rPr>
        <w:t xml:space="preserve">будет подражать. Один из играющих - «филин». «Птицы» летают. Когда 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«филин» подает голос, все птицы стараются спрятаться. Если «филин» успеет кого-то поймать, то он по голосу должен узнать, что это за птица. </w:t>
      </w:r>
      <w:r w:rsidRPr="00A064A3">
        <w:rPr>
          <w:rFonts w:ascii="Times New Roman" w:hAnsi="Times New Roman"/>
          <w:color w:val="000000"/>
          <w:sz w:val="28"/>
          <w:szCs w:val="28"/>
        </w:rPr>
        <w:t xml:space="preserve">Если не узнал, то пойманный становится «филином», а «филин» - </w:t>
      </w: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«пташкой».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firstLine="350"/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shd w:val="clear" w:color="auto" w:fill="FFFFFF"/>
        <w:spacing w:after="0" w:line="446" w:lineRule="exact"/>
        <w:ind w:right="4147"/>
        <w:rPr>
          <w:rFonts w:ascii="Times New Roman" w:hAnsi="Times New Roman"/>
          <w:b/>
          <w:sz w:val="28"/>
          <w:szCs w:val="28"/>
        </w:rPr>
      </w:pPr>
      <w:r w:rsidRPr="00A064A3">
        <w:rPr>
          <w:rFonts w:ascii="Times New Roman" w:hAnsi="Times New Roman"/>
          <w:b/>
          <w:iCs/>
          <w:color w:val="000000"/>
          <w:sz w:val="28"/>
          <w:szCs w:val="28"/>
        </w:rPr>
        <w:t>«Жаворонок»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350" w:firstLine="34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 xml:space="preserve">Выбирается «жаворонок», у него в руках колокольчик. Он входит в круг, </w:t>
      </w:r>
      <w:r w:rsidRPr="00A064A3">
        <w:rPr>
          <w:rFonts w:ascii="Times New Roman" w:hAnsi="Times New Roman"/>
          <w:color w:val="000000"/>
          <w:sz w:val="28"/>
          <w:szCs w:val="28"/>
        </w:rPr>
        <w:t>который образуют играющие, и бегает в нём. Все говорят: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В небе жаворонок пел,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91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Колокольчиком звенел.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Порезвился в тишине,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701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Спрятал песенку в траве.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2"/>
          <w:sz w:val="28"/>
          <w:szCs w:val="28"/>
        </w:rPr>
        <w:t>Тот, кто песенку найдёт,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6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Будет весел целый год.</w:t>
      </w:r>
    </w:p>
    <w:p w:rsidR="00A064A3" w:rsidRPr="00A064A3" w:rsidRDefault="00A064A3" w:rsidP="00A064A3">
      <w:pPr>
        <w:shd w:val="clear" w:color="auto" w:fill="FFFFFF"/>
        <w:spacing w:after="0" w:line="322" w:lineRule="exact"/>
        <w:ind w:left="350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1"/>
          <w:sz w:val="28"/>
          <w:szCs w:val="28"/>
        </w:rPr>
        <w:t xml:space="preserve">Потом играющие закрывают глаза. «Жаворонок» выбегает за круг и </w:t>
      </w: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 xml:space="preserve">звенит в колокольчик. Затем осторожно кладёт его за чьей-либо спиной. 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 xml:space="preserve">Тот, кто догадается, у кого за спиной лежит колокольчик, становится </w:t>
      </w:r>
      <w:r w:rsidRPr="00A064A3">
        <w:rPr>
          <w:rFonts w:ascii="Times New Roman" w:hAnsi="Times New Roman"/>
          <w:color w:val="000000"/>
          <w:spacing w:val="-3"/>
          <w:sz w:val="28"/>
          <w:szCs w:val="28"/>
        </w:rPr>
        <w:t xml:space="preserve">«жаворонком». </w:t>
      </w: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Потом колокольчик можно прятать в любом месте группы или участка.</w:t>
      </w:r>
    </w:p>
    <w:p w:rsidR="00A064A3" w:rsidRPr="00A064A3" w:rsidRDefault="00A064A3" w:rsidP="00A064A3">
      <w:pPr>
        <w:shd w:val="clear" w:color="auto" w:fill="FFFFFF"/>
        <w:tabs>
          <w:tab w:val="left" w:pos="955"/>
        </w:tabs>
        <w:spacing w:after="0"/>
        <w:ind w:left="394"/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</w:pPr>
    </w:p>
    <w:p w:rsidR="00A064A3" w:rsidRPr="00A064A3" w:rsidRDefault="00A064A3" w:rsidP="00A064A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A064A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064A3">
        <w:rPr>
          <w:rFonts w:ascii="Times New Roman" w:hAnsi="Times New Roman"/>
          <w:b/>
          <w:iCs/>
          <w:color w:val="000000"/>
          <w:sz w:val="28"/>
          <w:szCs w:val="28"/>
        </w:rPr>
        <w:t>«Чибис и многоножки»</w:t>
      </w:r>
    </w:p>
    <w:p w:rsidR="00A064A3" w:rsidRPr="00A064A3" w:rsidRDefault="00A064A3" w:rsidP="00A064A3">
      <w:pPr>
        <w:shd w:val="clear" w:color="auto" w:fill="FFFFFF"/>
        <w:spacing w:after="0" w:line="480" w:lineRule="exact"/>
        <w:ind w:firstLine="696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z w:val="28"/>
          <w:szCs w:val="28"/>
        </w:rPr>
        <w:t xml:space="preserve">Один - ведущий. Остальные играющие делятся на подгруппы (от 3 до 5 человек), строятся в колонны и держатся за пояс или руки на плечах - это </w:t>
      </w: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многоножки.</w:t>
      </w:r>
    </w:p>
    <w:p w:rsidR="00A064A3" w:rsidRPr="00A064A3" w:rsidRDefault="00A064A3" w:rsidP="00A064A3">
      <w:pPr>
        <w:shd w:val="clear" w:color="auto" w:fill="FFFFFF"/>
        <w:spacing w:after="0" w:line="480" w:lineRule="exact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По сигналу начала игры дети-многоножки одновременно передвигаются, не расцепляясь, и произносят слова:</w:t>
      </w:r>
    </w:p>
    <w:p w:rsidR="00A064A3" w:rsidRPr="00A064A3" w:rsidRDefault="00A064A3" w:rsidP="00A064A3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480" w:lineRule="exact"/>
        <w:ind w:left="149" w:right="5702" w:hanging="134"/>
        <w:rPr>
          <w:rFonts w:ascii="Times New Roman" w:hAnsi="Times New Roman"/>
          <w:color w:val="000000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3"/>
          <w:sz w:val="28"/>
          <w:szCs w:val="28"/>
        </w:rPr>
        <w:t>Как-то летом многоножки</w:t>
      </w:r>
      <w:r w:rsidRPr="00A064A3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Разыгрались на дорожке.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br/>
        <w:t>Всеми ножками шагают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br/>
        <w:t>И друг друга обгоняют.</w:t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Чибис это увидал,</w:t>
      </w:r>
    </w:p>
    <w:p w:rsidR="00A064A3" w:rsidRPr="00A064A3" w:rsidRDefault="00A064A3" w:rsidP="00A064A3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480" w:lineRule="exact"/>
        <w:ind w:left="149" w:right="5184" w:hanging="134"/>
        <w:rPr>
          <w:rFonts w:ascii="Times New Roman" w:hAnsi="Times New Roman"/>
          <w:color w:val="000000"/>
          <w:sz w:val="28"/>
          <w:szCs w:val="28"/>
        </w:rPr>
      </w:pPr>
      <w:r w:rsidRPr="00A064A3">
        <w:rPr>
          <w:rFonts w:ascii="Times New Roman" w:hAnsi="Times New Roman"/>
          <w:color w:val="000000"/>
          <w:sz w:val="28"/>
          <w:szCs w:val="28"/>
        </w:rPr>
        <w:t>«Чьи - вы», он кричать не стал.</w:t>
      </w:r>
      <w:r w:rsidRPr="00A064A3">
        <w:rPr>
          <w:rFonts w:ascii="Times New Roman" w:hAnsi="Times New Roman"/>
          <w:color w:val="000000"/>
          <w:sz w:val="28"/>
          <w:szCs w:val="28"/>
        </w:rPr>
        <w:br/>
      </w:r>
      <w:r w:rsidRPr="00A064A3">
        <w:rPr>
          <w:rFonts w:ascii="Times New Roman" w:hAnsi="Times New Roman"/>
          <w:color w:val="000000"/>
          <w:spacing w:val="-1"/>
          <w:sz w:val="28"/>
          <w:szCs w:val="28"/>
        </w:rPr>
        <w:t>Решил съесть их на обед,</w:t>
      </w:r>
    </w:p>
    <w:p w:rsidR="00A064A3" w:rsidRPr="00A064A3" w:rsidRDefault="00A064A3" w:rsidP="00A064A3">
      <w:pPr>
        <w:shd w:val="clear" w:color="auto" w:fill="FFFFFF"/>
        <w:spacing w:after="0" w:line="480" w:lineRule="exact"/>
        <w:ind w:left="163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-2"/>
          <w:sz w:val="28"/>
          <w:szCs w:val="28"/>
        </w:rPr>
        <w:t>Раз и многоножек нет.</w:t>
      </w:r>
    </w:p>
    <w:p w:rsidR="00A064A3" w:rsidRPr="00A064A3" w:rsidRDefault="00A064A3" w:rsidP="00A064A3">
      <w:pPr>
        <w:shd w:val="clear" w:color="auto" w:fill="FFFFFF"/>
        <w:spacing w:after="0" w:line="480" w:lineRule="exact"/>
        <w:ind w:left="29"/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color w:val="000000"/>
          <w:spacing w:val="1"/>
          <w:sz w:val="28"/>
          <w:szCs w:val="28"/>
        </w:rPr>
        <w:t xml:space="preserve">После этих слов дети разбегаются, «чибис» их ловит. Тех, кого он задел </w:t>
      </w:r>
      <w:r w:rsidRPr="00A064A3">
        <w:rPr>
          <w:rFonts w:ascii="Times New Roman" w:hAnsi="Times New Roman"/>
          <w:color w:val="000000"/>
          <w:sz w:val="28"/>
          <w:szCs w:val="28"/>
        </w:rPr>
        <w:t>выходят из игры. Игра заканчивается, когда «чибис» запятнает 4-5 человек.</w:t>
      </w: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 литературы</w:t>
      </w:r>
    </w:p>
    <w:p w:rsidR="00A064A3" w:rsidRDefault="00A064A3" w:rsidP="00A064A3">
      <w:pPr>
        <w:rPr>
          <w:rFonts w:ascii="Times New Roman" w:hAnsi="Times New Roman"/>
          <w:sz w:val="28"/>
          <w:szCs w:val="28"/>
        </w:rPr>
      </w:pPr>
    </w:p>
    <w:p w:rsidR="00A064A3" w:rsidRPr="00A064A3" w:rsidRDefault="00A064A3" w:rsidP="00A064A3">
      <w:pPr>
        <w:rPr>
          <w:rFonts w:ascii="Times New Roman" w:hAnsi="Times New Roman"/>
          <w:sz w:val="28"/>
          <w:szCs w:val="28"/>
        </w:rPr>
      </w:pPr>
      <w:r w:rsidRPr="00A064A3">
        <w:rPr>
          <w:rFonts w:ascii="Times New Roman" w:hAnsi="Times New Roman"/>
          <w:sz w:val="28"/>
          <w:szCs w:val="28"/>
        </w:rPr>
        <w:t>1.</w:t>
      </w:r>
      <w:r w:rsidRPr="00A064A3">
        <w:rPr>
          <w:rFonts w:ascii="Times New Roman" w:hAnsi="Times New Roman"/>
          <w:color w:val="000000"/>
          <w:sz w:val="28"/>
          <w:szCs w:val="28"/>
          <w:shd w:val="clear" w:color="auto" w:fill="FFFFDD"/>
        </w:rPr>
        <w:t xml:space="preserve"> Волков, Г. Н. Исследование, изучение, освоение и применение народной педагогики [Текст] в 4-х ч. Ч. 1 / Г. Н. Волков // Народная педагогика и современные проблемы воспитания: материалы Всесоюзной науч.-практ. конф. - Чебоксары, 1991. - С. 6-21.</w:t>
      </w:r>
    </w:p>
    <w:p w:rsidR="00A064A3" w:rsidRDefault="00A064A3" w:rsidP="00A064A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2.«Истоки»: Базисная программа развития ребёнка дошкольника. 2-е</w:t>
      </w:r>
      <w:r w:rsidRPr="00A064A3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изд. испр. и</w:t>
      </w:r>
      <w:r w:rsidRPr="00A064A3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доп.</w:t>
      </w:r>
      <w:r w:rsidRPr="00A064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b/>
          <w:bCs/>
          <w:color w:val="000000" w:themeColor="text1"/>
          <w:sz w:val="28"/>
          <w:szCs w:val="28"/>
        </w:rPr>
        <w:t>–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М.: Издательский</w:t>
      </w:r>
      <w:r w:rsidRPr="00A064A3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 «Карапуз», 2001– 303 с.</w:t>
      </w:r>
    </w:p>
    <w:p w:rsidR="00A064A3" w:rsidRDefault="00A064A3" w:rsidP="00A064A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64A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Pr="00A064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i/>
          <w:iCs/>
          <w:color w:val="000000" w:themeColor="text1"/>
          <w:sz w:val="28"/>
          <w:szCs w:val="28"/>
        </w:rPr>
        <w:t>Ивочкина Н.В.</w:t>
      </w:r>
      <w:r w:rsidRPr="00A064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Коррекционные</w:t>
      </w:r>
      <w:r w:rsidRPr="00A064A3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064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возможности народной игры // Начальная школа. – 1998. – №1142. – С.25-32.</w:t>
      </w:r>
    </w:p>
    <w:p w:rsidR="00A064A3" w:rsidRDefault="00A064A3" w:rsidP="00A064A3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064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 Дошкольная педагогика / Петербургский научно-практический журнал. – 2006. – №6 (33) /ноябрь-декабрь/. – 72 с.</w:t>
      </w:r>
    </w:p>
    <w:p w:rsidR="00A064A3" w:rsidRPr="00A064A3" w:rsidRDefault="00A064A3" w:rsidP="00A064A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064A3">
        <w:rPr>
          <w:rFonts w:ascii="Times New Roman" w:hAnsi="Times New Roman"/>
          <w:color w:val="333333"/>
          <w:sz w:val="28"/>
          <w:szCs w:val="28"/>
        </w:rPr>
        <w:br/>
      </w:r>
      <w:r w:rsidRPr="00A064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5.Управление ДОУ</w:t>
      </w:r>
      <w:r w:rsidRPr="00A064A3">
        <w:rPr>
          <w:rFonts w:ascii="Times New Roman" w:hAnsi="Times New Roman"/>
          <w:b/>
          <w:bCs/>
          <w:color w:val="333333"/>
          <w:sz w:val="28"/>
          <w:szCs w:val="28"/>
        </w:rPr>
        <w:t>: </w:t>
      </w:r>
      <w:r w:rsidRPr="00A064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научно-практический журнал. – 2005. – Л (19). – 128.</w:t>
      </w:r>
    </w:p>
    <w:sectPr w:rsidR="00A064A3" w:rsidRPr="00A064A3" w:rsidSect="0043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408D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4A3"/>
    <w:rsid w:val="00437980"/>
    <w:rsid w:val="00A0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64A3"/>
    <w:rPr>
      <w:rFonts w:cs="Times New Roman"/>
    </w:rPr>
  </w:style>
  <w:style w:type="paragraph" w:styleId="a3">
    <w:name w:val="Normal (Web)"/>
    <w:basedOn w:val="a"/>
    <w:semiHidden/>
    <w:rsid w:val="00A064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4A3"/>
    <w:rPr>
      <w:b/>
      <w:bCs/>
    </w:rPr>
  </w:style>
  <w:style w:type="character" w:styleId="a5">
    <w:name w:val="Emphasis"/>
    <w:basedOn w:val="a0"/>
    <w:uiPriority w:val="20"/>
    <w:qFormat/>
    <w:rsid w:val="00A064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2014-07-12T13:49:00Z</dcterms:created>
  <dcterms:modified xsi:type="dcterms:W3CDTF">2014-07-12T14:09:00Z</dcterms:modified>
</cp:coreProperties>
</file>