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11" w:rsidRDefault="00DE5311" w:rsidP="00A37697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Экстренная помощь в конфликтных ситуациях</w:t>
      </w:r>
    </w:p>
    <w:p w:rsidR="00DE5311" w:rsidRDefault="00DE5311" w:rsidP="00A37697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уровне «Ученик – Ученик»</w:t>
      </w:r>
    </w:p>
    <w:p w:rsidR="00DE5311" w:rsidRDefault="00A37697" w:rsidP="00A37697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классном </w:t>
      </w:r>
      <w:r w:rsidR="00DE5311">
        <w:rPr>
          <w:sz w:val="24"/>
          <w:szCs w:val="24"/>
        </w:rPr>
        <w:t>социуме.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1D6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Нередко и педагоги, и родителя замечают, что дети младшего школьного и младшего подросткового возраста часто не умеют справляться со своими эмоциями, что приводит к конфликтным ситуациям. А при возникновении таких ситуаций не умеют решать их конструктивно. На это есть свои причины. Во-первых, каждый ребенок  приходит в школьный социум со своим взглядом на себя, который обычно прививается ему в семье. Таким образом, сами того не понимая, дети позиционируют себя по-разному. Во-вторых, в этом возрасте процессы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у детей развиты недостаточно: они часто сначала делают, а потом думают, т.е. импульсивность становится причиной различных недоразумений. В-третьих,  в этом возрасте дети еще не могут осмысливать конфликтную ситуацию объективно и приходить к конструктивному решению проблемы, поэтому большинство этих ситуаций заканчивается открытым  противостоянием (ссорами, драками), которое впоследствии, если ситуацию не отработать, перетекает в противостояние закрытое, и дети начинают «</w:t>
      </w:r>
      <w:proofErr w:type="spellStart"/>
      <w:r>
        <w:rPr>
          <w:sz w:val="24"/>
          <w:szCs w:val="24"/>
        </w:rPr>
        <w:t>гнобить</w:t>
      </w:r>
      <w:proofErr w:type="spellEnd"/>
      <w:r>
        <w:rPr>
          <w:sz w:val="24"/>
          <w:szCs w:val="24"/>
        </w:rPr>
        <w:t xml:space="preserve">» друг друга (вспомните фильм «Чучело»). Поэтому в таких ситуациях нужно снять первичное напряжение, вызвавшее у детей ситуацию непринятия другого. 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1D66">
        <w:rPr>
          <w:sz w:val="24"/>
          <w:szCs w:val="24"/>
        </w:rPr>
        <w:t xml:space="preserve">        </w:t>
      </w:r>
      <w:r>
        <w:rPr>
          <w:sz w:val="24"/>
          <w:szCs w:val="24"/>
        </w:rPr>
        <w:t>Читать нравоучения в данном случае нет смысла, потому что каждый ребенок будет стоять на своем и отстаивать свою правоту. И вообще,  я противник нравоучений, потому что они всегда вызывают защитную реакцию, и при кажущемся согласии (потому что этого от него хотят) ребенок все равно остается при своем мнении. В таких случаях, я считаю, лучше всего решать такие ситуации исподволь, ненавязчиво, а на выходе поставить детей перед добровольным выбором линии  своего дальнейшего поведения со сверстниками и отношения к ним.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1D66"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Когда я столкнулась с такой ситуацией в первый раз и ее нужно было решат</w:t>
      </w:r>
      <w:r w:rsidR="00A37697">
        <w:rPr>
          <w:sz w:val="24"/>
          <w:szCs w:val="24"/>
        </w:rPr>
        <w:t>ь в течение 15 минут, я быстр</w:t>
      </w:r>
      <w:r w:rsidR="00831D66">
        <w:rPr>
          <w:sz w:val="24"/>
          <w:szCs w:val="24"/>
        </w:rPr>
        <w:t>еньк</w:t>
      </w:r>
      <w:r>
        <w:rPr>
          <w:sz w:val="24"/>
          <w:szCs w:val="24"/>
        </w:rPr>
        <w:t xml:space="preserve">о написала на бумажках номера по количеству детей в классе, взяла три очень </w:t>
      </w:r>
      <w:r w:rsidR="00A37697">
        <w:rPr>
          <w:sz w:val="24"/>
          <w:szCs w:val="24"/>
        </w:rPr>
        <w:t>славные маленькие мягкие игрушки</w:t>
      </w:r>
      <w:r>
        <w:rPr>
          <w:sz w:val="24"/>
          <w:szCs w:val="24"/>
        </w:rPr>
        <w:t>, листочки для работы в группах, цветные мелки, набросала мысленно ход работы,  посыл для детей на выходе и пошла в класс (тогда это был 4-ый</w:t>
      </w:r>
      <w:proofErr w:type="gramEnd"/>
      <w:r>
        <w:rPr>
          <w:sz w:val="24"/>
          <w:szCs w:val="24"/>
        </w:rPr>
        <w:t>). Дети не знали, что я была в курсе сложившейся в классе ситуации и поэтому даже не догадывались, что мой визит к ним был не случайным.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1D6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Свое занятие мы начали с беседы о том, как называется планета, на которой мы живем; почему ее называют «голубая планета». Дальше мы плавно перешли к тому, одни </w:t>
      </w:r>
      <w:r>
        <w:rPr>
          <w:sz w:val="24"/>
          <w:szCs w:val="24"/>
        </w:rPr>
        <w:lastRenderedPageBreak/>
        <w:t>ли мы, на их взгляд, во Вселенной, какие планеты они еще знают. Затем был задан вопрос: «Ребята, скажите, а как лучше жить – во вражде или мире?». Дети хором ответили «В мире». Затем мы выяснили, почему. И пришли к выводу, что когда люди живут в мире, то всем хорошо и спокойно.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1D6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Далее мы перешли к следующему этапу. Я спросила детей, знают ли они, кто такие инопланетяне. Дети ответили, что это пришельцы. Далее мы выяснили, что приставка «</w:t>
      </w:r>
      <w:proofErr w:type="spellStart"/>
      <w:r>
        <w:rPr>
          <w:sz w:val="24"/>
          <w:szCs w:val="24"/>
        </w:rPr>
        <w:t>ино</w:t>
      </w:r>
      <w:proofErr w:type="spellEnd"/>
      <w:r>
        <w:rPr>
          <w:sz w:val="24"/>
          <w:szCs w:val="24"/>
        </w:rPr>
        <w:t>» означает «иной», «другой», потому их так и называют</w:t>
      </w:r>
      <w:r w:rsidR="004C0E8C">
        <w:rPr>
          <w:sz w:val="24"/>
          <w:szCs w:val="24"/>
        </w:rPr>
        <w:t>, что они отличаются от нас. А з</w:t>
      </w:r>
      <w:r>
        <w:rPr>
          <w:sz w:val="24"/>
          <w:szCs w:val="24"/>
        </w:rPr>
        <w:t>атем я их спросила, одинаковыми ли дети считают себя. Они ответили, что нет. А следует ли из этого, что человек, который чем-то на Вас не похож, хуже Вас. Ответ: «Нет». Далее мы говорим о том, что если бы мы все были одинаковы, нам просто было бы неинтересно жить, а так</w:t>
      </w:r>
      <w:r w:rsidR="004C0E8C">
        <w:rPr>
          <w:sz w:val="24"/>
          <w:szCs w:val="24"/>
        </w:rPr>
        <w:t xml:space="preserve"> как </w:t>
      </w:r>
      <w:r>
        <w:rPr>
          <w:sz w:val="24"/>
          <w:szCs w:val="24"/>
        </w:rPr>
        <w:t xml:space="preserve"> мы</w:t>
      </w:r>
      <w:r w:rsidR="004C0E8C">
        <w:rPr>
          <w:sz w:val="24"/>
          <w:szCs w:val="24"/>
        </w:rPr>
        <w:t xml:space="preserve"> не похожи друг на друга, то </w:t>
      </w:r>
      <w:r>
        <w:rPr>
          <w:sz w:val="24"/>
          <w:szCs w:val="24"/>
        </w:rPr>
        <w:t xml:space="preserve"> друг у друга чему-то учимся, в чем-то помогаем, радуемся успехам.  (Так постепенно я подвожу  детей к</w:t>
      </w:r>
      <w:r w:rsidR="004C0E8C">
        <w:rPr>
          <w:sz w:val="24"/>
          <w:szCs w:val="24"/>
        </w:rPr>
        <w:t xml:space="preserve"> пониманию, что каждый человек  </w:t>
      </w:r>
      <w:r>
        <w:rPr>
          <w:sz w:val="24"/>
          <w:szCs w:val="24"/>
        </w:rPr>
        <w:t>такая же ценность, как Ты сам»).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1D66">
        <w:rPr>
          <w:sz w:val="24"/>
          <w:szCs w:val="24"/>
        </w:rPr>
        <w:t xml:space="preserve">       </w:t>
      </w:r>
      <w:r>
        <w:rPr>
          <w:sz w:val="24"/>
          <w:szCs w:val="24"/>
        </w:rPr>
        <w:t>После этого мы перешли к жеребьевке для разбивки на команды (конфликтующие дети обязательно должны отработать в одной команде, а это очень легко сделать, если при жеребьевке ненавязчиво подсунуть им рядом стоящие номерки). Конечно же, в первые минуты неприятие будет просматриваться, но наша задача как раз и состоит в том, чтобы перенести акценты, а это делается уже по ходу игры.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31D66">
        <w:rPr>
          <w:sz w:val="24"/>
          <w:szCs w:val="24"/>
        </w:rPr>
        <w:t xml:space="preserve">      </w:t>
      </w:r>
      <w:r>
        <w:rPr>
          <w:sz w:val="24"/>
          <w:szCs w:val="24"/>
        </w:rPr>
        <w:t>Детям дается задание, как можно быстрее расставить столы и стулья для своей команды с наименьшим шумом и максимальной быстротой. (Кстати, очень хороший прием для выяснения умения работать в группе на общий результат).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1D66">
        <w:rPr>
          <w:sz w:val="24"/>
          <w:szCs w:val="24"/>
        </w:rPr>
        <w:t xml:space="preserve">        </w:t>
      </w:r>
      <w:r>
        <w:rPr>
          <w:sz w:val="24"/>
          <w:szCs w:val="24"/>
        </w:rPr>
        <w:t>После того, как команды рассаживаются за столы, я  прошу детей сосредоточить свое внимание и послушать меня.</w:t>
      </w:r>
    </w:p>
    <w:p w:rsidR="00DE5311" w:rsidRDefault="00831D66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DE5311">
        <w:rPr>
          <w:sz w:val="24"/>
          <w:szCs w:val="24"/>
        </w:rPr>
        <w:t xml:space="preserve"> Ребята, представьте, что к нашей Земле движется инопланетный корабль. Он уже очень близко. Мы не знаем, с какими намерениями он решил посетить нас, но мы должны быть к этому готовы. Мы должны показать, какие мы любознательные, знающие,  веселые, дружные, добрые, ведь добро всегда порождает добро, а зло порождает зло. Давайте встретим наших гостей и проявим самые лучшие свои качества. Согласны?  («Да»).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Затем каждая команда получает задания.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1. Выбрать командира, придумать название своей команды и девиз (3 -5 мин.)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каждая команда зачитывает выполненное задание.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2. Каждая команда получает по мягкой игрушке, листочку с ручкой  и должна обратиться с просьбой к инопланетянам, чтобы те не забирали их маленького друга, а для этого они должны так изложить свою просьбу, чтобы она произвела впечатление</w:t>
      </w:r>
      <w:r w:rsidR="00856317">
        <w:rPr>
          <w:sz w:val="24"/>
          <w:szCs w:val="24"/>
        </w:rPr>
        <w:t xml:space="preserve"> на пришельцев. Так дети учатся вслух делать добрые посылы </w:t>
      </w:r>
      <w:proofErr w:type="gramStart"/>
      <w:r w:rsidR="00856317">
        <w:rPr>
          <w:sz w:val="24"/>
          <w:szCs w:val="24"/>
        </w:rPr>
        <w:t>другому</w:t>
      </w:r>
      <w:proofErr w:type="gramEnd"/>
      <w:r w:rsidR="00856317">
        <w:rPr>
          <w:sz w:val="24"/>
          <w:szCs w:val="24"/>
        </w:rPr>
        <w:t>, а это немаловажно - уметь рассказать о своих чувствах, найти в другом хорошие качества и озвучить их. (</w:t>
      </w:r>
      <w:r>
        <w:rPr>
          <w:sz w:val="24"/>
          <w:szCs w:val="24"/>
        </w:rPr>
        <w:t>Кстати, дети подбирают очень много нужных, добрых, убедительных слов). (5 -7мин.)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После выполнения каждая команда зачитывает выполненное задание. Дети обсуждают.</w:t>
      </w:r>
    </w:p>
    <w:p w:rsidR="004C0E8C" w:rsidRDefault="004C0E8C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3. Каждой коман</w:t>
      </w:r>
      <w:r w:rsidR="002B3A73">
        <w:rPr>
          <w:sz w:val="24"/>
          <w:szCs w:val="24"/>
        </w:rPr>
        <w:t xml:space="preserve">де выдается набор пазлов, </w:t>
      </w:r>
      <w:proofErr w:type="gramStart"/>
      <w:r w:rsidR="002B3A73">
        <w:rPr>
          <w:sz w:val="24"/>
          <w:szCs w:val="24"/>
        </w:rPr>
        <w:t>раз</w:t>
      </w:r>
      <w:r>
        <w:rPr>
          <w:sz w:val="24"/>
          <w:szCs w:val="24"/>
        </w:rPr>
        <w:t>ных</w:t>
      </w:r>
      <w:proofErr w:type="gramEnd"/>
      <w:r>
        <w:rPr>
          <w:sz w:val="24"/>
          <w:szCs w:val="24"/>
        </w:rPr>
        <w:t xml:space="preserve"> по сюжету, но одинаковых по сложности. Дети по команде ведущего начинают собирать </w:t>
      </w:r>
      <w:proofErr w:type="spellStart"/>
      <w:r w:rsidR="00AB4BF5">
        <w:rPr>
          <w:sz w:val="24"/>
          <w:szCs w:val="24"/>
        </w:rPr>
        <w:t>пазлы</w:t>
      </w:r>
      <w:proofErr w:type="spellEnd"/>
      <w:r w:rsidR="00AB4BF5">
        <w:rPr>
          <w:sz w:val="24"/>
          <w:szCs w:val="24"/>
        </w:rPr>
        <w:t xml:space="preserve">. Когда </w:t>
      </w:r>
      <w:proofErr w:type="spellStart"/>
      <w:r w:rsidR="00AB4BF5">
        <w:rPr>
          <w:sz w:val="24"/>
          <w:szCs w:val="24"/>
        </w:rPr>
        <w:t>пазлы</w:t>
      </w:r>
      <w:proofErr w:type="spellEnd"/>
      <w:r w:rsidR="00AB4BF5">
        <w:rPr>
          <w:sz w:val="24"/>
          <w:szCs w:val="24"/>
        </w:rPr>
        <w:t xml:space="preserve"> собраны, кома</w:t>
      </w:r>
      <w:r>
        <w:rPr>
          <w:sz w:val="24"/>
          <w:szCs w:val="24"/>
        </w:rPr>
        <w:t xml:space="preserve">нда дает знак готовности. Выполнение данного задания другими командами при этом не завершается: каждая команда заканчивает сборку пазлов по своим возможностям. </w:t>
      </w:r>
      <w:r w:rsidR="002B3A73">
        <w:rPr>
          <w:sz w:val="24"/>
          <w:szCs w:val="24"/>
        </w:rPr>
        <w:t xml:space="preserve">Члены других команд </w:t>
      </w:r>
      <w:r>
        <w:rPr>
          <w:sz w:val="24"/>
          <w:szCs w:val="24"/>
        </w:rPr>
        <w:t xml:space="preserve">в это время могут помогать им своими советами и даже участием в сборке, потому что главная задача выполнения данного задания не   </w:t>
      </w:r>
      <w:r w:rsidR="00AB4BF5">
        <w:rPr>
          <w:sz w:val="24"/>
          <w:szCs w:val="24"/>
        </w:rPr>
        <w:t xml:space="preserve">скорость, а </w:t>
      </w:r>
      <w:r>
        <w:rPr>
          <w:sz w:val="24"/>
          <w:szCs w:val="24"/>
        </w:rPr>
        <w:t xml:space="preserve"> </w:t>
      </w:r>
      <w:r w:rsidR="002B3A73">
        <w:rPr>
          <w:sz w:val="24"/>
          <w:szCs w:val="24"/>
        </w:rPr>
        <w:t>совместный результат на общее благо.</w:t>
      </w:r>
    </w:p>
    <w:p w:rsidR="002B3A73" w:rsidRDefault="002B3A73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1D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После сборки всех пазлов учащиеся  берутся </w:t>
      </w:r>
      <w:r w:rsidR="00A37697">
        <w:rPr>
          <w:sz w:val="24"/>
          <w:szCs w:val="24"/>
        </w:rPr>
        <w:t xml:space="preserve">за руки, и произносят вместе с </w:t>
      </w:r>
      <w:r>
        <w:rPr>
          <w:sz w:val="24"/>
          <w:szCs w:val="24"/>
        </w:rPr>
        <w:t>п</w:t>
      </w:r>
      <w:r w:rsidR="00A37697">
        <w:rPr>
          <w:sz w:val="24"/>
          <w:szCs w:val="24"/>
        </w:rPr>
        <w:t>с</w:t>
      </w:r>
      <w:r>
        <w:rPr>
          <w:sz w:val="24"/>
          <w:szCs w:val="24"/>
        </w:rPr>
        <w:t>ихологом слова: «</w:t>
      </w:r>
      <w:r w:rsidR="00A37697">
        <w:rPr>
          <w:sz w:val="24"/>
          <w:szCs w:val="24"/>
        </w:rPr>
        <w:t xml:space="preserve">Ура! Ура! </w:t>
      </w:r>
      <w:proofErr w:type="spellStart"/>
      <w:r w:rsidR="00A37697">
        <w:rPr>
          <w:sz w:val="24"/>
          <w:szCs w:val="24"/>
        </w:rPr>
        <w:t>Уранда</w:t>
      </w:r>
      <w:proofErr w:type="spellEnd"/>
      <w:r w:rsidR="00A37697">
        <w:rPr>
          <w:sz w:val="24"/>
          <w:szCs w:val="24"/>
        </w:rPr>
        <w:t>! Мы дружная команда!»</w:t>
      </w:r>
    </w:p>
    <w:p w:rsidR="00DE5311" w:rsidRDefault="002B3A73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ЗАДАНИЕ 4</w:t>
      </w:r>
      <w:r w:rsidR="00DE5311">
        <w:rPr>
          <w:sz w:val="24"/>
          <w:szCs w:val="24"/>
        </w:rPr>
        <w:t>. Детям дается задание продолжить фразу так, чтобы получилось четверостишие (здесь фразы могут быть любыми, потому что чем смешнее у детей получается, тем большее эмоциональное напряжение снимается).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Каждая команда зачитывает свои «творения» и получает бурные аплодисменты.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задается вопрос: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как Вы думаете, какое впечатление получили пришельцы, наблюдая за Вами и Вашей работой? Хотели бы они дружить с Вами? (Утвердительные ответы).  </w:t>
      </w:r>
    </w:p>
    <w:p w:rsidR="00DE5311" w:rsidRDefault="00831D66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DE5311">
        <w:rPr>
          <w:sz w:val="24"/>
          <w:szCs w:val="24"/>
        </w:rPr>
        <w:t>А теперь посмотрите на доску. Прочитайте, что там написано? Дети хором читают</w:t>
      </w:r>
      <w:proofErr w:type="gramStart"/>
      <w:r w:rsidR="00DE5311">
        <w:rPr>
          <w:sz w:val="24"/>
          <w:szCs w:val="24"/>
        </w:rPr>
        <w:t xml:space="preserve"> :</w:t>
      </w:r>
      <w:proofErr w:type="gramEnd"/>
      <w:r w:rsidR="00DE5311">
        <w:rPr>
          <w:sz w:val="24"/>
          <w:szCs w:val="24"/>
        </w:rPr>
        <w:t xml:space="preserve"> «Будем дружить?»  Скажите, </w:t>
      </w:r>
      <w:proofErr w:type="gramStart"/>
      <w:r w:rsidR="00DE5311">
        <w:rPr>
          <w:sz w:val="24"/>
          <w:szCs w:val="24"/>
        </w:rPr>
        <w:t>это</w:t>
      </w:r>
      <w:proofErr w:type="gramEnd"/>
      <w:r w:rsidR="00DE5311">
        <w:rPr>
          <w:sz w:val="24"/>
          <w:szCs w:val="24"/>
        </w:rPr>
        <w:t xml:space="preserve"> какое предложение, какой знак стоит в конце? (вопросительное). Давайте ответим себе,  будем дружить? (Да!). Какой знак поставим в конце (восклицательный).</w:t>
      </w:r>
    </w:p>
    <w:p w:rsidR="00DE5311" w:rsidRDefault="00831D66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DE5311">
        <w:rPr>
          <w:sz w:val="24"/>
          <w:szCs w:val="24"/>
        </w:rPr>
        <w:t>Я стираю вопросительный знак, и каждый ребенок выходит к доске и ставит восклицательный знак  цветом своего настоящего настроения.</w:t>
      </w:r>
    </w:p>
    <w:p w:rsidR="00DE5311" w:rsidRDefault="00831D66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5311">
        <w:rPr>
          <w:sz w:val="24"/>
          <w:szCs w:val="24"/>
        </w:rPr>
        <w:t>После этого дети встают в круг,  перебрасывают друг другу воздушный шарик под песню «Настоящий друг».</w:t>
      </w:r>
    </w:p>
    <w:p w:rsidR="00DE5311" w:rsidRDefault="00831D66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DE5311">
        <w:rPr>
          <w:sz w:val="24"/>
          <w:szCs w:val="24"/>
        </w:rPr>
        <w:t>В конце занятия, когда дети остаются в кругу, я вновь задаю им вопрос уже сама: «Так будем дружить?», и они с таким запалом отвечают: «Будем!!!».</w:t>
      </w:r>
      <w:r w:rsidR="00856317">
        <w:rPr>
          <w:sz w:val="24"/>
          <w:szCs w:val="24"/>
        </w:rPr>
        <w:t xml:space="preserve"> Затем им раздаются открытки – сердечки, и на этом занятие заканчивается.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Классный руководитель, как она мне потом рассказала, зайдя после занятия в класс, не поняла, что за гомон стоит в кабинете. Дети писали на доске объяснения в любви своей учительнице, писали разными цветами фразу «Будем дружить!», оживленно о чем- то беседовали. Значит, результат налицо! После этого занятия, по словам учителя, конфликтная ситуация была снята.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1D66">
        <w:rPr>
          <w:sz w:val="24"/>
          <w:szCs w:val="24"/>
        </w:rPr>
        <w:t xml:space="preserve">          </w:t>
      </w:r>
      <w:r>
        <w:rPr>
          <w:sz w:val="24"/>
          <w:szCs w:val="24"/>
        </w:rPr>
        <w:t>Вот таким образом можно оказать экстренную помощь в конфликтной ситуации по прочищению коммуникаций «Ученик – Ученик», не прибегая ни к каким ИКТ и ТСО, а на чисто человеческом общении, которого нашим  детям часто не хватает.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конфликтная ситуация через время вновь возникает, здесь нужен уже немного другой вид работы и ее продолжительность. Но в данном случае я говорила об </w:t>
      </w:r>
      <w:r>
        <w:rPr>
          <w:i/>
          <w:sz w:val="24"/>
          <w:szCs w:val="24"/>
        </w:rPr>
        <w:t>экстренной</w:t>
      </w:r>
      <w:r>
        <w:rPr>
          <w:sz w:val="24"/>
          <w:szCs w:val="24"/>
        </w:rPr>
        <w:t xml:space="preserve"> помощи по снятию эмоционального напряжения в конфликтной ситуации.</w:t>
      </w:r>
    </w:p>
    <w:p w:rsidR="00856317" w:rsidRDefault="00856317" w:rsidP="00A37697">
      <w:pPr>
        <w:spacing w:line="360" w:lineRule="auto"/>
        <w:contextualSpacing/>
        <w:jc w:val="both"/>
        <w:rPr>
          <w:sz w:val="24"/>
          <w:szCs w:val="24"/>
        </w:rPr>
      </w:pPr>
      <w:r w:rsidRPr="00856317"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данная психологическая игра может опираться на любую тематику в зависимости от возраста и интересов детей. Главное, чтобы она была нацелена на позитив, проводилась в подгруппах (командах) и была нацелена на общий результат.</w:t>
      </w:r>
      <w:r w:rsidR="00BF39C9">
        <w:rPr>
          <w:sz w:val="24"/>
          <w:szCs w:val="24"/>
        </w:rPr>
        <w:t xml:space="preserve"> </w:t>
      </w:r>
      <w:r>
        <w:rPr>
          <w:sz w:val="24"/>
          <w:szCs w:val="24"/>
        </w:rPr>
        <w:t>Здесь нет соревновательного момента, который мог бы спровоцировать противостояние и привести к новым проблемам.</w:t>
      </w:r>
    </w:p>
    <w:p w:rsidR="00DE5311" w:rsidRDefault="00DE5311" w:rsidP="00A37697">
      <w:pPr>
        <w:spacing w:line="360" w:lineRule="auto"/>
        <w:contextualSpacing/>
        <w:jc w:val="both"/>
        <w:rPr>
          <w:sz w:val="24"/>
          <w:szCs w:val="24"/>
        </w:rPr>
      </w:pPr>
    </w:p>
    <w:p w:rsidR="00DE5311" w:rsidRDefault="00DE5311" w:rsidP="00A3769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Педагог – психолог МОУ СОШ №</w:t>
      </w:r>
      <w:r w:rsidR="00532EBB">
        <w:rPr>
          <w:sz w:val="24"/>
          <w:szCs w:val="24"/>
        </w:rPr>
        <w:t>21</w:t>
      </w:r>
      <w:r>
        <w:rPr>
          <w:sz w:val="24"/>
          <w:szCs w:val="24"/>
        </w:rPr>
        <w:t>,</w:t>
      </w:r>
    </w:p>
    <w:p w:rsidR="00DE5311" w:rsidRDefault="00DE5311" w:rsidP="00A3769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Макарова Елена </w:t>
      </w:r>
      <w:proofErr w:type="spellStart"/>
      <w:r>
        <w:rPr>
          <w:sz w:val="24"/>
          <w:szCs w:val="24"/>
        </w:rPr>
        <w:t>Родиславовна</w:t>
      </w:r>
      <w:proofErr w:type="spellEnd"/>
      <w:r>
        <w:rPr>
          <w:sz w:val="24"/>
          <w:szCs w:val="24"/>
        </w:rPr>
        <w:t>,</w:t>
      </w:r>
    </w:p>
    <w:p w:rsidR="00DE5311" w:rsidRDefault="00DE5311" w:rsidP="00A3769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п. Чульман, Республика Саха /Якутия/.</w:t>
      </w:r>
    </w:p>
    <w:p w:rsidR="0037681B" w:rsidRDefault="0037681B" w:rsidP="00A37697">
      <w:pPr>
        <w:spacing w:line="360" w:lineRule="auto"/>
        <w:contextualSpacing/>
        <w:jc w:val="right"/>
      </w:pPr>
    </w:p>
    <w:sectPr w:rsidR="0037681B" w:rsidSect="0032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BB" w:rsidRDefault="00532EBB" w:rsidP="00532EBB">
      <w:pPr>
        <w:spacing w:after="0" w:line="240" w:lineRule="auto"/>
      </w:pPr>
      <w:r>
        <w:separator/>
      </w:r>
    </w:p>
  </w:endnote>
  <w:endnote w:type="continuationSeparator" w:id="0">
    <w:p w:rsidR="00532EBB" w:rsidRDefault="00532EBB" w:rsidP="0053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BB" w:rsidRDefault="00532E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1387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32EBB" w:rsidRDefault="00532E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32EBB" w:rsidRDefault="00532E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BB" w:rsidRDefault="00532E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BB" w:rsidRDefault="00532EBB" w:rsidP="00532EBB">
      <w:pPr>
        <w:spacing w:after="0" w:line="240" w:lineRule="auto"/>
      </w:pPr>
      <w:r>
        <w:separator/>
      </w:r>
    </w:p>
  </w:footnote>
  <w:footnote w:type="continuationSeparator" w:id="0">
    <w:p w:rsidR="00532EBB" w:rsidRDefault="00532EBB" w:rsidP="0053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BB" w:rsidRDefault="00532E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BB" w:rsidRDefault="00532E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BB" w:rsidRDefault="0053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311"/>
    <w:rsid w:val="002B3A73"/>
    <w:rsid w:val="00325D36"/>
    <w:rsid w:val="0037681B"/>
    <w:rsid w:val="004C0E8C"/>
    <w:rsid w:val="00532EBB"/>
    <w:rsid w:val="00831D66"/>
    <w:rsid w:val="00856317"/>
    <w:rsid w:val="00A37697"/>
    <w:rsid w:val="00AB4BF5"/>
    <w:rsid w:val="00BF39C9"/>
    <w:rsid w:val="00D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EBB"/>
  </w:style>
  <w:style w:type="paragraph" w:styleId="a5">
    <w:name w:val="footer"/>
    <w:basedOn w:val="a"/>
    <w:link w:val="a6"/>
    <w:uiPriority w:val="99"/>
    <w:unhideWhenUsed/>
    <w:rsid w:val="005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</dc:creator>
  <cp:keywords/>
  <dc:description/>
  <cp:lastModifiedBy>Игорь</cp:lastModifiedBy>
  <cp:revision>8</cp:revision>
  <dcterms:created xsi:type="dcterms:W3CDTF">2013-12-03T03:56:00Z</dcterms:created>
  <dcterms:modified xsi:type="dcterms:W3CDTF">2015-01-31T06:12:00Z</dcterms:modified>
</cp:coreProperties>
</file>