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BA" w:rsidRPr="005661BA" w:rsidRDefault="005661BA" w:rsidP="002477C4">
      <w:pPr>
        <w:jc w:val="center"/>
        <w:rPr>
          <w:b/>
          <w:sz w:val="28"/>
          <w:szCs w:val="28"/>
        </w:rPr>
      </w:pPr>
    </w:p>
    <w:p w:rsidR="008E245C" w:rsidRDefault="008E245C" w:rsidP="00E23940">
      <w:pPr>
        <w:rPr>
          <w:b/>
        </w:rPr>
      </w:pPr>
    </w:p>
    <w:p w:rsidR="002477C4" w:rsidRDefault="00C3372E" w:rsidP="002477C4">
      <w:pPr>
        <w:jc w:val="center"/>
        <w:rPr>
          <w:b/>
        </w:rPr>
      </w:pPr>
      <w:r>
        <w:rPr>
          <w:b/>
        </w:rPr>
        <w:t xml:space="preserve">Создание благоприятной атмосферы в коллективе. </w:t>
      </w:r>
    </w:p>
    <w:p w:rsidR="002477C4" w:rsidRDefault="002477C4" w:rsidP="002477C4">
      <w:pPr>
        <w:jc w:val="center"/>
        <w:rPr>
          <w:b/>
        </w:rPr>
      </w:pPr>
    </w:p>
    <w:p w:rsidR="002477C4" w:rsidRDefault="002477C4" w:rsidP="002477C4">
      <w:pPr>
        <w:jc w:val="both"/>
      </w:pPr>
      <w:r>
        <w:t>Создание психологического климата в группе является одной из наиболее важных и наиболее сложных задач в работе педагога с детьми. Климат выступает своеобразным условием, обеспечивающим развитие личности: на его фоне ребенок либо раскрывается, проявляет свои дарования, активно взаимодействует с педагогом и другими членами группы, либо напротив, становится пассивным, замкнутым, отстраненным.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Для создания благоприятного климата мы должны выполнять три функции.</w:t>
      </w: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</w:pPr>
      <w:r>
        <w:rPr>
          <w:b/>
        </w:rPr>
        <w:t>Первая функция – «открытие» ребенка на общение»,</w:t>
      </w:r>
      <w:r>
        <w:t xml:space="preserve"> которая призвана создать ему комфортные условия на уроке, в классе, школе.</w:t>
      </w: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Педагогические операции:</w:t>
      </w:r>
    </w:p>
    <w:p w:rsidR="002477C4" w:rsidRDefault="002477C4" w:rsidP="002477C4">
      <w:pPr>
        <w:jc w:val="both"/>
        <w:rPr>
          <w:b/>
        </w:rPr>
      </w:pPr>
      <w:r>
        <w:rPr>
          <w:b/>
        </w:rPr>
        <w:t>1. Выбор пластической позы.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</w:pPr>
      <w:r>
        <w:t>Поза, которую принимает человек, содержит в себе большое количество информации, не требующей специальной расшифровки, она легко прочитывается даже ребенком. Учеными установлено, что невербальным языком (языком пластики, мимики, жеста) передается от55% до 80% информации.</w:t>
      </w:r>
    </w:p>
    <w:p w:rsidR="002477C4" w:rsidRDefault="002477C4" w:rsidP="002477C4">
      <w:pPr>
        <w:jc w:val="both"/>
      </w:pPr>
      <w:r>
        <w:t>Трансляция информации с помощью пластического образа влияет на настроение, самочувствие, поэтому поза учителя на уроке способствует или препятствует их « открытию» на общение.</w:t>
      </w:r>
    </w:p>
    <w:p w:rsidR="002477C4" w:rsidRDefault="002477C4" w:rsidP="002477C4">
      <w:pPr>
        <w:jc w:val="both"/>
      </w:pPr>
      <w:r>
        <w:t>Допустим преподаватель находи</w:t>
      </w:r>
      <w:r w:rsidR="00E23940">
        <w:t xml:space="preserve">тся в так называемой позе </w:t>
      </w:r>
      <w:proofErr w:type="gramStart"/>
      <w:r w:rsidR="00E23940">
        <w:t xml:space="preserve">льва </w:t>
      </w:r>
      <w:r>
        <w:t xml:space="preserve"> </w:t>
      </w:r>
      <w:r w:rsidR="00E23940">
        <w:t>(</w:t>
      </w:r>
      <w:proofErr w:type="gramEnd"/>
      <w:r>
        <w:t>широко расставленными руками опирается на край стола). Как это влияет на детей? Они внутренне  «сжимаются», опускают глаза, бояться взгляда учителя, и понятно, что доверительного общения между ними не будет.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2. Подача информации с позиции «МЫ».</w:t>
      </w: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</w:pPr>
      <w:r>
        <w:t>Реализация этой операции становится возможной при устранении трех барьеров: физического, социального и терминологического.</w:t>
      </w:r>
    </w:p>
    <w:p w:rsidR="002477C4" w:rsidRDefault="002477C4" w:rsidP="002477C4">
      <w:pPr>
        <w:jc w:val="both"/>
      </w:pPr>
      <w:r>
        <w:rPr>
          <w:b/>
        </w:rPr>
        <w:t>Физический барьер</w:t>
      </w:r>
      <w:r>
        <w:t xml:space="preserve"> общения возникает при нарушении границы личного пространства, размеры которого составляют примерно </w:t>
      </w:r>
      <w:smartTag w:uri="urn:schemas-microsoft-com:office:smarttags" w:element="metricconverter">
        <w:smartTagPr>
          <w:attr w:name="ProductID" w:val="60 сантиметров"/>
        </w:smartTagPr>
        <w:r>
          <w:t>60 сантиметров</w:t>
        </w:r>
      </w:smartTag>
      <w:r>
        <w:t>. Каждый человек избирательно регулирует присутствие  в этом пространстве других людей и осуществляет это на основе личн</w:t>
      </w:r>
      <w:r w:rsidR="00C3372E">
        <w:t>ых симпатий и привязанностей  (</w:t>
      </w:r>
      <w:r>
        <w:t>за исключением тех случаев, когда у него нет выбора</w:t>
      </w:r>
      <w:r w:rsidR="00C3372E">
        <w:t>)</w:t>
      </w:r>
      <w:r>
        <w:t>.</w:t>
      </w:r>
    </w:p>
    <w:p w:rsidR="002477C4" w:rsidRDefault="002477C4" w:rsidP="002477C4">
      <w:pPr>
        <w:jc w:val="both"/>
      </w:pPr>
      <w:r>
        <w:rPr>
          <w:b/>
        </w:rPr>
        <w:t>Социальный барьер возникает</w:t>
      </w:r>
      <w:r>
        <w:t xml:space="preserve">, когда учитель занимает позицию, выражаемую словами: </w:t>
      </w:r>
    </w:p>
    <w:p w:rsidR="002477C4" w:rsidRDefault="002477C4" w:rsidP="002477C4">
      <w:pPr>
        <w:jc w:val="both"/>
      </w:pPr>
      <w:r>
        <w:t>« на 5 знаю только я» или « не мешайте мне работать», то его роль становится непреодолимым барьером в общении с учениками.</w:t>
      </w:r>
    </w:p>
    <w:p w:rsidR="002477C4" w:rsidRDefault="002477C4" w:rsidP="002477C4">
      <w:pPr>
        <w:jc w:val="both"/>
      </w:pPr>
      <w:r>
        <w:rPr>
          <w:b/>
        </w:rPr>
        <w:t>Терминологический барьер</w:t>
      </w:r>
      <w:r>
        <w:t xml:space="preserve"> его причина кроется в чрезмерном использовании преподавателем всевозможных специальных научных терминов и слов иностранного происхождения. Это создает для детей препятствие в общении, так как они спонтанно сравнивают свою лексику с лексикой учителя.</w:t>
      </w:r>
    </w:p>
    <w:p w:rsidR="002477C4" w:rsidRDefault="002477C4" w:rsidP="002477C4">
      <w:pPr>
        <w:jc w:val="both"/>
      </w:pPr>
      <w:r>
        <w:t xml:space="preserve">Устранив эти барьеры, педагог действительно получает возможность выстраивать общение с позиции «МЫ». </w:t>
      </w:r>
    </w:p>
    <w:p w:rsidR="002477C4" w:rsidRDefault="002477C4" w:rsidP="002477C4">
      <w:pPr>
        <w:jc w:val="both"/>
        <w:rPr>
          <w:b/>
        </w:rPr>
      </w:pPr>
      <w:r>
        <w:rPr>
          <w:b/>
        </w:rPr>
        <w:t>3. Установление личного контакта.</w:t>
      </w: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</w:pPr>
      <w:r>
        <w:t>Личный контакт может устанавливаться различными способами:</w:t>
      </w:r>
    </w:p>
    <w:p w:rsidR="002477C4" w:rsidRDefault="002477C4" w:rsidP="002477C4">
      <w:pPr>
        <w:jc w:val="both"/>
      </w:pPr>
      <w:r>
        <w:t>вербально, визуально, тактильно.</w:t>
      </w:r>
    </w:p>
    <w:p w:rsidR="002477C4" w:rsidRDefault="002477C4" w:rsidP="002477C4">
      <w:pPr>
        <w:jc w:val="both"/>
        <w:rPr>
          <w:b/>
        </w:rPr>
      </w:pPr>
      <w:r>
        <w:rPr>
          <w:b/>
        </w:rPr>
        <w:lastRenderedPageBreak/>
        <w:t>Вербальный контакт осуществляется посредством слов.</w:t>
      </w:r>
    </w:p>
    <w:p w:rsidR="002477C4" w:rsidRDefault="002477C4" w:rsidP="002477C4">
      <w:pPr>
        <w:jc w:val="both"/>
      </w:pPr>
      <w:r>
        <w:t>Это может быть обращение к ученику по имени. (Согласитесь, что зачастую мы называем лишь фамилию ученика).</w:t>
      </w:r>
    </w:p>
    <w:p w:rsidR="002477C4" w:rsidRDefault="002477C4" w:rsidP="002477C4">
      <w:pPr>
        <w:jc w:val="both"/>
        <w:rPr>
          <w:b/>
        </w:rPr>
      </w:pPr>
      <w:r>
        <w:rPr>
          <w:b/>
        </w:rPr>
        <w:t>Визуальный – это контакт глаз.</w:t>
      </w:r>
    </w:p>
    <w:p w:rsidR="002477C4" w:rsidRDefault="002477C4" w:rsidP="002477C4">
      <w:pPr>
        <w:jc w:val="both"/>
      </w:pPr>
      <w:r>
        <w:t>Человек взглядом передает свое настроение, свою симпатию и свое требование. Неслучайно в начале урока учитель просит  детей подняться  для приветствия. В этот момент глаза примерно на одном уровне, что способствует визуальному общению.</w:t>
      </w:r>
    </w:p>
    <w:p w:rsidR="002477C4" w:rsidRDefault="002477C4" w:rsidP="002477C4">
      <w:pPr>
        <w:jc w:val="both"/>
      </w:pPr>
      <w:r>
        <w:rPr>
          <w:b/>
        </w:rPr>
        <w:t>Тактильный контакт</w:t>
      </w:r>
      <w:r>
        <w:t xml:space="preserve"> производится через прикосновение и является наиболее тонким и даже интимным видом коммуникации. </w:t>
      </w:r>
    </w:p>
    <w:p w:rsidR="002477C4" w:rsidRDefault="002477C4" w:rsidP="002477C4">
      <w:pPr>
        <w:jc w:val="both"/>
      </w:pPr>
      <w:r>
        <w:t xml:space="preserve">К этому виду связи в большей степени тяготеют дети дошкольного и младшего школьного возраста, а также взрослые люди, называемые </w:t>
      </w:r>
      <w:proofErr w:type="spellStart"/>
      <w:r>
        <w:t>кинестетиками</w:t>
      </w:r>
      <w:proofErr w:type="spellEnd"/>
      <w:r>
        <w:t xml:space="preserve">. </w:t>
      </w:r>
      <w:proofErr w:type="spellStart"/>
      <w:r>
        <w:t>Кинестетики</w:t>
      </w:r>
      <w:proofErr w:type="spellEnd"/>
      <w:r>
        <w:t xml:space="preserve"> выявляются в школе очень рано: со звонком на перемену они стремятся как можно ближе подойти к любимой учительнице, чтобы ощутить близость в результате непосредственного прикосновения к ней, дотронуться до ее стола или вещей.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</w:pPr>
      <w:r>
        <w:rPr>
          <w:b/>
        </w:rPr>
        <w:t>Вторая функция «соучастия»</w:t>
      </w:r>
      <w:r>
        <w:t>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1. Демонстрация расположенности.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</w:pPr>
      <w:r>
        <w:t>Это так называемое зеркальное отражение. Демонстрируя свои чувства искренней радости, благожелательность, расположенность, человек тем самым влияет на улучшение самочувствия окружающих людей, человек в ответ получает ту же реакцию, которая усиливает его положительные эмоциональные переживания. В итоге выигрывают все.</w:t>
      </w:r>
    </w:p>
    <w:p w:rsidR="002477C4" w:rsidRDefault="002477C4" w:rsidP="002477C4">
      <w:pPr>
        <w:jc w:val="both"/>
      </w:pPr>
      <w:r>
        <w:t>Представим себе на секунду состояние школьника, взирающего на разъяренного, кричащего учителя. А ведь ему находиться в классе целых 40 минут, в течение которых у него не будет возможности «разрядиться», снять свое психическое напряжение. Такая возможность появиться только на перемене, и то если не будет наблюдать дежурный учитель. И вот перемена заканчивается, и начинается следующий урок. А если все повториться? Тогда ребенок выйдет из школы абсолютно больным, и завтра с ним будет работать не учитель, а психотерапевт.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2. Проявление интереса эта операция проявляется в двух умениях – умении слышать и умении задавать вопросы.</w:t>
      </w: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</w:pPr>
      <w:r>
        <w:t>Для педагога услышать ребенка – это не только и не столько воспринять информацию, сколько расслышать его боль, вникнуть в его переживания, понять причины его тревоги и отчаяния, а также радости, восторга и восхищения.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</w:pPr>
      <w:r>
        <w:rPr>
          <w:b/>
        </w:rPr>
        <w:t>3. Оказание помощи данная операция полностью реализует функцию, к которой относится.</w:t>
      </w:r>
      <w:r>
        <w:t xml:space="preserve"> Операция считается осуществленной только тогда, когда помощь действительно оказана. В противном случае она подменяется советами и рекомендациями, которые должны присутствовать в работе с детьми, но без реальной, ощутимой помощи школьники будут чувствовать себя обманутыми.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 xml:space="preserve">Третья функция « возвышение» ребенка 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1. Просьба о помощи</w:t>
      </w:r>
    </w:p>
    <w:p w:rsidR="002477C4" w:rsidRDefault="002477C4" w:rsidP="002477C4">
      <w:pPr>
        <w:jc w:val="both"/>
        <w:rPr>
          <w:b/>
        </w:rPr>
      </w:pPr>
    </w:p>
    <w:p w:rsidR="002477C4" w:rsidRDefault="002477C4" w:rsidP="002477C4">
      <w:pPr>
        <w:jc w:val="both"/>
      </w:pPr>
      <w:r>
        <w:t xml:space="preserve">В целях создания положительной репутации ученику, повышения его самооценки, когда бы ребенок поверил в себя, свои силы, свои способности, преподаватель обращается к нему за помощью и тем самым действительно «возвышает» его. Непременными </w:t>
      </w:r>
      <w:r>
        <w:lastRenderedPageBreak/>
        <w:t>условиями здесь выступают три положения: во-первых, помощь, о которой просят ребенка, должна быть посильной для него; во-вторых, эта помощь должна реально осуществляться, в-третьих, форма обращения должна быть этически выдержанной.</w:t>
      </w:r>
    </w:p>
    <w:p w:rsidR="002477C4" w:rsidRDefault="002477C4" w:rsidP="002477C4">
      <w:pPr>
        <w:jc w:val="both"/>
      </w:pPr>
      <w:r>
        <w:t>После того, как помощь оказана, следует поблагодарить школьника за участие, которое он принял, за то облегчение, которое доставил своими усилиями.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2. Поддержание оптимистического рубежа</w:t>
      </w:r>
    </w:p>
    <w:p w:rsidR="002477C4" w:rsidRDefault="002477C4" w:rsidP="002477C4">
      <w:pPr>
        <w:jc w:val="both"/>
      </w:pPr>
    </w:p>
    <w:p w:rsidR="002477C4" w:rsidRDefault="002477C4" w:rsidP="002477C4">
      <w:pPr>
        <w:jc w:val="both"/>
        <w:rPr>
          <w:b/>
        </w:rPr>
      </w:pPr>
      <w:r>
        <w:rPr>
          <w:b/>
        </w:rPr>
        <w:t>Оптимизм – это радость жизни, это надежда и вера в будущее, вера, основанная на логике, факте.</w:t>
      </w:r>
    </w:p>
    <w:p w:rsidR="002477C4" w:rsidRDefault="002477C4" w:rsidP="002477C4">
      <w:pPr>
        <w:jc w:val="both"/>
      </w:pPr>
      <w:r>
        <w:t>То же относится и к школе, и к взаимодействию учителя со школьником. Школа, лишенная оптимизма, деградируют и в конечном итоге умирает. Преподаватель, не видящий перспективы своих отношений с детьми, не верящий в их способности, не сможет научить их даже таблице умножения, так как пессимизм, рождающийся при этом, встает непреодолимой преградой на пути всякой деятельности. Поддержание оптимистического рубежа как технологическая операция « возвышает» ребенка над его проблемами, и оттуда, сверху, они становятся такими крохотными, что он сам начинает верить в себя и преодолевать сложности.</w:t>
      </w:r>
    </w:p>
    <w:p w:rsidR="002477C4" w:rsidRDefault="002477C4" w:rsidP="002477C4">
      <w:pPr>
        <w:jc w:val="both"/>
      </w:pPr>
      <w:r>
        <w:t>Немало важное место в  создании психологического комфорта занимает оценка. Часто идя на урок,  ученик переживает о том, какую оценку он получит.</w:t>
      </w:r>
    </w:p>
    <w:p w:rsidR="002477C4" w:rsidRDefault="002477C4" w:rsidP="002477C4">
      <w:pPr>
        <w:jc w:val="both"/>
      </w:pPr>
      <w:r>
        <w:t>Педагогическая оценка предполагает оценивание проявляемого качества, но не личности ребенка в целом.</w:t>
      </w:r>
    </w:p>
    <w:p w:rsidR="002477C4" w:rsidRDefault="002477C4" w:rsidP="002477C4">
      <w:pPr>
        <w:jc w:val="both"/>
      </w:pPr>
      <w:r>
        <w:t>Мы педагоги часто забывает о таком виде оценки как поощрение. Ведь давая оценку, в первую очередь, нужно поднять ребенка в его собственных глазах и создать ему положительную реакцию коллектива. Необходимо, чтобы каждый ребенок побывал на « пьедестале» своих достижений. Если это ребенку удастся сделать, то возможно ему самому не захочется спускаться вниз.</w:t>
      </w:r>
    </w:p>
    <w:p w:rsidR="002477C4" w:rsidRDefault="002477C4" w:rsidP="002477C4">
      <w:pPr>
        <w:jc w:val="both"/>
      </w:pPr>
      <w:r>
        <w:t>Иногда поспешность в оценке может негативно изменить отношение ученика к учителю и к предмету в целом и надолго оставить глубокий след обиды  и разочарования в его сердце.</w:t>
      </w:r>
    </w:p>
    <w:p w:rsidR="002477C4" w:rsidRDefault="002477C4" w:rsidP="002477C4">
      <w:pPr>
        <w:jc w:val="both"/>
      </w:pPr>
      <w:r>
        <w:t>Так может лучше воспользоваться такой хитростью как отсрочка оценки?</w:t>
      </w:r>
    </w:p>
    <w:p w:rsidR="002477C4" w:rsidRDefault="002477C4" w:rsidP="002477C4">
      <w:pPr>
        <w:jc w:val="both"/>
      </w:pPr>
      <w:r>
        <w:t>А сколько запретов мы выставляем своим ученикам?</w:t>
      </w:r>
    </w:p>
    <w:p w:rsidR="002477C4" w:rsidRDefault="002477C4" w:rsidP="002477C4">
      <w:pPr>
        <w:jc w:val="both"/>
      </w:pPr>
      <w:r>
        <w:t xml:space="preserve">Взрослому человеку, а тем более ребенку, сложно удерживать в активе памяти, и следовательно выполнять правила, число которых затрудняется назвать сам педагог. А что происходит в школе? </w:t>
      </w:r>
    </w:p>
    <w:p w:rsidR="002477C4" w:rsidRDefault="002477C4" w:rsidP="002477C4">
      <w:pPr>
        <w:jc w:val="both"/>
      </w:pPr>
      <w:r>
        <w:t xml:space="preserve">Ребенку нельзя: бегать, шуметь, разговаривать на уроке, ходить без сменной обуви, пропускать уроки, не выполнять домашнего задания и так до бесконечности. </w:t>
      </w:r>
      <w:r w:rsidRPr="002477C4">
        <w:t xml:space="preserve">Но если возможно обозначить всю  совокупность запретов, то выстраивать  и осуществлять каждый момент своей жизни на их основе тем более,  невозможно. </w:t>
      </w:r>
      <w:r>
        <w:t>Сам факт неисчислимости этих правил негативно сказывается на отношении ребенка к ним, он думает: « все равно я не смогу их запомнить все». Поэтому время от времени  в той или иной мере он начинает их нарушать, более того он видит, как это делают другие. Исходя из всего этого, школьник субъективно свободно приходит к выводу, что правила можно нарушать.</w:t>
      </w:r>
    </w:p>
    <w:p w:rsidR="002477C4" w:rsidRDefault="002477C4" w:rsidP="002477C4">
      <w:pPr>
        <w:jc w:val="both"/>
      </w:pPr>
      <w:r>
        <w:t>Предложим ученикам вариант двух запретов, в которые можно вместить все остальные: нельзя не работать и нельзя посягать на интересы другого человека.</w:t>
      </w:r>
    </w:p>
    <w:p w:rsidR="002477C4" w:rsidRDefault="002477C4" w:rsidP="002477C4">
      <w:pPr>
        <w:jc w:val="both"/>
      </w:pPr>
      <w:r>
        <w:t>В этом случае, если ребенок опоздал на урок, он отвлекает учителя и других учеников, а значит, доставляет неудобства, посягает на их интересы. Если</w:t>
      </w:r>
      <w:r w:rsidR="00E23940">
        <w:t xml:space="preserve"> он</w:t>
      </w:r>
      <w:r>
        <w:t xml:space="preserve"> не готовит домашнего задания – он не работает. Приходит без сменной обуви – приносит в помещение грязь, которая, высыхая, превращается в пыль, и теперь все вынуждены вдыхать ее и т.д.  </w:t>
      </w:r>
    </w:p>
    <w:p w:rsidR="002477C4" w:rsidRDefault="002477C4" w:rsidP="002477C4">
      <w:pPr>
        <w:jc w:val="both"/>
      </w:pPr>
      <w:r>
        <w:t>Наличие благоприятного климата на уроке обеспечивает ребенку не только защищенность и психологический комфорт, но и возможность продуктивной работы и творчества.</w:t>
      </w:r>
    </w:p>
    <w:p w:rsidR="002477C4" w:rsidRDefault="002477C4" w:rsidP="002477C4">
      <w:pPr>
        <w:rPr>
          <w:b/>
        </w:rPr>
      </w:pPr>
    </w:p>
    <w:p w:rsidR="002477C4" w:rsidRDefault="002477C4" w:rsidP="002477C4">
      <w:pPr>
        <w:jc w:val="center"/>
        <w:rPr>
          <w:b/>
        </w:rPr>
      </w:pPr>
      <w:r>
        <w:rPr>
          <w:b/>
        </w:rPr>
        <w:t>Благоприятный климат на уроке зависит от многих и многих факторов.</w:t>
      </w:r>
    </w:p>
    <w:p w:rsidR="00E23940" w:rsidRDefault="00E23940" w:rsidP="002477C4">
      <w:pPr>
        <w:jc w:val="center"/>
        <w:rPr>
          <w:b/>
        </w:rPr>
      </w:pPr>
    </w:p>
    <w:p w:rsidR="002477C4" w:rsidRDefault="002477C4" w:rsidP="00E23940">
      <w:pPr>
        <w:jc w:val="both"/>
      </w:pPr>
      <w:r>
        <w:t>Учителю важно помнить, что психологический климат на уроке начинается создаваться вне урока. Отношение учащихся к учителю – это важнейшее детерминанта психологической атмосферы урока. Как учитель относится к работе, как разговаривает с детьми, с родителями, другими учителями, радуется ли он успехам детей и как он радуется, как он выражает свои эмоциональные чувства, как он ими владеет - все это и многое другое оказывает воздействие учителя учащимся и на их отношение к нему.</w:t>
      </w:r>
    </w:p>
    <w:p w:rsidR="002477C4" w:rsidRDefault="002477C4" w:rsidP="00E23940">
      <w:pPr>
        <w:jc w:val="both"/>
      </w:pPr>
    </w:p>
    <w:p w:rsidR="002477C4" w:rsidRDefault="002477C4" w:rsidP="00E23940">
      <w:pPr>
        <w:jc w:val="both"/>
        <w:rPr>
          <w:b/>
        </w:rPr>
      </w:pPr>
      <w:r>
        <w:rPr>
          <w:b/>
        </w:rPr>
        <w:t>Выделяется ряд факторов, способствующих благоприятному психологическому климату:</w:t>
      </w:r>
    </w:p>
    <w:p w:rsidR="002477C4" w:rsidRDefault="002477C4" w:rsidP="00E23940">
      <w:pPr>
        <w:jc w:val="both"/>
        <w:rPr>
          <w:b/>
        </w:rPr>
      </w:pPr>
    </w:p>
    <w:p w:rsidR="002477C4" w:rsidRDefault="002477C4" w:rsidP="00E23940">
      <w:pPr>
        <w:jc w:val="both"/>
      </w:pPr>
      <w:r>
        <w:t xml:space="preserve">Учитель должен входить в класс с хорошим бодрым настроем и уметь настроить себя на жизнерадостную с детьми параллель. Учителю вообще должно быть присуще желание и стремление общаться с детьми, общаться в доброжелательной форме.                                  </w:t>
      </w:r>
    </w:p>
    <w:p w:rsidR="00E23940" w:rsidRDefault="00E23940" w:rsidP="00E23940">
      <w:pPr>
        <w:jc w:val="both"/>
      </w:pPr>
    </w:p>
    <w:p w:rsidR="002477C4" w:rsidRDefault="002477C4" w:rsidP="00E23940">
      <w:pPr>
        <w:jc w:val="both"/>
      </w:pPr>
      <w:r>
        <w:t xml:space="preserve">Любое эмоциональное состояние, включая эмоциональное отрицательной модальности, можно выразить в деликатной форме. </w:t>
      </w:r>
    </w:p>
    <w:p w:rsidR="002477C4" w:rsidRDefault="002477C4" w:rsidP="00E23940">
      <w:pPr>
        <w:jc w:val="both"/>
      </w:pPr>
    </w:p>
    <w:p w:rsidR="002477C4" w:rsidRDefault="002477C4" w:rsidP="00E23940">
      <w:pPr>
        <w:jc w:val="both"/>
      </w:pPr>
      <w:r>
        <w:t>Учитель должен хорошо знать возрастные психологические особенност</w:t>
      </w:r>
      <w:r w:rsidR="00E23940">
        <w:t>и учащихся, а также развивать в</w:t>
      </w:r>
      <w:r>
        <w:t xml:space="preserve"> себе педагогическую наблюдательность, чтобы гибко и адекватно реализовать на ту или иную ситуацию на уроке.</w:t>
      </w:r>
    </w:p>
    <w:p w:rsidR="002477C4" w:rsidRDefault="002477C4" w:rsidP="00E23940">
      <w:pPr>
        <w:jc w:val="both"/>
      </w:pPr>
    </w:p>
    <w:p w:rsidR="002477C4" w:rsidRDefault="00E23940" w:rsidP="00E23940">
      <w:pPr>
        <w:jc w:val="both"/>
      </w:pPr>
      <w:r>
        <w:t>Одним из самых «взрывоопасных</w:t>
      </w:r>
      <w:r w:rsidR="002477C4">
        <w:t>» этапов урока является регулирование и коррекции поведение учащихся, оцен</w:t>
      </w:r>
      <w:bookmarkStart w:id="0" w:name="_GoBack"/>
      <w:bookmarkEnd w:id="0"/>
      <w:r w:rsidR="002477C4">
        <w:t xml:space="preserve">ка их знаний. </w:t>
      </w:r>
    </w:p>
    <w:p w:rsidR="00E23940" w:rsidRDefault="00E23940" w:rsidP="00E23940">
      <w:pPr>
        <w:jc w:val="both"/>
      </w:pPr>
    </w:p>
    <w:p w:rsidR="00E23940" w:rsidRDefault="002477C4" w:rsidP="00E23940">
      <w:pPr>
        <w:jc w:val="both"/>
      </w:pPr>
      <w:r>
        <w:t>Неумеренное поощрение или наказание приносят вред. Одобрение, поощрение будут по-разному восприняты разными учащихся. Психологически важно не захватить хорошо успевающего ученика с высокой самооценкой, важно и для самого ученика, и для учащихся класса (</w:t>
      </w:r>
      <w:proofErr w:type="spellStart"/>
      <w:r>
        <w:t>А.В.Макаренко</w:t>
      </w:r>
      <w:proofErr w:type="spellEnd"/>
      <w:r>
        <w:t>)</w:t>
      </w:r>
      <w:r w:rsidR="00E23940">
        <w:t>.</w:t>
      </w:r>
    </w:p>
    <w:p w:rsidR="002477C4" w:rsidRDefault="002477C4" w:rsidP="00E23940">
      <w:pPr>
        <w:jc w:val="both"/>
      </w:pPr>
      <w:r>
        <w:t>Обучение и воспитание должно строиться без наказания и окриков (</w:t>
      </w:r>
      <w:proofErr w:type="spellStart"/>
      <w:r>
        <w:t>В.С.Сухолинский</w:t>
      </w:r>
      <w:proofErr w:type="spellEnd"/>
      <w:r>
        <w:t>.)</w:t>
      </w:r>
      <w:r w:rsidR="00E23940">
        <w:t>.</w:t>
      </w:r>
      <w:r>
        <w:t xml:space="preserve"> </w:t>
      </w:r>
    </w:p>
    <w:p w:rsidR="002477C4" w:rsidRDefault="002477C4" w:rsidP="00E23940">
      <w:pPr>
        <w:jc w:val="both"/>
      </w:pPr>
      <w:r>
        <w:t>Психологический дискомфорт на уроке для учителя, а затем и для учащихся, часто идет от чувства профессионального бессилие педагогической деятельности, поэтому учителю важно совершенствовать свое профессиональное мастерство.</w:t>
      </w:r>
    </w:p>
    <w:p w:rsidR="002477C4" w:rsidRDefault="002477C4" w:rsidP="00E23940">
      <w:pPr>
        <w:jc w:val="both"/>
      </w:pPr>
      <w:r>
        <w:t>Не допускать конфликтов с целым классом, а если он возник, не затягивайте его, ищите разумные пути его разрешения.</w:t>
      </w:r>
    </w:p>
    <w:p w:rsidR="002477C4" w:rsidRDefault="002477C4" w:rsidP="00E23940">
      <w:pPr>
        <w:jc w:val="both"/>
      </w:pPr>
      <w:r>
        <w:t>Помнить слова Н.А. Добролюбова о том, что справедливый учитель- это такой учитель, поступки которого оправданы в глазах учеников.</w:t>
      </w:r>
    </w:p>
    <w:p w:rsidR="002477C4" w:rsidRDefault="002477C4" w:rsidP="00E23940">
      <w:pPr>
        <w:jc w:val="both"/>
      </w:pPr>
      <w:r>
        <w:t xml:space="preserve">  </w:t>
      </w:r>
    </w:p>
    <w:p w:rsidR="002477C4" w:rsidRDefault="002477C4" w:rsidP="00E23940">
      <w:pPr>
        <w:jc w:val="both"/>
      </w:pPr>
      <w:r>
        <w:t>Как уже выше было сказано, учителю важно помнить, что психологический климат на уроке начинается создаваться вне урока. Перед началом урока нужно наст</w:t>
      </w:r>
      <w:r w:rsidR="00E23940">
        <w:t>р</w:t>
      </w:r>
      <w:r>
        <w:t>оиться на положительный настрой, снять эмоциональное напряжение, поднять настроение. Существует разны</w:t>
      </w:r>
      <w:r w:rsidR="00E23940">
        <w:t>е способы и приемы снятия психо</w:t>
      </w:r>
      <w:r>
        <w:t>эмоционального напряжения.</w:t>
      </w:r>
    </w:p>
    <w:p w:rsidR="00E23940" w:rsidRDefault="00E23940" w:rsidP="00E23940">
      <w:pPr>
        <w:jc w:val="both"/>
      </w:pPr>
      <w:r>
        <w:t>Например:</w:t>
      </w:r>
    </w:p>
    <w:p w:rsidR="002477C4" w:rsidRDefault="002477C4" w:rsidP="00E23940">
      <w:pPr>
        <w:jc w:val="both"/>
        <w:rPr>
          <w:b/>
        </w:rPr>
      </w:pPr>
      <w:r>
        <w:rPr>
          <w:b/>
        </w:rPr>
        <w:t>Упражнение «Дирижер»</w:t>
      </w:r>
    </w:p>
    <w:p w:rsidR="002477C4" w:rsidRDefault="002477C4" w:rsidP="00E23940">
      <w:pPr>
        <w:jc w:val="both"/>
      </w:pPr>
      <w:r>
        <w:t xml:space="preserve">Представьте себе, что вы – композитор, создавший эту музыку. </w:t>
      </w:r>
      <w:proofErr w:type="spellStart"/>
      <w:r>
        <w:t>Дирежируя</w:t>
      </w:r>
      <w:proofErr w:type="spellEnd"/>
      <w:r>
        <w:t>, вы можете закрыть глаза и услышать мелодию по-новому. Начинайте двигать кистями рук. Отлично. Теперь двигайте и локтями. Позвольте музыке струиться через ваше тело, почувствуйте гордость оттого, что вы сочинили такую удивительную музыку. А теперь откройт</w:t>
      </w:r>
      <w:r w:rsidR="00E23940">
        <w:t>е глаза и аплодисментами поблаго</w:t>
      </w:r>
      <w:r>
        <w:t>дарите воображаемый оркестр.</w:t>
      </w:r>
    </w:p>
    <w:p w:rsidR="00E23940" w:rsidRDefault="002477C4" w:rsidP="00E23940">
      <w:pPr>
        <w:jc w:val="both"/>
      </w:pPr>
      <w:r>
        <w:t>В заключении участники по желанию высказываются.</w:t>
      </w:r>
    </w:p>
    <w:p w:rsidR="002477C4" w:rsidRDefault="002477C4" w:rsidP="00E23940">
      <w:pPr>
        <w:jc w:val="both"/>
      </w:pPr>
      <w:r>
        <w:lastRenderedPageBreak/>
        <w:t>Таким образом, благоприятный психологический климат создается гуманным отношением учителя к ученику.</w:t>
      </w:r>
    </w:p>
    <w:p w:rsidR="002477C4" w:rsidRPr="00E23940" w:rsidRDefault="002477C4" w:rsidP="00E23940">
      <w:pPr>
        <w:jc w:val="both"/>
        <w:rPr>
          <w:b/>
        </w:rPr>
      </w:pPr>
      <w:r w:rsidRPr="00E23940">
        <w:rPr>
          <w:b/>
        </w:rPr>
        <w:t xml:space="preserve">Помните и никогда не забывайте!!! </w:t>
      </w:r>
    </w:p>
    <w:p w:rsidR="002477C4" w:rsidRDefault="002477C4" w:rsidP="00E23940">
      <w:pPr>
        <w:jc w:val="both"/>
      </w:pPr>
      <w:r>
        <w:t>Перед началом урока лучше «оставить за дверью» плохое настроение</w:t>
      </w:r>
    </w:p>
    <w:p w:rsidR="002477C4" w:rsidRDefault="002477C4" w:rsidP="00E23940">
      <w:pPr>
        <w:jc w:val="both"/>
      </w:pPr>
      <w:r>
        <w:t xml:space="preserve">Самый приятный звук для  человека –  это его имя. </w:t>
      </w:r>
    </w:p>
    <w:p w:rsidR="002477C4" w:rsidRDefault="002477C4" w:rsidP="00E23940">
      <w:pPr>
        <w:jc w:val="both"/>
      </w:pPr>
      <w:r>
        <w:t>Помните, что «плохой ученик» не означает «плохой человек».</w:t>
      </w:r>
    </w:p>
    <w:p w:rsidR="002477C4" w:rsidRDefault="002477C4" w:rsidP="00E23940">
      <w:pPr>
        <w:jc w:val="both"/>
      </w:pPr>
      <w:r>
        <w:t>Не сравни</w:t>
      </w:r>
      <w:r w:rsidR="00E23940">
        <w:t>вайте успехи отдельных учащихся</w:t>
      </w:r>
      <w:r>
        <w:t>.</w:t>
      </w:r>
    </w:p>
    <w:p w:rsidR="002477C4" w:rsidRDefault="002477C4" w:rsidP="00E23940">
      <w:pPr>
        <w:jc w:val="both"/>
      </w:pPr>
      <w:r>
        <w:t>Если ребен</w:t>
      </w:r>
      <w:r w:rsidR="00E23940">
        <w:t>ка постоянно критикуют, он учит</w:t>
      </w:r>
      <w:r>
        <w:t>ся ненавидеть.</w:t>
      </w:r>
    </w:p>
    <w:p w:rsidR="002477C4" w:rsidRDefault="002477C4" w:rsidP="00E23940">
      <w:pPr>
        <w:jc w:val="both"/>
      </w:pPr>
      <w:r>
        <w:t>Если ребенка высмеивают, он становится замкнутым.</w:t>
      </w:r>
    </w:p>
    <w:p w:rsidR="002477C4" w:rsidRDefault="002477C4" w:rsidP="00E23940">
      <w:pPr>
        <w:jc w:val="both"/>
      </w:pPr>
      <w:r>
        <w:t>Если ребенка хвалят и поддерживают, он</w:t>
      </w:r>
      <w:r w:rsidR="00E23940">
        <w:t xml:space="preserve"> учится быть благодарным и учит</w:t>
      </w:r>
      <w:r>
        <w:t>ся ценить себя.</w:t>
      </w:r>
    </w:p>
    <w:p w:rsidR="002477C4" w:rsidRDefault="002477C4" w:rsidP="00E23940">
      <w:pPr>
        <w:jc w:val="both"/>
      </w:pPr>
    </w:p>
    <w:p w:rsidR="002477C4" w:rsidRDefault="002477C4" w:rsidP="00E23940">
      <w:pPr>
        <w:jc w:val="both"/>
      </w:pPr>
    </w:p>
    <w:p w:rsidR="002477C4" w:rsidRDefault="002477C4" w:rsidP="00E23940">
      <w:pPr>
        <w:jc w:val="both"/>
      </w:pPr>
    </w:p>
    <w:p w:rsidR="0043316C" w:rsidRDefault="0043316C" w:rsidP="00E23940">
      <w:pPr>
        <w:jc w:val="both"/>
      </w:pPr>
    </w:p>
    <w:sectPr w:rsidR="0043316C" w:rsidSect="0043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7C4"/>
    <w:rsid w:val="00015135"/>
    <w:rsid w:val="002477C4"/>
    <w:rsid w:val="0043316C"/>
    <w:rsid w:val="005661BA"/>
    <w:rsid w:val="008E245C"/>
    <w:rsid w:val="00C3372E"/>
    <w:rsid w:val="00DD0C74"/>
    <w:rsid w:val="00E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E5DAE5-C829-4891-970B-8322397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OKSHIM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cp:keywords/>
  <dc:description/>
  <cp:lastModifiedBy>D</cp:lastModifiedBy>
  <cp:revision>7</cp:revision>
  <dcterms:created xsi:type="dcterms:W3CDTF">2012-06-29T02:44:00Z</dcterms:created>
  <dcterms:modified xsi:type="dcterms:W3CDTF">2014-06-15T10:26:00Z</dcterms:modified>
</cp:coreProperties>
</file>