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B7" w:rsidRDefault="00776EB7" w:rsidP="00776EB7">
      <w:pPr>
        <w:rPr>
          <w:szCs w:val="28"/>
        </w:rPr>
      </w:pPr>
    </w:p>
    <w:p w:rsidR="007A1E88" w:rsidRDefault="007A1E88" w:rsidP="00776EB7">
      <w:pPr>
        <w:jc w:val="center"/>
        <w:rPr>
          <w:b/>
          <w:sz w:val="52"/>
          <w:szCs w:val="52"/>
        </w:rPr>
      </w:pPr>
    </w:p>
    <w:p w:rsidR="007A1E88" w:rsidRDefault="007A1E88" w:rsidP="00776EB7">
      <w:pPr>
        <w:jc w:val="center"/>
        <w:rPr>
          <w:b/>
          <w:sz w:val="52"/>
          <w:szCs w:val="52"/>
        </w:rPr>
      </w:pPr>
    </w:p>
    <w:p w:rsidR="007A1E88" w:rsidRDefault="007A1E88" w:rsidP="00776EB7">
      <w:pPr>
        <w:jc w:val="center"/>
        <w:rPr>
          <w:b/>
          <w:sz w:val="52"/>
          <w:szCs w:val="52"/>
        </w:rPr>
      </w:pPr>
    </w:p>
    <w:p w:rsidR="007A1E88" w:rsidRDefault="007A1E88" w:rsidP="00776EB7">
      <w:pPr>
        <w:jc w:val="center"/>
        <w:rPr>
          <w:b/>
          <w:sz w:val="52"/>
          <w:szCs w:val="52"/>
        </w:rPr>
      </w:pPr>
    </w:p>
    <w:p w:rsidR="007A1E88" w:rsidRDefault="007A1E88" w:rsidP="00776EB7">
      <w:pPr>
        <w:jc w:val="center"/>
        <w:rPr>
          <w:b/>
          <w:sz w:val="52"/>
          <w:szCs w:val="52"/>
        </w:rPr>
      </w:pPr>
    </w:p>
    <w:p w:rsidR="007A1E88" w:rsidRDefault="007A1E88" w:rsidP="00776EB7">
      <w:pPr>
        <w:jc w:val="center"/>
        <w:rPr>
          <w:b/>
          <w:sz w:val="52"/>
          <w:szCs w:val="52"/>
        </w:rPr>
      </w:pPr>
    </w:p>
    <w:p w:rsidR="007A1E88" w:rsidRDefault="007A1E88" w:rsidP="00776EB7">
      <w:pPr>
        <w:jc w:val="center"/>
        <w:rPr>
          <w:b/>
          <w:sz w:val="52"/>
          <w:szCs w:val="52"/>
        </w:rPr>
      </w:pPr>
    </w:p>
    <w:p w:rsidR="00776EB7" w:rsidRDefault="00776EB7" w:rsidP="00776EB7">
      <w:pPr>
        <w:jc w:val="center"/>
        <w:rPr>
          <w:b/>
          <w:sz w:val="52"/>
          <w:szCs w:val="52"/>
        </w:rPr>
      </w:pPr>
      <w:r w:rsidRPr="000673CB">
        <w:rPr>
          <w:b/>
          <w:sz w:val="52"/>
          <w:szCs w:val="52"/>
        </w:rPr>
        <w:t xml:space="preserve">ПРОГРАММА ЗАНЯТИЙ </w:t>
      </w:r>
    </w:p>
    <w:p w:rsidR="00776EB7" w:rsidRDefault="00776EB7" w:rsidP="00776EB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«Основы профессионального самоопределения </w:t>
      </w:r>
      <w:proofErr w:type="gramStart"/>
      <w:r>
        <w:rPr>
          <w:b/>
          <w:sz w:val="52"/>
          <w:szCs w:val="52"/>
        </w:rPr>
        <w:t>обучающихся</w:t>
      </w:r>
      <w:proofErr w:type="gramEnd"/>
      <w:r>
        <w:rPr>
          <w:b/>
          <w:sz w:val="52"/>
          <w:szCs w:val="52"/>
        </w:rPr>
        <w:t>»</w:t>
      </w:r>
    </w:p>
    <w:p w:rsidR="00776EB7" w:rsidRDefault="00776EB7" w:rsidP="00776EB7">
      <w:pPr>
        <w:jc w:val="center"/>
        <w:rPr>
          <w:b/>
          <w:sz w:val="52"/>
          <w:szCs w:val="52"/>
        </w:rPr>
      </w:pPr>
    </w:p>
    <w:p w:rsidR="00776EB7" w:rsidRPr="00333432" w:rsidRDefault="00776EB7" w:rsidP="00776EB7">
      <w:pPr>
        <w:jc w:val="center"/>
        <w:rPr>
          <w:b/>
          <w:sz w:val="32"/>
          <w:szCs w:val="32"/>
        </w:rPr>
      </w:pPr>
      <w:r w:rsidRPr="00333432">
        <w:rPr>
          <w:b/>
          <w:sz w:val="32"/>
          <w:szCs w:val="32"/>
        </w:rPr>
        <w:t>Составила Тихонова Ю.А.</w:t>
      </w:r>
      <w:r>
        <w:rPr>
          <w:b/>
          <w:sz w:val="32"/>
          <w:szCs w:val="32"/>
        </w:rPr>
        <w:t xml:space="preserve"> п</w:t>
      </w:r>
      <w:r w:rsidRPr="00333432">
        <w:rPr>
          <w:b/>
          <w:sz w:val="32"/>
          <w:szCs w:val="32"/>
        </w:rPr>
        <w:t>едагог-психолог</w:t>
      </w:r>
    </w:p>
    <w:p w:rsidR="00776EB7" w:rsidRPr="00001173" w:rsidRDefault="00776EB7" w:rsidP="00776EB7">
      <w:pPr>
        <w:ind w:firstLine="993"/>
        <w:jc w:val="center"/>
        <w:rPr>
          <w:b/>
        </w:rPr>
      </w:pPr>
      <w:r w:rsidRPr="00333432">
        <w:rPr>
          <w:b/>
          <w:sz w:val="32"/>
          <w:szCs w:val="32"/>
        </w:rPr>
        <w:t xml:space="preserve">На основе </w:t>
      </w:r>
      <w:r w:rsidRPr="00001173">
        <w:rPr>
          <w:b/>
          <w:sz w:val="32"/>
          <w:szCs w:val="32"/>
        </w:rPr>
        <w:t>программы</w:t>
      </w:r>
      <w:r>
        <w:rPr>
          <w:b/>
          <w:sz w:val="32"/>
          <w:szCs w:val="32"/>
        </w:rPr>
        <w:t xml:space="preserve"> </w:t>
      </w:r>
      <w:r w:rsidRPr="00001173">
        <w:rPr>
          <w:b/>
          <w:sz w:val="32"/>
          <w:szCs w:val="32"/>
        </w:rPr>
        <w:t>по профориентации старшеклассников</w:t>
      </w:r>
      <w:r>
        <w:rPr>
          <w:b/>
          <w:sz w:val="32"/>
          <w:szCs w:val="32"/>
        </w:rPr>
        <w:t xml:space="preserve"> </w:t>
      </w:r>
      <w:r w:rsidRPr="00001173">
        <w:rPr>
          <w:b/>
          <w:sz w:val="32"/>
          <w:szCs w:val="32"/>
        </w:rPr>
        <w:t>в условиях череповецкого центра ПМСС</w:t>
      </w:r>
      <w:r>
        <w:rPr>
          <w:b/>
          <w:sz w:val="32"/>
          <w:szCs w:val="32"/>
        </w:rPr>
        <w:t xml:space="preserve"> </w:t>
      </w:r>
      <w:r w:rsidRPr="00001173">
        <w:rPr>
          <w:b/>
          <w:sz w:val="32"/>
          <w:szCs w:val="32"/>
        </w:rPr>
        <w:t>педагог</w:t>
      </w:r>
      <w:r>
        <w:rPr>
          <w:b/>
          <w:sz w:val="32"/>
          <w:szCs w:val="32"/>
        </w:rPr>
        <w:t>а</w:t>
      </w:r>
      <w:r w:rsidRPr="00001173">
        <w:rPr>
          <w:b/>
          <w:sz w:val="32"/>
          <w:szCs w:val="32"/>
        </w:rPr>
        <w:t>-психолог</w:t>
      </w:r>
      <w:r>
        <w:rPr>
          <w:b/>
          <w:sz w:val="32"/>
          <w:szCs w:val="32"/>
        </w:rPr>
        <w:t>а Н. А. Г</w:t>
      </w:r>
      <w:r w:rsidRPr="00001173">
        <w:rPr>
          <w:b/>
          <w:sz w:val="32"/>
          <w:szCs w:val="32"/>
        </w:rPr>
        <w:t>лебов</w:t>
      </w:r>
      <w:r>
        <w:rPr>
          <w:b/>
          <w:sz w:val="32"/>
          <w:szCs w:val="32"/>
        </w:rPr>
        <w:t>ой</w:t>
      </w: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7A1E88" w:rsidRDefault="007A1E88" w:rsidP="007A1E88">
      <w:pPr>
        <w:ind w:firstLine="993"/>
        <w:jc w:val="center"/>
        <w:rPr>
          <w:b/>
        </w:rPr>
      </w:pPr>
      <w:r>
        <w:rPr>
          <w:b/>
        </w:rPr>
        <w:lastRenderedPageBreak/>
        <w:t>ВВЕДЕНИЕ</w:t>
      </w:r>
    </w:p>
    <w:p w:rsidR="00D225F6" w:rsidRDefault="00D225F6" w:rsidP="00EE5B3E">
      <w:pPr>
        <w:ind w:firstLine="993"/>
        <w:jc w:val="both"/>
      </w:pPr>
      <w:r w:rsidRPr="00705F1A">
        <w:rPr>
          <w:b/>
        </w:rPr>
        <w:t>Профориентация</w:t>
      </w:r>
      <w:r w:rsidR="00705F1A">
        <w:t xml:space="preserve"> </w:t>
      </w:r>
      <w:r>
        <w:t xml:space="preserve">— это совместное определение с </w:t>
      </w:r>
      <w:proofErr w:type="gramStart"/>
      <w:r w:rsidR="00EE5B3E">
        <w:t>об</w:t>
      </w:r>
      <w:r>
        <w:t>уча</w:t>
      </w:r>
      <w:r w:rsidR="00EE5B3E">
        <w:t>ю</w:t>
      </w:r>
      <w:r>
        <w:t>щимися</w:t>
      </w:r>
      <w:proofErr w:type="gramEnd"/>
      <w:r>
        <w:t xml:space="preserve"> целесообразной сферы трудоустройства или профессионального обучения с учетом их личных интересов, склонностей, способностей и ситуации на рынке труда.</w:t>
      </w:r>
    </w:p>
    <w:p w:rsidR="00D225F6" w:rsidRDefault="00D225F6" w:rsidP="00EE5B3E">
      <w:pPr>
        <w:ind w:firstLine="993"/>
        <w:jc w:val="both"/>
      </w:pPr>
      <w:r w:rsidRPr="00705F1A">
        <w:rPr>
          <w:b/>
        </w:rPr>
        <w:t>Цель профориентации</w:t>
      </w:r>
      <w:r w:rsidR="00705F1A">
        <w:rPr>
          <w:b/>
        </w:rPr>
        <w:t xml:space="preserve"> </w:t>
      </w:r>
      <w:r>
        <w:t xml:space="preserve">— это активизация процесса формирования психологической готовности </w:t>
      </w:r>
      <w:r w:rsidR="00EE5B3E">
        <w:t>об</w:t>
      </w:r>
      <w:r>
        <w:t>уча</w:t>
      </w:r>
      <w:r w:rsidR="00EE5B3E">
        <w:t>ю</w:t>
      </w:r>
      <w:r>
        <w:t>щегося к профессиональному самоопределению, ненавязчивое психологическоесопровождение выбора профессии и подготовки к ней.</w:t>
      </w:r>
    </w:p>
    <w:p w:rsidR="00D225F6" w:rsidRPr="00705F1A" w:rsidRDefault="00D225F6" w:rsidP="00EE5B3E">
      <w:pPr>
        <w:ind w:firstLine="993"/>
        <w:jc w:val="both"/>
        <w:rPr>
          <w:b/>
        </w:rPr>
      </w:pPr>
      <w:r w:rsidRPr="00705F1A">
        <w:rPr>
          <w:b/>
        </w:rPr>
        <w:t>Принципы в работе:</w:t>
      </w:r>
    </w:p>
    <w:p w:rsidR="00D225F6" w:rsidRDefault="00D225F6" w:rsidP="00705F1A">
      <w:pPr>
        <w:pStyle w:val="a3"/>
        <w:numPr>
          <w:ilvl w:val="0"/>
          <w:numId w:val="2"/>
        </w:numPr>
        <w:tabs>
          <w:tab w:val="left" w:pos="1276"/>
        </w:tabs>
        <w:ind w:left="0" w:firstLine="993"/>
        <w:jc w:val="both"/>
      </w:pPr>
      <w:r>
        <w:t>Адекватность и надежность диагностических средств. Соответствие методик выявляемым параметрам.</w:t>
      </w:r>
    </w:p>
    <w:p w:rsidR="00D225F6" w:rsidRDefault="00D225F6" w:rsidP="00705F1A">
      <w:pPr>
        <w:pStyle w:val="a3"/>
        <w:numPr>
          <w:ilvl w:val="0"/>
          <w:numId w:val="2"/>
        </w:numPr>
        <w:tabs>
          <w:tab w:val="left" w:pos="1276"/>
        </w:tabs>
        <w:ind w:left="0" w:firstLine="993"/>
        <w:jc w:val="both"/>
      </w:pPr>
      <w:r>
        <w:t>Доступность языка и корректность предоставления информации.</w:t>
      </w:r>
    </w:p>
    <w:p w:rsidR="00D225F6" w:rsidRDefault="00D225F6" w:rsidP="00705F1A">
      <w:pPr>
        <w:pStyle w:val="a3"/>
        <w:numPr>
          <w:ilvl w:val="0"/>
          <w:numId w:val="2"/>
        </w:numPr>
        <w:tabs>
          <w:tab w:val="left" w:pos="1276"/>
        </w:tabs>
        <w:ind w:left="0" w:firstLine="993"/>
        <w:jc w:val="both"/>
      </w:pPr>
      <w:r>
        <w:t>Закрытость выявленной и</w:t>
      </w:r>
      <w:r w:rsidR="00EE5B3E">
        <w:t xml:space="preserve">нформации и результатов </w:t>
      </w:r>
      <w:proofErr w:type="spellStart"/>
      <w:r w:rsidR="00EE5B3E">
        <w:t>профкон</w:t>
      </w:r>
      <w:r>
        <w:t>сультации</w:t>
      </w:r>
      <w:proofErr w:type="spellEnd"/>
      <w:r>
        <w:t>.</w:t>
      </w:r>
    </w:p>
    <w:p w:rsidR="00D225F6" w:rsidRDefault="00D225F6" w:rsidP="00705F1A">
      <w:pPr>
        <w:pStyle w:val="a3"/>
        <w:numPr>
          <w:ilvl w:val="0"/>
          <w:numId w:val="2"/>
        </w:numPr>
        <w:tabs>
          <w:tab w:val="left" w:pos="1276"/>
        </w:tabs>
        <w:ind w:left="0" w:firstLine="993"/>
        <w:jc w:val="both"/>
      </w:pPr>
      <w:r>
        <w:t>Адресная помощь.</w:t>
      </w:r>
    </w:p>
    <w:p w:rsidR="00D225F6" w:rsidRDefault="00D225F6" w:rsidP="00705F1A">
      <w:pPr>
        <w:pStyle w:val="a3"/>
        <w:numPr>
          <w:ilvl w:val="0"/>
          <w:numId w:val="2"/>
        </w:numPr>
        <w:tabs>
          <w:tab w:val="left" w:pos="1276"/>
        </w:tabs>
        <w:ind w:left="0" w:firstLine="993"/>
        <w:jc w:val="both"/>
      </w:pPr>
      <w:r>
        <w:t>Четкое следование стадиям и этическим принципам психологического консультирования.</w:t>
      </w:r>
    </w:p>
    <w:p w:rsidR="00D225F6" w:rsidRPr="00705F1A" w:rsidRDefault="00D225F6" w:rsidP="00EE5B3E">
      <w:pPr>
        <w:ind w:firstLine="993"/>
        <w:jc w:val="both"/>
        <w:rPr>
          <w:u w:val="single"/>
        </w:rPr>
      </w:pPr>
      <w:r w:rsidRPr="00705F1A">
        <w:rPr>
          <w:u w:val="single"/>
        </w:rPr>
        <w:t xml:space="preserve">Средства </w:t>
      </w:r>
      <w:proofErr w:type="spellStart"/>
      <w:r w:rsidRPr="00705F1A">
        <w:rPr>
          <w:u w:val="single"/>
        </w:rPr>
        <w:t>профконсультирования</w:t>
      </w:r>
      <w:proofErr w:type="spellEnd"/>
      <w:r w:rsidRPr="00705F1A">
        <w:rPr>
          <w:u w:val="single"/>
        </w:rPr>
        <w:t>.</w:t>
      </w:r>
    </w:p>
    <w:p w:rsidR="00D225F6" w:rsidRDefault="00D225F6" w:rsidP="00705F1A">
      <w:pPr>
        <w:ind w:firstLine="993"/>
        <w:jc w:val="both"/>
      </w:pPr>
      <w:r>
        <w:t xml:space="preserve">1) </w:t>
      </w:r>
      <w:proofErr w:type="spellStart"/>
      <w:r>
        <w:t>Профинформирование</w:t>
      </w:r>
      <w:proofErr w:type="spellEnd"/>
      <w:r>
        <w:t xml:space="preserve">— </w:t>
      </w:r>
      <w:proofErr w:type="gramStart"/>
      <w:r>
        <w:t>пр</w:t>
      </w:r>
      <w:proofErr w:type="gramEnd"/>
      <w:r>
        <w:t xml:space="preserve">едоставление информации по запросу. </w:t>
      </w:r>
    </w:p>
    <w:p w:rsidR="00D225F6" w:rsidRDefault="00D225F6" w:rsidP="00EE5B3E">
      <w:pPr>
        <w:ind w:firstLine="993"/>
        <w:jc w:val="both"/>
      </w:pPr>
      <w:r>
        <w:t xml:space="preserve">2) </w:t>
      </w:r>
      <w:proofErr w:type="spellStart"/>
      <w:r>
        <w:t>Профдиагностика</w:t>
      </w:r>
      <w:proofErr w:type="spellEnd"/>
      <w:r w:rsidR="00705F1A">
        <w:t xml:space="preserve"> </w:t>
      </w:r>
      <w:r>
        <w:t>(ПД) — применение необходимого набора</w:t>
      </w:r>
      <w:r w:rsidR="00705F1A">
        <w:t xml:space="preserve"> </w:t>
      </w:r>
      <w:r>
        <w:t xml:space="preserve">психодиагностических методов (тестов) с целью получения </w:t>
      </w:r>
      <w:proofErr w:type="gramStart"/>
      <w:r>
        <w:t>объектив-ной</w:t>
      </w:r>
      <w:proofErr w:type="gramEnd"/>
      <w:r>
        <w:t xml:space="preserve"> информации об основных возможностях, способностях, профессионально важных качеств личности.</w:t>
      </w:r>
    </w:p>
    <w:p w:rsidR="00D225F6" w:rsidRPr="00705F1A" w:rsidRDefault="00D225F6" w:rsidP="00EE5B3E">
      <w:pPr>
        <w:ind w:firstLine="993"/>
        <w:jc w:val="both"/>
        <w:rPr>
          <w:u w:val="single"/>
        </w:rPr>
      </w:pPr>
      <w:r w:rsidRPr="00705F1A">
        <w:rPr>
          <w:u w:val="single"/>
        </w:rPr>
        <w:t xml:space="preserve">Возможные этапы </w:t>
      </w:r>
      <w:proofErr w:type="spellStart"/>
      <w:r w:rsidRPr="00705F1A">
        <w:rPr>
          <w:u w:val="single"/>
        </w:rPr>
        <w:t>профдиагностики</w:t>
      </w:r>
      <w:proofErr w:type="spellEnd"/>
      <w:r w:rsidRPr="00705F1A">
        <w:rPr>
          <w:u w:val="single"/>
        </w:rPr>
        <w:t>:</w:t>
      </w:r>
    </w:p>
    <w:p w:rsidR="00D225F6" w:rsidRDefault="00D225F6" w:rsidP="00EE5B3E">
      <w:pPr>
        <w:ind w:firstLine="993"/>
        <w:jc w:val="both"/>
      </w:pPr>
      <w:r>
        <w:t xml:space="preserve">• первичная экспресс диагностика («ОПГ» </w:t>
      </w:r>
      <w:proofErr w:type="spellStart"/>
      <w:r>
        <w:t>Йоваши</w:t>
      </w:r>
      <w:proofErr w:type="spellEnd"/>
      <w:r>
        <w:t>, «ДДО» Климова, анкета оптанта, методика «Ориентация», карта интересов,</w:t>
      </w:r>
      <w:r w:rsidR="00705F1A">
        <w:t xml:space="preserve"> </w:t>
      </w:r>
      <w:r>
        <w:t xml:space="preserve">«КОС», методика </w:t>
      </w:r>
      <w:proofErr w:type="spellStart"/>
      <w:r>
        <w:t>Айзенка</w:t>
      </w:r>
      <w:proofErr w:type="spellEnd"/>
      <w:r>
        <w:t xml:space="preserve">, </w:t>
      </w:r>
      <w:proofErr w:type="spellStart"/>
      <w:r>
        <w:t>опросник</w:t>
      </w:r>
      <w:proofErr w:type="spellEnd"/>
      <w:r>
        <w:t xml:space="preserve"> </w:t>
      </w:r>
      <w:proofErr w:type="spellStart"/>
      <w:r>
        <w:t>Голланда</w:t>
      </w:r>
      <w:proofErr w:type="spellEnd"/>
      <w:r>
        <w:t xml:space="preserve">, компьютерная </w:t>
      </w:r>
      <w:proofErr w:type="gramStart"/>
      <w:r>
        <w:t>про-грамма</w:t>
      </w:r>
      <w:proofErr w:type="gramEnd"/>
      <w:r>
        <w:t xml:space="preserve"> «Профи» и т. д.);</w:t>
      </w:r>
    </w:p>
    <w:p w:rsidR="00D225F6" w:rsidRDefault="00D225F6" w:rsidP="00EE5B3E">
      <w:pPr>
        <w:ind w:firstLine="993"/>
        <w:jc w:val="both"/>
      </w:pPr>
      <w:r>
        <w:t xml:space="preserve">• </w:t>
      </w:r>
      <w:proofErr w:type="gramStart"/>
      <w:r>
        <w:t>углубленная</w:t>
      </w:r>
      <w:proofErr w:type="gramEnd"/>
      <w:r>
        <w:t xml:space="preserve"> ПД («ТУС» </w:t>
      </w:r>
      <w:proofErr w:type="spellStart"/>
      <w:r>
        <w:t>Амтхауэра</w:t>
      </w:r>
      <w:proofErr w:type="spellEnd"/>
      <w:r>
        <w:t>, тесты способностей, личностные тесты и т. д.);</w:t>
      </w:r>
    </w:p>
    <w:p w:rsidR="00D225F6" w:rsidRDefault="00D225F6" w:rsidP="00EE5B3E">
      <w:pPr>
        <w:ind w:firstLine="993"/>
        <w:jc w:val="both"/>
      </w:pPr>
      <w:r>
        <w:t>• глубинная ПД (оценка психики, эмоционального состояния,</w:t>
      </w:r>
      <w:r w:rsidR="00705F1A">
        <w:t xml:space="preserve"> </w:t>
      </w:r>
      <w:r>
        <w:t>скрытых мотивов).</w:t>
      </w:r>
    </w:p>
    <w:p w:rsidR="00D225F6" w:rsidRDefault="00D225F6" w:rsidP="00EE5B3E">
      <w:pPr>
        <w:ind w:firstLine="993"/>
        <w:jc w:val="both"/>
      </w:pPr>
      <w:r>
        <w:t>3) Психологическое консультирование, с целью психологической</w:t>
      </w:r>
      <w:r w:rsidR="00705F1A">
        <w:t xml:space="preserve"> </w:t>
      </w:r>
      <w:r>
        <w:t xml:space="preserve">поддержки, помощь в сознательном профессиональном самоопределении (на основании беседы с оптантом, результатов его </w:t>
      </w:r>
      <w:proofErr w:type="spellStart"/>
      <w:r>
        <w:t>профдиагностики</w:t>
      </w:r>
      <w:proofErr w:type="spellEnd"/>
      <w:r>
        <w:t xml:space="preserve"> и </w:t>
      </w:r>
      <w:proofErr w:type="spellStart"/>
      <w:r>
        <w:t>профинформирования</w:t>
      </w:r>
      <w:proofErr w:type="spellEnd"/>
      <w:r>
        <w:t>).</w:t>
      </w:r>
    </w:p>
    <w:p w:rsidR="00D225F6" w:rsidRDefault="00D225F6" w:rsidP="00EE5B3E">
      <w:pPr>
        <w:ind w:firstLine="993"/>
        <w:jc w:val="both"/>
      </w:pPr>
      <w:r>
        <w:t xml:space="preserve">Итогом </w:t>
      </w:r>
      <w:proofErr w:type="spellStart"/>
      <w:r>
        <w:t>профконсультации</w:t>
      </w:r>
      <w:proofErr w:type="spellEnd"/>
      <w:r>
        <w:t xml:space="preserve"> является составление адекватного личного плана действий: «Моя профессия — учебное заведение — качества, необходимые для развития».</w:t>
      </w:r>
    </w:p>
    <w:p w:rsidR="00D225F6" w:rsidRPr="00705F1A" w:rsidRDefault="00D225F6" w:rsidP="00EE5B3E">
      <w:pPr>
        <w:ind w:firstLine="993"/>
        <w:jc w:val="both"/>
        <w:rPr>
          <w:b/>
        </w:rPr>
      </w:pPr>
      <w:r w:rsidRPr="00705F1A">
        <w:rPr>
          <w:b/>
        </w:rPr>
        <w:t>Формы организации работы.</w:t>
      </w:r>
    </w:p>
    <w:p w:rsidR="00D225F6" w:rsidRDefault="00D225F6" w:rsidP="00EE5B3E">
      <w:pPr>
        <w:ind w:firstLine="993"/>
        <w:jc w:val="both"/>
      </w:pPr>
      <w:r>
        <w:t xml:space="preserve">В профориентацию входит групповая </w:t>
      </w:r>
      <w:proofErr w:type="spellStart"/>
      <w:r>
        <w:t>тренинговая</w:t>
      </w:r>
      <w:proofErr w:type="spellEnd"/>
      <w:r>
        <w:t xml:space="preserve"> работа — «Тренинг профессионального самоопределения и</w:t>
      </w:r>
      <w:r w:rsidR="00705F1A">
        <w:t xml:space="preserve"> </w:t>
      </w:r>
      <w:r>
        <w:t>личностного роста».</w:t>
      </w:r>
    </w:p>
    <w:p w:rsidR="00D225F6" w:rsidRDefault="00D225F6" w:rsidP="00EE5B3E">
      <w:pPr>
        <w:ind w:firstLine="993"/>
        <w:jc w:val="both"/>
      </w:pPr>
      <w:r w:rsidRPr="00705F1A">
        <w:rPr>
          <w:i/>
        </w:rPr>
        <w:t>Цели тренинга:</w:t>
      </w:r>
      <w:r w:rsidR="00705F1A">
        <w:t xml:space="preserve"> </w:t>
      </w:r>
      <w:r>
        <w:t>ненавязчивое психологическое сопровождение</w:t>
      </w:r>
      <w:r w:rsidR="00705F1A">
        <w:t xml:space="preserve"> </w:t>
      </w:r>
      <w:r>
        <w:t>и активизация потенциальных возможностей при</w:t>
      </w:r>
      <w:r w:rsidR="00705F1A">
        <w:t xml:space="preserve"> </w:t>
      </w:r>
      <w:r>
        <w:t>выборе профессиональной сферы деятельности; личностный рост.</w:t>
      </w:r>
    </w:p>
    <w:p w:rsidR="00D225F6" w:rsidRPr="00705F1A" w:rsidRDefault="00D225F6" w:rsidP="00EE5B3E">
      <w:pPr>
        <w:ind w:firstLine="993"/>
        <w:jc w:val="both"/>
        <w:rPr>
          <w:i/>
        </w:rPr>
      </w:pPr>
      <w:r w:rsidRPr="00705F1A">
        <w:rPr>
          <w:i/>
        </w:rPr>
        <w:lastRenderedPageBreak/>
        <w:t>Задачи тренинга:</w:t>
      </w:r>
    </w:p>
    <w:p w:rsidR="00D225F6" w:rsidRDefault="00D225F6" w:rsidP="00EE5B3E">
      <w:pPr>
        <w:ind w:firstLine="993"/>
        <w:jc w:val="both"/>
      </w:pPr>
      <w:r>
        <w:t xml:space="preserve">1. </w:t>
      </w:r>
      <w:proofErr w:type="gramStart"/>
      <w:r>
        <w:t xml:space="preserve">Создать доброжелательную обстановку в группе как необходимое условие самораскрытия </w:t>
      </w:r>
      <w:r w:rsidR="00705F1A">
        <w:t>об</w:t>
      </w:r>
      <w:r>
        <w:t>уча</w:t>
      </w:r>
      <w:r w:rsidR="00705F1A">
        <w:t>ю</w:t>
      </w:r>
      <w:r>
        <w:t>щихся и развития уверенности в себе.</w:t>
      </w:r>
      <w:proofErr w:type="gramEnd"/>
    </w:p>
    <w:p w:rsidR="00D225F6" w:rsidRDefault="00D225F6" w:rsidP="00EE5B3E">
      <w:pPr>
        <w:ind w:firstLine="993"/>
        <w:jc w:val="both"/>
      </w:pPr>
      <w:r>
        <w:t>2. Учить овладению рефлексивной технологии оценки, анализа и</w:t>
      </w:r>
      <w:r w:rsidR="00705F1A">
        <w:t xml:space="preserve"> </w:t>
      </w:r>
      <w:r>
        <w:t>коррекции личных качеств и умений.</w:t>
      </w:r>
    </w:p>
    <w:p w:rsidR="00D225F6" w:rsidRDefault="00D225F6" w:rsidP="00EE5B3E">
      <w:pPr>
        <w:ind w:firstLine="993"/>
        <w:jc w:val="both"/>
      </w:pPr>
      <w:r>
        <w:t>3. Обучить навыкам конструктивного взаимодействия.</w:t>
      </w:r>
    </w:p>
    <w:p w:rsidR="00D225F6" w:rsidRDefault="00D225F6" w:rsidP="00EE5B3E">
      <w:pPr>
        <w:ind w:firstLine="993"/>
        <w:jc w:val="both"/>
      </w:pPr>
      <w:r>
        <w:t>4. Развивать самопознание, чувства эмпатии, внимание к себе и</w:t>
      </w:r>
      <w:r w:rsidR="00705F1A">
        <w:t xml:space="preserve"> </w:t>
      </w:r>
      <w:r>
        <w:t>доверие к окружающим.</w:t>
      </w:r>
    </w:p>
    <w:p w:rsidR="00D225F6" w:rsidRDefault="00D225F6" w:rsidP="00EE5B3E">
      <w:pPr>
        <w:ind w:firstLine="993"/>
        <w:jc w:val="both"/>
      </w:pPr>
      <w:r>
        <w:t>5. Развивать потенциальные возможности каждого участника при</w:t>
      </w:r>
      <w:r w:rsidR="00705F1A">
        <w:t xml:space="preserve"> </w:t>
      </w:r>
      <w:r>
        <w:t>выборе профессиональной сферы деятельности или обучения.</w:t>
      </w:r>
    </w:p>
    <w:p w:rsidR="00D225F6" w:rsidRDefault="00D225F6" w:rsidP="00EE5B3E">
      <w:pPr>
        <w:ind w:firstLine="993"/>
        <w:jc w:val="both"/>
      </w:pPr>
      <w:r>
        <w:t>6. Помочь снять индивидуальные психологические барьеры и</w:t>
      </w:r>
      <w:r w:rsidR="00705F1A">
        <w:t xml:space="preserve"> </w:t>
      </w:r>
      <w:r>
        <w:t xml:space="preserve">преодолеть защитные механизмы, мешающие положительной </w:t>
      </w:r>
      <w:proofErr w:type="spellStart"/>
      <w:r>
        <w:t>самоактуализации</w:t>
      </w:r>
      <w:proofErr w:type="spellEnd"/>
      <w:r>
        <w:t xml:space="preserve"> и самореализации.</w:t>
      </w:r>
    </w:p>
    <w:p w:rsidR="00D225F6" w:rsidRDefault="00D225F6" w:rsidP="00EE5B3E">
      <w:pPr>
        <w:ind w:firstLine="993"/>
        <w:jc w:val="both"/>
      </w:pPr>
      <w:r>
        <w:t>7. Оказывать помощь в осознании собственной ответственности</w:t>
      </w:r>
      <w:r w:rsidR="00705F1A">
        <w:t xml:space="preserve"> </w:t>
      </w:r>
      <w:r>
        <w:t>за поступки, в анализе своих установок.</w:t>
      </w:r>
    </w:p>
    <w:p w:rsidR="00D225F6" w:rsidRDefault="00D225F6" w:rsidP="00EE5B3E">
      <w:pPr>
        <w:ind w:firstLine="993"/>
        <w:jc w:val="both"/>
      </w:pPr>
      <w:r>
        <w:t xml:space="preserve">8. Осуществить помощь в составлении личного </w:t>
      </w:r>
      <w:proofErr w:type="spellStart"/>
      <w:r>
        <w:t>профплана</w:t>
      </w:r>
      <w:proofErr w:type="spellEnd"/>
      <w:r>
        <w:t>, учитывая интересы, склонности, способности, индивидуальные особенности и ситуации на рынке труда.</w:t>
      </w:r>
    </w:p>
    <w:p w:rsidR="00D225F6" w:rsidRPr="00705F1A" w:rsidRDefault="00D225F6" w:rsidP="00EE5B3E">
      <w:pPr>
        <w:ind w:firstLine="993"/>
        <w:jc w:val="both"/>
        <w:rPr>
          <w:i/>
        </w:rPr>
      </w:pPr>
      <w:r w:rsidRPr="00705F1A">
        <w:rPr>
          <w:i/>
        </w:rPr>
        <w:t>Организация занятий.</w:t>
      </w:r>
    </w:p>
    <w:p w:rsidR="00D225F6" w:rsidRDefault="00D225F6" w:rsidP="00EE5B3E">
      <w:pPr>
        <w:ind w:firstLine="993"/>
        <w:jc w:val="both"/>
      </w:pPr>
      <w:r>
        <w:t>Занятия проводятся 1 раз в</w:t>
      </w:r>
      <w:r w:rsidR="00705F1A">
        <w:t xml:space="preserve"> </w:t>
      </w:r>
      <w:r>
        <w:t xml:space="preserve">неделю по 1,5—2 часа (цикл из 10 занятий). Состав группы: </w:t>
      </w:r>
      <w:r w:rsidR="00705F1A">
        <w:t>об</w:t>
      </w:r>
      <w:r>
        <w:t>уча</w:t>
      </w:r>
      <w:r w:rsidR="00705F1A">
        <w:t>ю</w:t>
      </w:r>
      <w:r>
        <w:t>щиеся 9—11 классов (оптимальное количество 16—18 человек).</w:t>
      </w:r>
    </w:p>
    <w:p w:rsidR="00D225F6" w:rsidRDefault="00D225F6" w:rsidP="00EE5B3E">
      <w:pPr>
        <w:ind w:firstLine="993"/>
        <w:jc w:val="both"/>
      </w:pPr>
      <w:r w:rsidRPr="00705F1A">
        <w:rPr>
          <w:i/>
        </w:rPr>
        <w:t>Методы и приемы</w:t>
      </w:r>
      <w:r>
        <w:t>:</w:t>
      </w:r>
      <w:r w:rsidR="00705F1A">
        <w:t xml:space="preserve"> </w:t>
      </w:r>
      <w:r>
        <w:t>ролевые и активизирующие деловые игры,</w:t>
      </w:r>
      <w:r w:rsidR="00705F1A">
        <w:t xml:space="preserve"> </w:t>
      </w:r>
      <w:r>
        <w:t>дискуссии, психотехнические упражнения, упражнения на взаимодействие и перцепцию, рефлексия и «обратная связь», «мозговой штурм»,</w:t>
      </w:r>
      <w:r w:rsidR="00705F1A">
        <w:t xml:space="preserve"> </w:t>
      </w:r>
      <w:r>
        <w:t xml:space="preserve">активное вербальное и невербальное общение в </w:t>
      </w:r>
      <w:proofErr w:type="spellStart"/>
      <w:r>
        <w:t>микрогруппах</w:t>
      </w:r>
      <w:proofErr w:type="spellEnd"/>
      <w:proofErr w:type="gramStart"/>
      <w:r>
        <w:t xml:space="preserve"> ,</w:t>
      </w:r>
      <w:proofErr w:type="gramEnd"/>
      <w:r>
        <w:t xml:space="preserve"> парные техники, техники </w:t>
      </w:r>
      <w:proofErr w:type="spellStart"/>
      <w:r>
        <w:t>арт</w:t>
      </w:r>
      <w:proofErr w:type="spellEnd"/>
      <w:r>
        <w:t xml:space="preserve">- и </w:t>
      </w:r>
      <w:proofErr w:type="spellStart"/>
      <w:r>
        <w:t>гештальттерапии</w:t>
      </w:r>
      <w:proofErr w:type="spellEnd"/>
      <w:r>
        <w:t>, проективное и групповое рисование, анализ самочувствия, тесты и методы самодиагностики, метод направленных визуализаций и т. д.</w:t>
      </w:r>
    </w:p>
    <w:p w:rsidR="00D225F6" w:rsidRDefault="00D225F6" w:rsidP="00EE5B3E">
      <w:pPr>
        <w:ind w:firstLine="993"/>
        <w:jc w:val="both"/>
      </w:pPr>
      <w:proofErr w:type="gramStart"/>
      <w:r w:rsidRPr="00705F1A">
        <w:rPr>
          <w:i/>
        </w:rPr>
        <w:t>Материальное оснащение</w:t>
      </w:r>
      <w:r>
        <w:t>:</w:t>
      </w:r>
      <w:r w:rsidR="00705F1A">
        <w:t xml:space="preserve"> </w:t>
      </w:r>
      <w:r>
        <w:t>стулья, столы, магнитофон (музыкальное сопровождение), доска, ватманы,</w:t>
      </w:r>
      <w:r w:rsidR="00705F1A">
        <w:t xml:space="preserve"> бумага разных форматов, различ</w:t>
      </w:r>
      <w:r>
        <w:t>ные изобразительные средства, наглядность к занятию, подручный</w:t>
      </w:r>
      <w:r w:rsidR="00705F1A">
        <w:t xml:space="preserve"> </w:t>
      </w:r>
      <w:r>
        <w:t>материал (мяч, шнур, платки, свечка и т. п.), атрибуты к играм, бланки</w:t>
      </w:r>
      <w:r w:rsidR="00705F1A">
        <w:t xml:space="preserve"> </w:t>
      </w:r>
      <w:r>
        <w:t>к проведению тестов и методик, ручки и простые карандаши, тетради.</w:t>
      </w:r>
      <w:proofErr w:type="gramEnd"/>
    </w:p>
    <w:p w:rsidR="00705F1A" w:rsidRDefault="00705F1A" w:rsidP="00EE5B3E">
      <w:pPr>
        <w:ind w:firstLine="993"/>
        <w:jc w:val="both"/>
      </w:pPr>
    </w:p>
    <w:p w:rsidR="00705F1A" w:rsidRDefault="00705F1A" w:rsidP="00EE5B3E">
      <w:pPr>
        <w:ind w:firstLine="993"/>
        <w:jc w:val="both"/>
      </w:pPr>
    </w:p>
    <w:p w:rsidR="00705F1A" w:rsidRDefault="00705F1A" w:rsidP="00EE5B3E">
      <w:pPr>
        <w:ind w:firstLine="993"/>
        <w:jc w:val="both"/>
      </w:pPr>
    </w:p>
    <w:p w:rsidR="00705F1A" w:rsidRDefault="00705F1A" w:rsidP="00EE5B3E">
      <w:pPr>
        <w:ind w:firstLine="993"/>
        <w:jc w:val="both"/>
      </w:pPr>
    </w:p>
    <w:p w:rsidR="00705F1A" w:rsidRDefault="00705F1A" w:rsidP="00EE5B3E">
      <w:pPr>
        <w:ind w:firstLine="993"/>
        <w:jc w:val="both"/>
      </w:pPr>
    </w:p>
    <w:p w:rsidR="00705F1A" w:rsidRDefault="00705F1A" w:rsidP="00EE5B3E">
      <w:pPr>
        <w:ind w:firstLine="993"/>
        <w:jc w:val="both"/>
      </w:pPr>
    </w:p>
    <w:p w:rsidR="00705F1A" w:rsidRDefault="00705F1A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D225F6" w:rsidRPr="00705F1A" w:rsidRDefault="00D225F6" w:rsidP="00634586">
      <w:pPr>
        <w:spacing w:line="276" w:lineRule="auto"/>
        <w:ind w:firstLine="993"/>
        <w:jc w:val="center"/>
        <w:rPr>
          <w:b/>
        </w:rPr>
      </w:pPr>
      <w:r w:rsidRPr="00705F1A">
        <w:rPr>
          <w:b/>
        </w:rPr>
        <w:t>ТЕМАТИЧЕСКОЕ ПЛАНИРОВАНИЕ ЗАНЯТИЙ</w:t>
      </w:r>
    </w:p>
    <w:p w:rsidR="00D225F6" w:rsidRDefault="00D225F6" w:rsidP="00634586">
      <w:pPr>
        <w:spacing w:line="276" w:lineRule="auto"/>
        <w:ind w:firstLine="993"/>
        <w:jc w:val="both"/>
      </w:pPr>
    </w:p>
    <w:p w:rsidR="00D225F6" w:rsidRPr="00705F1A" w:rsidRDefault="00D225F6" w:rsidP="00634586">
      <w:pPr>
        <w:spacing w:line="276" w:lineRule="auto"/>
        <w:ind w:firstLine="993"/>
        <w:jc w:val="center"/>
        <w:rPr>
          <w:b/>
        </w:rPr>
      </w:pPr>
      <w:r w:rsidRPr="00705F1A">
        <w:rPr>
          <w:b/>
        </w:rPr>
        <w:t>Тренинг профессионального самоопределения</w:t>
      </w:r>
    </w:p>
    <w:p w:rsidR="00D225F6" w:rsidRPr="00705F1A" w:rsidRDefault="00D225F6" w:rsidP="00634586">
      <w:pPr>
        <w:spacing w:line="276" w:lineRule="auto"/>
        <w:ind w:firstLine="993"/>
        <w:jc w:val="center"/>
        <w:rPr>
          <w:b/>
        </w:rPr>
      </w:pPr>
      <w:r w:rsidRPr="00705F1A">
        <w:rPr>
          <w:b/>
        </w:rPr>
        <w:t>и личностного роста</w:t>
      </w:r>
    </w:p>
    <w:p w:rsidR="00D225F6" w:rsidRDefault="00D225F6" w:rsidP="00634586">
      <w:pPr>
        <w:spacing w:line="276" w:lineRule="auto"/>
        <w:ind w:firstLine="993"/>
        <w:jc w:val="both"/>
      </w:pPr>
      <w:r>
        <w:t>Содержание</w:t>
      </w:r>
      <w:r w:rsidR="00705F1A">
        <w:t xml:space="preserve"> </w:t>
      </w:r>
      <w:r>
        <w:t>занятий подбира</w:t>
      </w:r>
      <w:r w:rsidR="00705F1A">
        <w:t>ется</w:t>
      </w:r>
      <w:r>
        <w:t xml:space="preserve"> с учетом информированности </w:t>
      </w:r>
      <w:r w:rsidR="00705F1A">
        <w:t>обучающихся</w:t>
      </w:r>
      <w:r>
        <w:t>, их запросом и актуальным состоянием, степенью подготовленности к самостоятельному профессиональному выбору.</w:t>
      </w:r>
    </w:p>
    <w:p w:rsidR="00D225F6" w:rsidRPr="00705F1A" w:rsidRDefault="00D225F6" w:rsidP="00634586">
      <w:pPr>
        <w:spacing w:line="276" w:lineRule="auto"/>
        <w:ind w:firstLine="993"/>
        <w:jc w:val="center"/>
        <w:rPr>
          <w:b/>
        </w:rPr>
      </w:pPr>
      <w:r w:rsidRPr="00705F1A">
        <w:rPr>
          <w:b/>
        </w:rPr>
        <w:t>Занятие  1</w:t>
      </w:r>
    </w:p>
    <w:p w:rsidR="00D225F6" w:rsidRDefault="00705F1A" w:rsidP="00634586">
      <w:pPr>
        <w:spacing w:line="276" w:lineRule="auto"/>
        <w:ind w:firstLine="993"/>
        <w:jc w:val="both"/>
      </w:pPr>
      <w:r>
        <w:t>З</w:t>
      </w:r>
      <w:r w:rsidR="00D225F6">
        <w:t>накомс</w:t>
      </w:r>
      <w:r>
        <w:t>тво</w:t>
      </w:r>
      <w:r w:rsidR="00D225F6">
        <w:t>!</w:t>
      </w:r>
    </w:p>
    <w:p w:rsidR="00D225F6" w:rsidRDefault="00D225F6" w:rsidP="00634586">
      <w:pPr>
        <w:spacing w:line="276" w:lineRule="auto"/>
        <w:ind w:firstLine="993"/>
        <w:jc w:val="both"/>
      </w:pPr>
      <w:proofErr w:type="gramStart"/>
      <w:r>
        <w:t>Цели:</w:t>
      </w:r>
      <w:r w:rsidR="00705F1A">
        <w:t xml:space="preserve"> </w:t>
      </w:r>
      <w:r>
        <w:t xml:space="preserve">установление контакта с </w:t>
      </w:r>
      <w:r w:rsidR="00705F1A">
        <w:t>обучающимися</w:t>
      </w:r>
      <w:r>
        <w:t>, создание положительной мотивации к предстоящим занятиям, знакомство с правилами работы группы и структурой курса; стимулирование межличностных связей и общения в группе, обучение рефлексии.</w:t>
      </w:r>
      <w:proofErr w:type="gramEnd"/>
    </w:p>
    <w:p w:rsidR="00D225F6" w:rsidRDefault="00D225F6" w:rsidP="00634586">
      <w:pPr>
        <w:spacing w:line="276" w:lineRule="auto"/>
        <w:ind w:firstLine="993"/>
        <w:jc w:val="both"/>
      </w:pPr>
      <w:proofErr w:type="gramStart"/>
      <w:r>
        <w:t>Материал:</w:t>
      </w:r>
      <w:r w:rsidR="00705F1A">
        <w:t xml:space="preserve"> </w:t>
      </w:r>
      <w:r>
        <w:t>мяч, визитки на каждого участника, ватман, изобр</w:t>
      </w:r>
      <w:r w:rsidR="00705F1A">
        <w:t>а</w:t>
      </w:r>
      <w:r>
        <w:t>зительные средства, «Анкета оптанта», тетради, ручки.</w:t>
      </w:r>
      <w:proofErr w:type="gramEnd"/>
    </w:p>
    <w:p w:rsidR="00D225F6" w:rsidRDefault="00D225F6" w:rsidP="00634586">
      <w:pPr>
        <w:spacing w:line="276" w:lineRule="auto"/>
        <w:ind w:firstLine="993"/>
        <w:jc w:val="both"/>
      </w:pPr>
      <w:r>
        <w:t>ХОД ЗАНЯТИЯ</w:t>
      </w:r>
    </w:p>
    <w:p w:rsidR="00D225F6" w:rsidRDefault="00D225F6" w:rsidP="00634586">
      <w:pPr>
        <w:spacing w:line="276" w:lineRule="auto"/>
        <w:ind w:firstLine="993"/>
        <w:jc w:val="both"/>
      </w:pPr>
      <w:r>
        <w:t>1. Приветствие ведущего.</w:t>
      </w:r>
    </w:p>
    <w:p w:rsidR="00D225F6" w:rsidRDefault="00D225F6" w:rsidP="00634586">
      <w:pPr>
        <w:spacing w:line="276" w:lineRule="auto"/>
        <w:ind w:firstLine="993"/>
        <w:jc w:val="both"/>
      </w:pPr>
      <w:r>
        <w:t>2. «Здравствуй, я рад познакомиться!»</w:t>
      </w:r>
    </w:p>
    <w:p w:rsidR="00D225F6" w:rsidRDefault="00D225F6" w:rsidP="00634586">
      <w:pPr>
        <w:spacing w:line="276" w:lineRule="auto"/>
        <w:ind w:firstLine="993"/>
        <w:jc w:val="both"/>
      </w:pPr>
      <w:r>
        <w:t>• Оформление карточки-имени.</w:t>
      </w:r>
    </w:p>
    <w:p w:rsidR="00D225F6" w:rsidRDefault="00D225F6" w:rsidP="00634586">
      <w:pPr>
        <w:spacing w:line="276" w:lineRule="auto"/>
        <w:ind w:firstLine="993"/>
        <w:jc w:val="both"/>
      </w:pPr>
      <w:r>
        <w:t xml:space="preserve">• </w:t>
      </w:r>
      <w:proofErr w:type="spellStart"/>
      <w:r>
        <w:t>Самопрезентация</w:t>
      </w:r>
      <w:proofErr w:type="spellEnd"/>
      <w:r>
        <w:t>.</w:t>
      </w:r>
    </w:p>
    <w:p w:rsidR="00D225F6" w:rsidRDefault="00D225F6" w:rsidP="00634586">
      <w:pPr>
        <w:spacing w:line="276" w:lineRule="auto"/>
        <w:ind w:firstLine="993"/>
        <w:jc w:val="both"/>
      </w:pPr>
      <w:r>
        <w:t>3. «Имя по кругу»</w:t>
      </w:r>
      <w:r w:rsidR="00705F1A">
        <w:t xml:space="preserve"> </w:t>
      </w:r>
      <w:r>
        <w:t>(имя + прилагательное).</w:t>
      </w:r>
    </w:p>
    <w:p w:rsidR="00D225F6" w:rsidRDefault="00D225F6" w:rsidP="00634586">
      <w:pPr>
        <w:spacing w:line="276" w:lineRule="auto"/>
        <w:ind w:firstLine="993"/>
        <w:jc w:val="both"/>
      </w:pPr>
      <w:r>
        <w:t>4. Правила нашей группы. Сообщение о целях и методах тренинга.</w:t>
      </w:r>
    </w:p>
    <w:p w:rsidR="00D225F6" w:rsidRDefault="00D225F6" w:rsidP="00634586">
      <w:pPr>
        <w:spacing w:line="276" w:lineRule="auto"/>
        <w:ind w:firstLine="993"/>
        <w:jc w:val="both"/>
      </w:pPr>
      <w:r>
        <w:t>5. «Моя линия жизни», краткий рассказ участников о себе и своей</w:t>
      </w:r>
    </w:p>
    <w:p w:rsidR="00D225F6" w:rsidRDefault="00D225F6" w:rsidP="00634586">
      <w:pPr>
        <w:spacing w:line="276" w:lineRule="auto"/>
        <w:ind w:firstLine="993"/>
        <w:jc w:val="both"/>
      </w:pPr>
      <w:r>
        <w:t>линии жизни.</w:t>
      </w:r>
    </w:p>
    <w:p w:rsidR="00D225F6" w:rsidRDefault="00D225F6" w:rsidP="00634586">
      <w:pPr>
        <w:spacing w:line="276" w:lineRule="auto"/>
        <w:ind w:firstLine="993"/>
        <w:jc w:val="both"/>
      </w:pPr>
      <w:r>
        <w:t>6. Упражнение «Мяч + профессия», кто назовет больше профессий.</w:t>
      </w:r>
    </w:p>
    <w:p w:rsidR="00D225F6" w:rsidRDefault="00D225F6" w:rsidP="00634586">
      <w:pPr>
        <w:spacing w:line="276" w:lineRule="auto"/>
        <w:ind w:firstLine="993"/>
        <w:jc w:val="both"/>
      </w:pPr>
      <w:r>
        <w:t>7.  Заполнение анкеты оптанта.</w:t>
      </w:r>
      <w:r w:rsidR="00705F1A">
        <w:t xml:space="preserve"> </w:t>
      </w:r>
      <w:r>
        <w:t>Пересадка по общим интересам или отношению к различным видам деятельности.</w:t>
      </w:r>
    </w:p>
    <w:p w:rsidR="00D225F6" w:rsidRDefault="00D225F6" w:rsidP="00634586">
      <w:pPr>
        <w:spacing w:line="276" w:lineRule="auto"/>
        <w:ind w:firstLine="993"/>
        <w:jc w:val="both"/>
      </w:pPr>
      <w:r>
        <w:t>8. Упражнение «Мечты».</w:t>
      </w:r>
    </w:p>
    <w:p w:rsidR="00D225F6" w:rsidRDefault="00D225F6" w:rsidP="00634586">
      <w:pPr>
        <w:spacing w:line="276" w:lineRule="auto"/>
        <w:ind w:firstLine="993"/>
        <w:jc w:val="both"/>
      </w:pPr>
      <w:r>
        <w:t>9. Ожидания и опасения участников.</w:t>
      </w:r>
    </w:p>
    <w:p w:rsidR="00D225F6" w:rsidRDefault="00D225F6" w:rsidP="00634586">
      <w:pPr>
        <w:spacing w:line="276" w:lineRule="auto"/>
        <w:ind w:firstLine="993"/>
        <w:jc w:val="both"/>
      </w:pPr>
      <w:r>
        <w:t>10. Актуальное состояние участников.</w:t>
      </w:r>
      <w:r w:rsidR="00634586">
        <w:t xml:space="preserve"> </w:t>
      </w:r>
      <w:r>
        <w:t>Подведение итогов.</w:t>
      </w:r>
    </w:p>
    <w:p w:rsidR="00634586" w:rsidRDefault="00634586" w:rsidP="00634586">
      <w:pPr>
        <w:spacing w:line="276" w:lineRule="auto"/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D225F6" w:rsidRPr="00634586" w:rsidRDefault="00D225F6" w:rsidP="00634586">
      <w:pPr>
        <w:spacing w:line="276" w:lineRule="auto"/>
        <w:ind w:firstLine="993"/>
        <w:jc w:val="center"/>
        <w:rPr>
          <w:b/>
        </w:rPr>
      </w:pPr>
      <w:r w:rsidRPr="00634586">
        <w:rPr>
          <w:b/>
        </w:rPr>
        <w:t>Занятие  2</w:t>
      </w:r>
    </w:p>
    <w:p w:rsidR="00D225F6" w:rsidRDefault="00D225F6" w:rsidP="00634586">
      <w:pPr>
        <w:spacing w:line="276" w:lineRule="auto"/>
        <w:ind w:firstLine="993"/>
        <w:jc w:val="both"/>
      </w:pPr>
      <w:r>
        <w:t>Тайны собственного «Я». Темперамент и профессия</w:t>
      </w:r>
    </w:p>
    <w:p w:rsidR="00D225F6" w:rsidRDefault="00D225F6" w:rsidP="00634586">
      <w:pPr>
        <w:spacing w:line="276" w:lineRule="auto"/>
        <w:ind w:firstLine="993"/>
        <w:jc w:val="both"/>
      </w:pPr>
      <w:r>
        <w:t>Цели:</w:t>
      </w:r>
      <w:r w:rsidR="00634586">
        <w:t xml:space="preserve"> </w:t>
      </w:r>
      <w:r>
        <w:t>дальнейшее самораскрытие и самопознание; прояснение</w:t>
      </w:r>
      <w:r w:rsidR="00634586">
        <w:t xml:space="preserve"> </w:t>
      </w:r>
      <w:r w:rsidR="00634586">
        <w:br/>
      </w:r>
      <w:r>
        <w:t>«</w:t>
      </w:r>
      <w:proofErr w:type="spellStart"/>
      <w:proofErr w:type="gramStart"/>
      <w:r>
        <w:t>Я-концепции</w:t>
      </w:r>
      <w:proofErr w:type="spellEnd"/>
      <w:proofErr w:type="gramEnd"/>
      <w:r>
        <w:t>», развитие умения анализировать и определять психологические характеристики свои и окружающих людей; определение</w:t>
      </w:r>
      <w:r w:rsidR="00634586">
        <w:t xml:space="preserve"> </w:t>
      </w:r>
      <w:r>
        <w:t>типа темперамента и выявление индивидуально-типологических</w:t>
      </w:r>
      <w:r w:rsidR="00634586">
        <w:t xml:space="preserve"> </w:t>
      </w:r>
      <w:r>
        <w:t>ограничений при выборе профессии, стимулирование рефлексии и обратной связи.</w:t>
      </w:r>
    </w:p>
    <w:p w:rsidR="00D225F6" w:rsidRDefault="00D225F6" w:rsidP="00634586">
      <w:pPr>
        <w:spacing w:line="276" w:lineRule="auto"/>
        <w:ind w:firstLine="993"/>
        <w:jc w:val="both"/>
      </w:pPr>
      <w:proofErr w:type="gramStart"/>
      <w:r>
        <w:t>Материалы:</w:t>
      </w:r>
      <w:r w:rsidR="00634586">
        <w:t xml:space="preserve"> в</w:t>
      </w:r>
      <w:r>
        <w:t>изитки, «Правила группы», цветные фишки, бланки</w:t>
      </w:r>
      <w:r w:rsidR="00634586">
        <w:t xml:space="preserve"> </w:t>
      </w:r>
      <w:proofErr w:type="spellStart"/>
      <w:r>
        <w:t>Айзенка</w:t>
      </w:r>
      <w:proofErr w:type="spellEnd"/>
      <w:r>
        <w:t>, изобразительные средства, бумага формата А3, тетради,</w:t>
      </w:r>
      <w:r w:rsidR="00634586">
        <w:t xml:space="preserve"> </w:t>
      </w:r>
      <w:r>
        <w:t>музыкальное сопровождение, воздушный шарик, платок.</w:t>
      </w:r>
      <w:proofErr w:type="gramEnd"/>
    </w:p>
    <w:p w:rsidR="00D225F6" w:rsidRDefault="00D225F6" w:rsidP="00634586">
      <w:pPr>
        <w:spacing w:line="276" w:lineRule="auto"/>
        <w:ind w:firstLine="993"/>
        <w:jc w:val="center"/>
      </w:pPr>
      <w:r>
        <w:t>ХОД ЗАНЯТИЯ</w:t>
      </w:r>
    </w:p>
    <w:p w:rsidR="00D225F6" w:rsidRDefault="00D225F6" w:rsidP="00634586">
      <w:pPr>
        <w:spacing w:line="276" w:lineRule="auto"/>
        <w:ind w:firstLine="993"/>
        <w:jc w:val="both"/>
      </w:pPr>
      <w:r>
        <w:t>1. Приветствие ведущего, установление контакта со всеми участниками группы.</w:t>
      </w:r>
    </w:p>
    <w:p w:rsidR="00D225F6" w:rsidRDefault="00D225F6" w:rsidP="00634586">
      <w:pPr>
        <w:spacing w:line="276" w:lineRule="auto"/>
        <w:ind w:firstLine="993"/>
        <w:jc w:val="both"/>
      </w:pPr>
      <w:r>
        <w:t>2. Актуальное состояние каждого из участников.</w:t>
      </w:r>
    </w:p>
    <w:p w:rsidR="00D225F6" w:rsidRDefault="00D225F6" w:rsidP="00634586">
      <w:pPr>
        <w:spacing w:line="276" w:lineRule="auto"/>
        <w:ind w:firstLine="993"/>
        <w:jc w:val="both"/>
      </w:pPr>
      <w:r>
        <w:t>3. Упражнение «Рукопожатие в кругу».</w:t>
      </w:r>
    </w:p>
    <w:p w:rsidR="00D225F6" w:rsidRDefault="00D225F6" w:rsidP="00634586">
      <w:pPr>
        <w:spacing w:line="276" w:lineRule="auto"/>
        <w:ind w:firstLine="993"/>
        <w:jc w:val="both"/>
      </w:pPr>
      <w:r>
        <w:t>4. Упражнение «Птичий двор».</w:t>
      </w:r>
    </w:p>
    <w:p w:rsidR="00D225F6" w:rsidRDefault="00D225F6" w:rsidP="00634586">
      <w:pPr>
        <w:spacing w:line="276" w:lineRule="auto"/>
        <w:ind w:firstLine="993"/>
        <w:jc w:val="both"/>
      </w:pPr>
      <w:r>
        <w:t xml:space="preserve">5. Игра «Ассоциация», объединение в </w:t>
      </w:r>
      <w:proofErr w:type="spellStart"/>
      <w:r>
        <w:t>микрогруппы</w:t>
      </w:r>
      <w:proofErr w:type="spellEnd"/>
      <w:r>
        <w:t>.</w:t>
      </w:r>
    </w:p>
    <w:p w:rsidR="00D225F6" w:rsidRDefault="00D225F6" w:rsidP="00634586">
      <w:pPr>
        <w:spacing w:line="276" w:lineRule="auto"/>
        <w:ind w:firstLine="993"/>
        <w:jc w:val="both"/>
      </w:pPr>
      <w:r>
        <w:t xml:space="preserve">6. В кругу </w:t>
      </w:r>
      <w:proofErr w:type="spellStart"/>
      <w:r>
        <w:t>Айзенка</w:t>
      </w:r>
      <w:proofErr w:type="spellEnd"/>
      <w:r>
        <w:t>:</w:t>
      </w:r>
    </w:p>
    <w:p w:rsidR="00D225F6" w:rsidRDefault="00D225F6" w:rsidP="00634586">
      <w:pPr>
        <w:spacing w:line="276" w:lineRule="auto"/>
        <w:ind w:firstLine="993"/>
        <w:jc w:val="both"/>
      </w:pPr>
      <w:r>
        <w:t>а) опросник;</w:t>
      </w:r>
    </w:p>
    <w:p w:rsidR="00D225F6" w:rsidRDefault="00D225F6" w:rsidP="00634586">
      <w:pPr>
        <w:spacing w:line="276" w:lineRule="auto"/>
        <w:ind w:firstLine="993"/>
        <w:jc w:val="both"/>
      </w:pPr>
      <w:r>
        <w:t>б) графическое изображение типа темперамента;</w:t>
      </w:r>
    </w:p>
    <w:p w:rsidR="00D225F6" w:rsidRDefault="00D225F6" w:rsidP="00634586">
      <w:pPr>
        <w:spacing w:line="276" w:lineRule="auto"/>
        <w:ind w:firstLine="993"/>
        <w:jc w:val="both"/>
      </w:pPr>
      <w:r>
        <w:t>в) рекомендации по выбору профессии;</w:t>
      </w:r>
    </w:p>
    <w:p w:rsidR="00D225F6" w:rsidRDefault="00D225F6" w:rsidP="00634586">
      <w:pPr>
        <w:spacing w:line="276" w:lineRule="auto"/>
        <w:ind w:firstLine="993"/>
        <w:jc w:val="both"/>
      </w:pPr>
      <w:r>
        <w:t xml:space="preserve">г) объединение в </w:t>
      </w:r>
      <w:proofErr w:type="spellStart"/>
      <w:r>
        <w:t>микрогруппы</w:t>
      </w:r>
      <w:proofErr w:type="spellEnd"/>
      <w:r>
        <w:t xml:space="preserve"> по темпераменту, обсуждение наиболее подходящих профессий.</w:t>
      </w:r>
    </w:p>
    <w:p w:rsidR="00D225F6" w:rsidRDefault="00D225F6" w:rsidP="00634586">
      <w:pPr>
        <w:spacing w:line="276" w:lineRule="auto"/>
        <w:ind w:firstLine="993"/>
        <w:jc w:val="both"/>
      </w:pPr>
      <w:r>
        <w:t xml:space="preserve">7. Рисование в </w:t>
      </w:r>
      <w:proofErr w:type="spellStart"/>
      <w:r>
        <w:t>микрогруппах</w:t>
      </w:r>
      <w:proofErr w:type="spellEnd"/>
      <w:r w:rsidR="00634586">
        <w:t xml:space="preserve"> </w:t>
      </w:r>
      <w:r>
        <w:t>«Настроение и темперамент», демонстрация и обсуждение.</w:t>
      </w:r>
    </w:p>
    <w:p w:rsidR="00D225F6" w:rsidRDefault="00D225F6" w:rsidP="00634586">
      <w:pPr>
        <w:spacing w:line="276" w:lineRule="auto"/>
        <w:ind w:firstLine="993"/>
        <w:jc w:val="both"/>
      </w:pPr>
      <w:r>
        <w:t>8. Упражнение «Футболист».</w:t>
      </w:r>
    </w:p>
    <w:p w:rsidR="00D225F6" w:rsidRDefault="00D225F6" w:rsidP="00634586">
      <w:pPr>
        <w:spacing w:line="276" w:lineRule="auto"/>
        <w:ind w:firstLine="993"/>
        <w:jc w:val="both"/>
      </w:pPr>
      <w:r>
        <w:t>9. Актуальное состояние участников.</w:t>
      </w:r>
      <w:r w:rsidR="00634586">
        <w:t xml:space="preserve"> </w:t>
      </w:r>
      <w:r>
        <w:t>Подведение итогов.</w:t>
      </w: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D225F6" w:rsidRPr="00634586" w:rsidRDefault="00D225F6" w:rsidP="00634586">
      <w:pPr>
        <w:spacing w:line="276" w:lineRule="auto"/>
        <w:ind w:firstLine="993"/>
        <w:jc w:val="center"/>
        <w:rPr>
          <w:b/>
        </w:rPr>
      </w:pPr>
      <w:r w:rsidRPr="00634586">
        <w:rPr>
          <w:b/>
        </w:rPr>
        <w:t>Занятие  3</w:t>
      </w:r>
    </w:p>
    <w:p w:rsidR="00D225F6" w:rsidRDefault="00D225F6" w:rsidP="00634586">
      <w:pPr>
        <w:spacing w:line="276" w:lineRule="auto"/>
        <w:ind w:firstLine="993"/>
        <w:jc w:val="both"/>
      </w:pPr>
      <w:r>
        <w:t>Тайны собственного «Я». Мой профессиональный тип личности</w:t>
      </w:r>
    </w:p>
    <w:p w:rsidR="00D225F6" w:rsidRDefault="00D225F6" w:rsidP="00634586">
      <w:pPr>
        <w:spacing w:line="276" w:lineRule="auto"/>
        <w:ind w:firstLine="993"/>
        <w:jc w:val="both"/>
      </w:pPr>
      <w:r>
        <w:t>Цели:</w:t>
      </w:r>
      <w:r w:rsidR="00634586">
        <w:t xml:space="preserve"> </w:t>
      </w:r>
      <w:r>
        <w:t>дальнейшее раскрытие навыков самопознания и самораскрытия, развитие чувства принадлежности к группе; более подробное представление о своем профессиональном типе, преобладающей</w:t>
      </w:r>
      <w:r w:rsidR="00634586">
        <w:t xml:space="preserve"> </w:t>
      </w:r>
      <w:r>
        <w:t>сферы деятельности; стимулирование рефлексии.</w:t>
      </w:r>
    </w:p>
    <w:p w:rsidR="00D225F6" w:rsidRDefault="00D225F6" w:rsidP="00634586">
      <w:pPr>
        <w:spacing w:line="276" w:lineRule="auto"/>
        <w:ind w:firstLine="993"/>
        <w:jc w:val="both"/>
      </w:pPr>
      <w:proofErr w:type="gramStart"/>
      <w:r>
        <w:t xml:space="preserve">Материалы: мяч, бланки </w:t>
      </w:r>
      <w:proofErr w:type="spellStart"/>
      <w:r>
        <w:t>Голланда</w:t>
      </w:r>
      <w:proofErr w:type="spellEnd"/>
      <w:r>
        <w:t>, таблица «Профессиональные</w:t>
      </w:r>
      <w:r w:rsidR="00634586">
        <w:t xml:space="preserve"> </w:t>
      </w:r>
      <w:r>
        <w:t>типы личности», тетради, ручки, музыкальное сопровождение, справочники.</w:t>
      </w:r>
      <w:proofErr w:type="gramEnd"/>
    </w:p>
    <w:p w:rsidR="00D225F6" w:rsidRDefault="00D225F6" w:rsidP="00634586">
      <w:pPr>
        <w:spacing w:line="276" w:lineRule="auto"/>
        <w:ind w:firstLine="993"/>
        <w:jc w:val="center"/>
      </w:pPr>
      <w:r>
        <w:t>ХОД ЗАНЯТИЯ</w:t>
      </w:r>
    </w:p>
    <w:p w:rsidR="00D225F6" w:rsidRDefault="00D225F6" w:rsidP="00634586">
      <w:pPr>
        <w:spacing w:line="276" w:lineRule="auto"/>
        <w:ind w:firstLine="993"/>
        <w:jc w:val="both"/>
      </w:pPr>
      <w:r>
        <w:t>1. Приветствие ведущего.</w:t>
      </w:r>
      <w:r w:rsidR="00634586">
        <w:t xml:space="preserve"> </w:t>
      </w:r>
      <w:r>
        <w:t>Цели занятия.</w:t>
      </w:r>
    </w:p>
    <w:p w:rsidR="00D225F6" w:rsidRDefault="00D225F6" w:rsidP="00634586">
      <w:pPr>
        <w:spacing w:line="276" w:lineRule="auto"/>
        <w:ind w:firstLine="993"/>
        <w:jc w:val="both"/>
      </w:pPr>
      <w:r>
        <w:t>2. Актуальное состояние участников.</w:t>
      </w:r>
    </w:p>
    <w:p w:rsidR="00D225F6" w:rsidRDefault="00D225F6" w:rsidP="00634586">
      <w:pPr>
        <w:spacing w:line="276" w:lineRule="auto"/>
        <w:ind w:firstLine="993"/>
        <w:jc w:val="both"/>
      </w:pPr>
      <w:r>
        <w:t>3. «Приветствие — пожелание в круге».</w:t>
      </w:r>
    </w:p>
    <w:p w:rsidR="00D225F6" w:rsidRDefault="00D225F6" w:rsidP="00634586">
      <w:pPr>
        <w:spacing w:line="276" w:lineRule="auto"/>
        <w:ind w:firstLine="993"/>
        <w:jc w:val="both"/>
      </w:pPr>
      <w:r>
        <w:t>4. Упражнение «Молекулы и атомы».</w:t>
      </w:r>
    </w:p>
    <w:p w:rsidR="00D225F6" w:rsidRDefault="00D225F6" w:rsidP="00634586">
      <w:pPr>
        <w:spacing w:line="276" w:lineRule="auto"/>
        <w:ind w:firstLine="993"/>
        <w:jc w:val="both"/>
      </w:pPr>
      <w:r>
        <w:t>5. Игра «Предмет хозяина».</w:t>
      </w:r>
    </w:p>
    <w:p w:rsidR="00D225F6" w:rsidRDefault="00D225F6" w:rsidP="00634586">
      <w:pPr>
        <w:spacing w:line="276" w:lineRule="auto"/>
        <w:ind w:firstLine="993"/>
        <w:jc w:val="both"/>
      </w:pPr>
      <w:r>
        <w:t xml:space="preserve">6. Работа с опросником Дж. </w:t>
      </w:r>
      <w:proofErr w:type="spellStart"/>
      <w:r>
        <w:t>Голланда</w:t>
      </w:r>
      <w:proofErr w:type="spellEnd"/>
      <w:r>
        <w:t xml:space="preserve"> + справочник популярных</w:t>
      </w:r>
      <w:r w:rsidR="00634586">
        <w:t xml:space="preserve"> </w:t>
      </w:r>
      <w:r>
        <w:t>профессий.</w:t>
      </w:r>
      <w:r w:rsidR="00634586">
        <w:t xml:space="preserve"> </w:t>
      </w:r>
      <w:r>
        <w:t>Участники подбирают профессии, учитывая свой темперамент и профессиональный тип личности.</w:t>
      </w:r>
    </w:p>
    <w:p w:rsidR="00D225F6" w:rsidRDefault="00D225F6" w:rsidP="00634586">
      <w:pPr>
        <w:spacing w:line="276" w:lineRule="auto"/>
        <w:ind w:firstLine="993"/>
        <w:jc w:val="both"/>
      </w:pPr>
      <w:r>
        <w:t>7. Упражнение «Силачи».</w:t>
      </w:r>
    </w:p>
    <w:p w:rsidR="00D225F6" w:rsidRDefault="00D225F6" w:rsidP="00634586">
      <w:pPr>
        <w:spacing w:line="276" w:lineRule="auto"/>
        <w:ind w:firstLine="993"/>
        <w:jc w:val="both"/>
      </w:pPr>
      <w:r>
        <w:t>8. Актуальное состояние участников.</w:t>
      </w:r>
      <w:r w:rsidR="00634586">
        <w:t xml:space="preserve"> </w:t>
      </w:r>
      <w:r>
        <w:t>Подведение итогов.</w:t>
      </w: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D225F6" w:rsidRPr="00634586" w:rsidRDefault="00D225F6" w:rsidP="00634586">
      <w:pPr>
        <w:spacing w:line="276" w:lineRule="auto"/>
        <w:ind w:firstLine="993"/>
        <w:jc w:val="center"/>
        <w:rPr>
          <w:b/>
        </w:rPr>
      </w:pPr>
      <w:r w:rsidRPr="00634586">
        <w:rPr>
          <w:b/>
        </w:rPr>
        <w:t>Занятие  4</w:t>
      </w:r>
    </w:p>
    <w:p w:rsidR="00D225F6" w:rsidRDefault="00D225F6" w:rsidP="00634586">
      <w:pPr>
        <w:spacing w:line="276" w:lineRule="auto"/>
        <w:ind w:firstLine="993"/>
        <w:jc w:val="both"/>
      </w:pPr>
      <w:r>
        <w:t>Мир профессий и твое место в нем</w:t>
      </w:r>
    </w:p>
    <w:p w:rsidR="00D225F6" w:rsidRDefault="00D225F6" w:rsidP="00634586">
      <w:pPr>
        <w:spacing w:line="276" w:lineRule="auto"/>
        <w:ind w:firstLine="993"/>
        <w:jc w:val="both"/>
      </w:pPr>
      <w:r>
        <w:t>Цели:</w:t>
      </w:r>
      <w:r w:rsidR="00634586">
        <w:t xml:space="preserve"> </w:t>
      </w:r>
      <w:r>
        <w:t>более подробное представление о различных профессиях,</w:t>
      </w:r>
      <w:r w:rsidR="00634586">
        <w:t xml:space="preserve"> </w:t>
      </w:r>
      <w:r>
        <w:t>определение ведущего типа и класса профессии; помочь участникам</w:t>
      </w:r>
      <w:r w:rsidR="00634586">
        <w:t xml:space="preserve"> </w:t>
      </w:r>
      <w:r>
        <w:t xml:space="preserve">лучше понять себя, разобраться в своих целях; развитие коммуникативных и </w:t>
      </w:r>
      <w:proofErr w:type="spellStart"/>
      <w:r>
        <w:t>перцептивных</w:t>
      </w:r>
      <w:proofErr w:type="spellEnd"/>
      <w:r>
        <w:t xml:space="preserve"> навыков, активизация межличностного взаимодействия, рефлексии и обратной связи.</w:t>
      </w:r>
    </w:p>
    <w:p w:rsidR="00D225F6" w:rsidRDefault="00D225F6" w:rsidP="00634586">
      <w:pPr>
        <w:spacing w:line="276" w:lineRule="auto"/>
        <w:ind w:firstLine="993"/>
        <w:jc w:val="both"/>
      </w:pPr>
      <w:proofErr w:type="gramStart"/>
      <w:r>
        <w:t>Материал: мяч, шнур, тетради, ручки, бланки «ОПГ», таблицы</w:t>
      </w:r>
      <w:r w:rsidR="00634586">
        <w:t xml:space="preserve"> </w:t>
      </w:r>
      <w:r>
        <w:t>«Типы профессий», листы бумаги.</w:t>
      </w:r>
      <w:proofErr w:type="gramEnd"/>
    </w:p>
    <w:p w:rsidR="00D225F6" w:rsidRDefault="00D225F6" w:rsidP="00634586">
      <w:pPr>
        <w:spacing w:line="276" w:lineRule="auto"/>
        <w:ind w:firstLine="993"/>
        <w:jc w:val="center"/>
      </w:pPr>
      <w:r>
        <w:t>ХОД ЗАНЯТИЯ</w:t>
      </w:r>
    </w:p>
    <w:p w:rsidR="00D225F6" w:rsidRDefault="00D225F6" w:rsidP="00634586">
      <w:pPr>
        <w:spacing w:line="276" w:lineRule="auto"/>
        <w:ind w:firstLine="993"/>
        <w:jc w:val="both"/>
      </w:pPr>
      <w:r>
        <w:t>1. Приветствие ведущего.</w:t>
      </w:r>
      <w:r w:rsidR="00634586">
        <w:t xml:space="preserve"> </w:t>
      </w:r>
      <w:r>
        <w:t>Цели занятия.</w:t>
      </w:r>
    </w:p>
    <w:p w:rsidR="00D225F6" w:rsidRDefault="00D225F6" w:rsidP="00634586">
      <w:pPr>
        <w:spacing w:line="276" w:lineRule="auto"/>
        <w:ind w:firstLine="993"/>
        <w:jc w:val="both"/>
      </w:pPr>
      <w:r>
        <w:t>2. Актуальное состояние участников.</w:t>
      </w:r>
    </w:p>
    <w:p w:rsidR="00D225F6" w:rsidRDefault="00D225F6" w:rsidP="00634586">
      <w:pPr>
        <w:spacing w:line="276" w:lineRule="auto"/>
        <w:ind w:firstLine="993"/>
        <w:jc w:val="both"/>
      </w:pPr>
      <w:r>
        <w:t>3. «</w:t>
      </w:r>
      <w:proofErr w:type="spellStart"/>
      <w:r>
        <w:t>Бруновское</w:t>
      </w:r>
      <w:proofErr w:type="spellEnd"/>
      <w:r>
        <w:t xml:space="preserve"> движение»:</w:t>
      </w:r>
    </w:p>
    <w:p w:rsidR="00D225F6" w:rsidRDefault="00D225F6" w:rsidP="00634586">
      <w:pPr>
        <w:spacing w:line="276" w:lineRule="auto"/>
        <w:ind w:firstLine="993"/>
        <w:jc w:val="both"/>
      </w:pPr>
      <w:r>
        <w:t>а) поздороваться друг с другом только глазами;</w:t>
      </w:r>
    </w:p>
    <w:p w:rsidR="00D225F6" w:rsidRDefault="00D225F6" w:rsidP="00634586">
      <w:pPr>
        <w:spacing w:line="276" w:lineRule="auto"/>
        <w:ind w:firstLine="993"/>
        <w:jc w:val="both"/>
      </w:pPr>
      <w:r>
        <w:t>б) только с помощью рукопожатия, тактильного прикосновения.</w:t>
      </w:r>
    </w:p>
    <w:p w:rsidR="00D225F6" w:rsidRDefault="00D225F6" w:rsidP="00634586">
      <w:pPr>
        <w:spacing w:line="276" w:lineRule="auto"/>
        <w:ind w:firstLine="993"/>
        <w:jc w:val="both"/>
      </w:pPr>
      <w:r>
        <w:t>Условие: взаимодействие со всеми участниками группы.</w:t>
      </w:r>
    </w:p>
    <w:p w:rsidR="00D225F6" w:rsidRDefault="00D225F6" w:rsidP="00634586">
      <w:pPr>
        <w:spacing w:line="276" w:lineRule="auto"/>
        <w:ind w:firstLine="993"/>
        <w:jc w:val="both"/>
      </w:pPr>
      <w:r>
        <w:t>4. Упражнение «Слушай и выполняй»</w:t>
      </w:r>
      <w:r w:rsidR="00634586">
        <w:t xml:space="preserve"> </w:t>
      </w:r>
      <w:r>
        <w:t>(построение геометрических фигур с закрытыми глазами и с помощью шнура). Обратная связь.</w:t>
      </w:r>
    </w:p>
    <w:p w:rsidR="00D225F6" w:rsidRDefault="00D225F6" w:rsidP="00634586">
      <w:pPr>
        <w:spacing w:line="276" w:lineRule="auto"/>
        <w:ind w:firstLine="993"/>
        <w:jc w:val="both"/>
      </w:pPr>
      <w:r>
        <w:t>5.  Опросник ОПГ.</w:t>
      </w:r>
      <w:r w:rsidR="00634586">
        <w:t xml:space="preserve"> </w:t>
      </w:r>
      <w:r>
        <w:t>Обсуждение результатов в группе. Работа с</w:t>
      </w:r>
      <w:r w:rsidR="00634586">
        <w:t xml:space="preserve"> </w:t>
      </w:r>
      <w:r>
        <w:t>таблицами.</w:t>
      </w:r>
    </w:p>
    <w:p w:rsidR="00D225F6" w:rsidRDefault="00D225F6" w:rsidP="00634586">
      <w:pPr>
        <w:spacing w:line="276" w:lineRule="auto"/>
        <w:ind w:firstLine="993"/>
        <w:jc w:val="both"/>
      </w:pPr>
      <w:r>
        <w:t>6. Упражнение «Самореклама».</w:t>
      </w:r>
    </w:p>
    <w:p w:rsidR="00D225F6" w:rsidRDefault="00D225F6" w:rsidP="00634586">
      <w:pPr>
        <w:spacing w:line="276" w:lineRule="auto"/>
        <w:ind w:firstLine="993"/>
        <w:jc w:val="both"/>
      </w:pPr>
      <w:r>
        <w:t>7.Упражнение «</w:t>
      </w:r>
      <w:proofErr w:type="spellStart"/>
      <w:r>
        <w:t>Бип</w:t>
      </w:r>
      <w:proofErr w:type="spellEnd"/>
      <w:r>
        <w:t>».</w:t>
      </w:r>
    </w:p>
    <w:p w:rsidR="00D225F6" w:rsidRDefault="00D225F6" w:rsidP="00634586">
      <w:pPr>
        <w:spacing w:line="276" w:lineRule="auto"/>
        <w:ind w:firstLine="993"/>
        <w:jc w:val="both"/>
      </w:pPr>
      <w:r>
        <w:t>8. Актуальное состояние участников.</w:t>
      </w:r>
      <w:r w:rsidR="00634586">
        <w:t xml:space="preserve"> </w:t>
      </w:r>
      <w:r>
        <w:t>Подведение итогов.</w:t>
      </w: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634586" w:rsidRDefault="00634586" w:rsidP="00634586">
      <w:pPr>
        <w:ind w:firstLine="993"/>
        <w:jc w:val="center"/>
        <w:rPr>
          <w:b/>
        </w:rPr>
      </w:pPr>
    </w:p>
    <w:p w:rsidR="00D225F6" w:rsidRPr="00634586" w:rsidRDefault="00D225F6" w:rsidP="00634586">
      <w:pPr>
        <w:spacing w:line="276" w:lineRule="auto"/>
        <w:ind w:firstLine="993"/>
        <w:jc w:val="center"/>
        <w:rPr>
          <w:b/>
        </w:rPr>
      </w:pPr>
      <w:r w:rsidRPr="00634586">
        <w:rPr>
          <w:b/>
        </w:rPr>
        <w:t>Занятие  5</w:t>
      </w:r>
    </w:p>
    <w:p w:rsidR="00D225F6" w:rsidRDefault="00D225F6" w:rsidP="00634586">
      <w:pPr>
        <w:spacing w:line="276" w:lineRule="auto"/>
        <w:ind w:firstLine="993"/>
        <w:jc w:val="both"/>
      </w:pPr>
      <w:r>
        <w:t>Мое видение будущей профессии</w:t>
      </w:r>
    </w:p>
    <w:p w:rsidR="00D225F6" w:rsidRDefault="00D225F6" w:rsidP="00634586">
      <w:pPr>
        <w:spacing w:line="276" w:lineRule="auto"/>
        <w:ind w:firstLine="993"/>
        <w:jc w:val="both"/>
      </w:pPr>
      <w:r>
        <w:t>Цели:</w:t>
      </w:r>
      <w:r w:rsidR="00634586">
        <w:t xml:space="preserve"> </w:t>
      </w:r>
      <w:r>
        <w:t>более подробное представление о различных профессиях;</w:t>
      </w:r>
    </w:p>
    <w:p w:rsidR="00634586" w:rsidRDefault="00D225F6" w:rsidP="00634586">
      <w:pPr>
        <w:spacing w:line="276" w:lineRule="auto"/>
        <w:ind w:firstLine="993"/>
        <w:jc w:val="both"/>
      </w:pPr>
      <w:r>
        <w:t>повышение ответственности в профессиональном самоопределении;</w:t>
      </w:r>
      <w:r w:rsidR="00634586">
        <w:t xml:space="preserve"> </w:t>
      </w:r>
      <w:proofErr w:type="spellStart"/>
      <w:r>
        <w:t>актуализирование</w:t>
      </w:r>
      <w:proofErr w:type="spellEnd"/>
      <w:r>
        <w:t xml:space="preserve"> эмоций, связанных с </w:t>
      </w:r>
      <w:proofErr w:type="spellStart"/>
      <w:r>
        <w:t>профвыбором</w:t>
      </w:r>
      <w:proofErr w:type="spellEnd"/>
      <w:r>
        <w:t>, развитие рефлексии и обратной связи, межличностных взаимоотношений.</w:t>
      </w:r>
      <w:r w:rsidR="00634586">
        <w:t xml:space="preserve"> </w:t>
      </w:r>
    </w:p>
    <w:p w:rsidR="00D225F6" w:rsidRDefault="00D225F6" w:rsidP="00634586">
      <w:pPr>
        <w:spacing w:line="276" w:lineRule="auto"/>
        <w:ind w:firstLine="993"/>
        <w:jc w:val="both"/>
      </w:pPr>
      <w:proofErr w:type="gramStart"/>
      <w:r>
        <w:t>Материал:</w:t>
      </w:r>
      <w:r w:rsidR="00634586">
        <w:t xml:space="preserve"> </w:t>
      </w:r>
      <w:r>
        <w:t xml:space="preserve">мяч, справочники, бланки </w:t>
      </w:r>
      <w:proofErr w:type="spellStart"/>
      <w:r>
        <w:t>Йоваши</w:t>
      </w:r>
      <w:proofErr w:type="spellEnd"/>
      <w:r>
        <w:t>, тетради, ручки,</w:t>
      </w:r>
      <w:r w:rsidR="00634586">
        <w:t xml:space="preserve"> </w:t>
      </w:r>
      <w:r>
        <w:t>листы с заготовкой «человечек», изобразительные средства, свеча.</w:t>
      </w:r>
      <w:proofErr w:type="gramEnd"/>
    </w:p>
    <w:p w:rsidR="00D225F6" w:rsidRDefault="00D225F6" w:rsidP="00634586">
      <w:pPr>
        <w:spacing w:line="276" w:lineRule="auto"/>
        <w:ind w:firstLine="993"/>
        <w:jc w:val="center"/>
      </w:pPr>
      <w:r>
        <w:t>ХОД ЗАНЯТИЯ</w:t>
      </w:r>
    </w:p>
    <w:p w:rsidR="00D225F6" w:rsidRDefault="00D225F6" w:rsidP="00634586">
      <w:pPr>
        <w:spacing w:line="276" w:lineRule="auto"/>
        <w:ind w:firstLine="993"/>
        <w:jc w:val="both"/>
      </w:pPr>
      <w:r>
        <w:t>1. Приветствие ведущего. Цели занятия.</w:t>
      </w:r>
    </w:p>
    <w:p w:rsidR="00D225F6" w:rsidRDefault="00D225F6" w:rsidP="00634586">
      <w:pPr>
        <w:spacing w:line="276" w:lineRule="auto"/>
        <w:ind w:firstLine="993"/>
        <w:jc w:val="both"/>
      </w:pPr>
      <w:r>
        <w:t>2. Актуальное состояние участников.</w:t>
      </w:r>
    </w:p>
    <w:p w:rsidR="00D225F6" w:rsidRDefault="00D225F6" w:rsidP="00634586">
      <w:pPr>
        <w:spacing w:line="276" w:lineRule="auto"/>
        <w:ind w:firstLine="993"/>
        <w:jc w:val="both"/>
      </w:pPr>
      <w:r>
        <w:t>3.  Упражнение «</w:t>
      </w:r>
      <w:proofErr w:type="spellStart"/>
      <w:r>
        <w:t>Бруновское</w:t>
      </w:r>
      <w:proofErr w:type="spellEnd"/>
      <w:r w:rsidR="00634586">
        <w:t xml:space="preserve"> </w:t>
      </w:r>
      <w:r>
        <w:t>движение</w:t>
      </w:r>
      <w:proofErr w:type="gramStart"/>
      <w:r>
        <w:t>»в</w:t>
      </w:r>
      <w:proofErr w:type="gramEnd"/>
      <w:r>
        <w:t xml:space="preserve"> кругу с закрытыми</w:t>
      </w:r>
      <w:r w:rsidR="00634586">
        <w:t xml:space="preserve"> </w:t>
      </w:r>
      <w:r>
        <w:t>глазами, тактильные прикосновения.</w:t>
      </w:r>
    </w:p>
    <w:p w:rsidR="00D225F6" w:rsidRDefault="00D225F6" w:rsidP="00634586">
      <w:pPr>
        <w:spacing w:line="276" w:lineRule="auto"/>
        <w:ind w:firstLine="993"/>
        <w:jc w:val="both"/>
      </w:pPr>
      <w:r>
        <w:t>4. Игра «Путаница».</w:t>
      </w:r>
    </w:p>
    <w:p w:rsidR="00D225F6" w:rsidRDefault="00D225F6" w:rsidP="00634586">
      <w:pPr>
        <w:spacing w:line="276" w:lineRule="auto"/>
        <w:ind w:firstLine="993"/>
        <w:jc w:val="both"/>
      </w:pPr>
      <w:r>
        <w:t xml:space="preserve">5. Уточнение типа профессии с помощью </w:t>
      </w:r>
      <w:proofErr w:type="spellStart"/>
      <w:r>
        <w:t>опросника</w:t>
      </w:r>
      <w:proofErr w:type="spellEnd"/>
      <w:r>
        <w:t xml:space="preserve"> </w:t>
      </w:r>
      <w:proofErr w:type="spellStart"/>
      <w:r>
        <w:t>Йоваши</w:t>
      </w:r>
      <w:proofErr w:type="spellEnd"/>
      <w:r>
        <w:t>:</w:t>
      </w:r>
    </w:p>
    <w:p w:rsidR="00D225F6" w:rsidRDefault="00D225F6" w:rsidP="00634586">
      <w:pPr>
        <w:spacing w:line="276" w:lineRule="auto"/>
        <w:ind w:firstLine="993"/>
        <w:jc w:val="both"/>
      </w:pPr>
      <w:r>
        <w:t>а) работа с опросниками, обсуждение результатов;</w:t>
      </w:r>
    </w:p>
    <w:p w:rsidR="00D225F6" w:rsidRDefault="00D225F6" w:rsidP="00634586">
      <w:pPr>
        <w:spacing w:line="276" w:lineRule="auto"/>
        <w:ind w:firstLine="993"/>
        <w:jc w:val="both"/>
      </w:pPr>
      <w:r>
        <w:t>б) построение личного профиля в тетради;</w:t>
      </w:r>
    </w:p>
    <w:p w:rsidR="00D225F6" w:rsidRDefault="00D225F6" w:rsidP="00634586">
      <w:pPr>
        <w:spacing w:line="276" w:lineRule="auto"/>
        <w:ind w:firstLine="993"/>
        <w:jc w:val="both"/>
      </w:pPr>
      <w:r>
        <w:t>в) подбор профессий, исходя из</w:t>
      </w:r>
      <w:r w:rsidR="00634586">
        <w:t xml:space="preserve"> результатов диагностики, запол</w:t>
      </w:r>
      <w:r>
        <w:t>нение таблицы</w:t>
      </w:r>
    </w:p>
    <w:p w:rsidR="00D225F6" w:rsidRDefault="00D225F6" w:rsidP="00634586">
      <w:pPr>
        <w:spacing w:line="276" w:lineRule="auto"/>
        <w:ind w:firstLine="993"/>
        <w:jc w:val="center"/>
      </w:pPr>
      <w:r>
        <w:t>Профессия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34586" w:rsidTr="00634586">
        <w:tc>
          <w:tcPr>
            <w:tcW w:w="4785" w:type="dxa"/>
          </w:tcPr>
          <w:p w:rsidR="00634586" w:rsidRDefault="00634586" w:rsidP="00634586">
            <w:pPr>
              <w:spacing w:line="276" w:lineRule="auto"/>
            </w:pPr>
            <w:r>
              <w:t xml:space="preserve"> «+» почему она вам подходит, чем привлекает, какие личные качества будут в ней реализованы.</w:t>
            </w:r>
          </w:p>
        </w:tc>
        <w:tc>
          <w:tcPr>
            <w:tcW w:w="4786" w:type="dxa"/>
          </w:tcPr>
          <w:p w:rsidR="00634586" w:rsidRDefault="00634586" w:rsidP="00634586">
            <w:pPr>
              <w:spacing w:line="276" w:lineRule="auto"/>
            </w:pPr>
            <w:r>
              <w:t>«–» почему она вам не подходит</w:t>
            </w:r>
          </w:p>
        </w:tc>
      </w:tr>
    </w:tbl>
    <w:p w:rsidR="00D225F6" w:rsidRDefault="00D225F6" w:rsidP="00634586">
      <w:pPr>
        <w:spacing w:line="276" w:lineRule="auto"/>
        <w:ind w:firstLine="993"/>
        <w:jc w:val="both"/>
      </w:pPr>
      <w:r>
        <w:t>6.  Проективное рисование  «Что я чувствую (эмоции, мысли),</w:t>
      </w:r>
      <w:r w:rsidR="00634586">
        <w:t xml:space="preserve"> </w:t>
      </w:r>
      <w:r>
        <w:t>когда я думаю о выборе профессии, о планировании своих будущих</w:t>
      </w:r>
      <w:r w:rsidR="00634586">
        <w:t xml:space="preserve"> </w:t>
      </w:r>
      <w:r>
        <w:t>действий». Обсуждение по кругу.</w:t>
      </w:r>
    </w:p>
    <w:p w:rsidR="00D225F6" w:rsidRDefault="00D225F6" w:rsidP="00634586">
      <w:pPr>
        <w:spacing w:line="276" w:lineRule="auto"/>
        <w:ind w:firstLine="993"/>
        <w:jc w:val="both"/>
      </w:pPr>
      <w:r>
        <w:t>7. Упражнение «Сядем вместе, сядем рядом!»</w:t>
      </w:r>
      <w:r w:rsidR="00634586">
        <w:t xml:space="preserve"> </w:t>
      </w:r>
      <w:r>
        <w:t>(свеча в кругу).</w:t>
      </w:r>
    </w:p>
    <w:p w:rsidR="00D225F6" w:rsidRDefault="00D225F6" w:rsidP="00634586">
      <w:pPr>
        <w:spacing w:line="276" w:lineRule="auto"/>
        <w:ind w:firstLine="993"/>
        <w:jc w:val="both"/>
      </w:pPr>
      <w:r>
        <w:t>8. Актуальное состояние участников.</w:t>
      </w:r>
      <w:r w:rsidR="00634586">
        <w:t xml:space="preserve"> </w:t>
      </w:r>
      <w:r>
        <w:t>Подведение итогов.</w:t>
      </w: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D225F6" w:rsidRPr="00634586" w:rsidRDefault="00D225F6" w:rsidP="00634586">
      <w:pPr>
        <w:spacing w:line="276" w:lineRule="auto"/>
        <w:ind w:firstLine="993"/>
        <w:jc w:val="center"/>
        <w:rPr>
          <w:b/>
        </w:rPr>
      </w:pPr>
      <w:r w:rsidRPr="00634586">
        <w:rPr>
          <w:b/>
        </w:rPr>
        <w:t>Занятие  6</w:t>
      </w:r>
    </w:p>
    <w:p w:rsidR="00D225F6" w:rsidRDefault="00D225F6" w:rsidP="00634586">
      <w:pPr>
        <w:spacing w:line="276" w:lineRule="auto"/>
        <w:ind w:firstLine="993"/>
        <w:jc w:val="both"/>
      </w:pPr>
      <w:r>
        <w:t>Моя профессия и пути ее достижения</w:t>
      </w:r>
    </w:p>
    <w:p w:rsidR="00D225F6" w:rsidRDefault="00D225F6" w:rsidP="00634586">
      <w:pPr>
        <w:spacing w:line="276" w:lineRule="auto"/>
        <w:ind w:firstLine="993"/>
        <w:jc w:val="both"/>
      </w:pPr>
      <w:r>
        <w:t>Цели:</w:t>
      </w:r>
      <w:r w:rsidR="00634586">
        <w:t xml:space="preserve"> </w:t>
      </w:r>
      <w:r>
        <w:t>сузить круг профессий, подходящих конкретному участнику</w:t>
      </w:r>
      <w:r w:rsidR="00634586">
        <w:t xml:space="preserve"> </w:t>
      </w:r>
      <w:r>
        <w:t>из группы; наметить пути достижения цели; определить трудности —</w:t>
      </w:r>
      <w:r w:rsidR="00634586">
        <w:t xml:space="preserve"> </w:t>
      </w:r>
      <w:r>
        <w:t>внешние и внутренние (личностные), препятствующие выбору; снять</w:t>
      </w:r>
      <w:r w:rsidR="00634586">
        <w:t xml:space="preserve"> </w:t>
      </w:r>
      <w:proofErr w:type="spellStart"/>
      <w:r>
        <w:t>психоэмоциональное</w:t>
      </w:r>
      <w:proofErr w:type="spellEnd"/>
      <w:r>
        <w:t xml:space="preserve"> напряжение, связанное с выбором профессии; развитие навыков общения и межличностного взаимодействия, рефлексии.</w:t>
      </w:r>
    </w:p>
    <w:p w:rsidR="00D225F6" w:rsidRDefault="00D225F6" w:rsidP="00634586">
      <w:pPr>
        <w:spacing w:line="276" w:lineRule="auto"/>
        <w:ind w:firstLine="993"/>
        <w:jc w:val="both"/>
      </w:pPr>
      <w:proofErr w:type="gramStart"/>
      <w:r>
        <w:t>Материал:  карточки для «писем», «сундучок», тетради, ручки,</w:t>
      </w:r>
      <w:r w:rsidR="00634586">
        <w:t xml:space="preserve"> </w:t>
      </w:r>
      <w:r>
        <w:t>бумага, карточки с профессиями, таблица «Пути получения профессии», справочники абитуриентов, мяч, музыкальное сопровождение,</w:t>
      </w:r>
      <w:r w:rsidR="00634586">
        <w:t xml:space="preserve"> </w:t>
      </w:r>
      <w:r>
        <w:t>покрывало.</w:t>
      </w:r>
      <w:proofErr w:type="gramEnd"/>
    </w:p>
    <w:p w:rsidR="00D225F6" w:rsidRDefault="00D225F6" w:rsidP="00634586">
      <w:pPr>
        <w:spacing w:line="276" w:lineRule="auto"/>
        <w:ind w:firstLine="993"/>
        <w:jc w:val="center"/>
      </w:pPr>
      <w:r>
        <w:t>ХОД ЗАНЯТИЯ</w:t>
      </w:r>
    </w:p>
    <w:p w:rsidR="00D225F6" w:rsidRDefault="00D225F6" w:rsidP="00634586">
      <w:pPr>
        <w:spacing w:line="276" w:lineRule="auto"/>
        <w:ind w:firstLine="993"/>
        <w:jc w:val="both"/>
      </w:pPr>
      <w:r>
        <w:t>1. Приветствие ведущего.</w:t>
      </w:r>
      <w:r w:rsidR="00634586">
        <w:t xml:space="preserve"> </w:t>
      </w:r>
      <w:r>
        <w:t>Цели занятия.</w:t>
      </w:r>
    </w:p>
    <w:p w:rsidR="00D225F6" w:rsidRDefault="00D225F6" w:rsidP="00634586">
      <w:pPr>
        <w:spacing w:line="276" w:lineRule="auto"/>
        <w:ind w:firstLine="993"/>
        <w:jc w:val="both"/>
      </w:pPr>
      <w:r>
        <w:t>2. Актуальное состояние участников.</w:t>
      </w:r>
    </w:p>
    <w:p w:rsidR="00D225F6" w:rsidRDefault="00D225F6" w:rsidP="00634586">
      <w:pPr>
        <w:spacing w:line="276" w:lineRule="auto"/>
        <w:ind w:firstLine="993"/>
        <w:jc w:val="both"/>
      </w:pPr>
      <w:r>
        <w:t>3. «Приветственное письмо».</w:t>
      </w:r>
    </w:p>
    <w:p w:rsidR="00D225F6" w:rsidRDefault="00D225F6" w:rsidP="00634586">
      <w:pPr>
        <w:spacing w:line="276" w:lineRule="auto"/>
        <w:ind w:firstLine="993"/>
        <w:jc w:val="both"/>
      </w:pPr>
      <w:r>
        <w:t>4. Упражнение «А ты молодец!»— работа в парах. Обсуждение.</w:t>
      </w:r>
    </w:p>
    <w:p w:rsidR="00D225F6" w:rsidRDefault="00D225F6" w:rsidP="00634586">
      <w:pPr>
        <w:spacing w:line="276" w:lineRule="auto"/>
        <w:ind w:firstLine="993"/>
        <w:jc w:val="both"/>
      </w:pPr>
      <w:r>
        <w:t>5.  Беседа «Пути достижения профессии»</w:t>
      </w:r>
      <w:proofErr w:type="gramStart"/>
      <w:r>
        <w:t>.С</w:t>
      </w:r>
      <w:proofErr w:type="gramEnd"/>
      <w:r>
        <w:t>оставление</w:t>
      </w:r>
      <w:r w:rsidR="00634586">
        <w:t xml:space="preserve"> </w:t>
      </w:r>
      <w:r>
        <w:t xml:space="preserve">собственного личного плана. Обсуждение в </w:t>
      </w:r>
      <w:proofErr w:type="spellStart"/>
      <w:r>
        <w:t>микрогруппах</w:t>
      </w:r>
      <w:proofErr w:type="spellEnd"/>
      <w:r>
        <w:t xml:space="preserve">. Советы и помощь группы </w:t>
      </w:r>
      <w:proofErr w:type="spellStart"/>
      <w:r>
        <w:t>неопределившимся</w:t>
      </w:r>
      <w:proofErr w:type="spellEnd"/>
      <w:r>
        <w:t xml:space="preserve"> ребятам. Личные трудности на пути</w:t>
      </w:r>
    </w:p>
    <w:p w:rsidR="00D225F6" w:rsidRDefault="00D225F6" w:rsidP="00634586">
      <w:pPr>
        <w:spacing w:line="276" w:lineRule="auto"/>
        <w:ind w:firstLine="993"/>
        <w:jc w:val="both"/>
      </w:pPr>
      <w:r>
        <w:t>к достижению цели (обсуждение в кругу).</w:t>
      </w:r>
    </w:p>
    <w:p w:rsidR="00D225F6" w:rsidRDefault="00D225F6" w:rsidP="00634586">
      <w:pPr>
        <w:spacing w:line="276" w:lineRule="auto"/>
        <w:ind w:firstLine="993"/>
        <w:jc w:val="both"/>
      </w:pPr>
      <w:r>
        <w:t>6. «Мозговой штурм»:</w:t>
      </w:r>
      <w:r w:rsidR="00634586">
        <w:t xml:space="preserve"> </w:t>
      </w:r>
      <w:r>
        <w:t>если вы никуда не поступили? Что делать</w:t>
      </w:r>
    </w:p>
    <w:p w:rsidR="00D225F6" w:rsidRDefault="00D225F6" w:rsidP="00634586">
      <w:pPr>
        <w:spacing w:line="276" w:lineRule="auto"/>
        <w:ind w:firstLine="993"/>
        <w:jc w:val="both"/>
      </w:pPr>
      <w:r>
        <w:t>дальше?</w:t>
      </w:r>
    </w:p>
    <w:p w:rsidR="00D225F6" w:rsidRDefault="00D225F6" w:rsidP="00634586">
      <w:pPr>
        <w:spacing w:line="276" w:lineRule="auto"/>
        <w:ind w:firstLine="993"/>
        <w:jc w:val="both"/>
      </w:pPr>
      <w:r>
        <w:t>7. Игра «Покажи, кто он?»</w:t>
      </w:r>
    </w:p>
    <w:p w:rsidR="00D225F6" w:rsidRDefault="00D225F6" w:rsidP="00634586">
      <w:pPr>
        <w:spacing w:line="276" w:lineRule="auto"/>
        <w:ind w:firstLine="993"/>
        <w:jc w:val="both"/>
      </w:pPr>
      <w:r>
        <w:t>8.Игра «Угадай, что за спиной?»</w:t>
      </w:r>
    </w:p>
    <w:p w:rsidR="00D225F6" w:rsidRDefault="00D225F6" w:rsidP="00634586">
      <w:pPr>
        <w:spacing w:line="276" w:lineRule="auto"/>
        <w:ind w:firstLine="993"/>
        <w:jc w:val="both"/>
      </w:pPr>
      <w:r>
        <w:t>9. Упражнение «Укачивание на покрывале».</w:t>
      </w:r>
    </w:p>
    <w:p w:rsidR="00D225F6" w:rsidRDefault="00D225F6" w:rsidP="00634586">
      <w:pPr>
        <w:spacing w:line="276" w:lineRule="auto"/>
        <w:ind w:firstLine="993"/>
        <w:jc w:val="both"/>
      </w:pPr>
      <w:r>
        <w:t>10. Актуальное состояние участников.</w:t>
      </w:r>
      <w:r w:rsidR="00634586">
        <w:t xml:space="preserve"> </w:t>
      </w:r>
      <w:r>
        <w:t>Подведение итогов.</w:t>
      </w: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634586" w:rsidRDefault="00634586" w:rsidP="00EE5B3E">
      <w:pPr>
        <w:ind w:firstLine="993"/>
        <w:jc w:val="both"/>
      </w:pPr>
    </w:p>
    <w:p w:rsidR="00D225F6" w:rsidRPr="00F257D4" w:rsidRDefault="00D225F6" w:rsidP="00F257D4">
      <w:pPr>
        <w:ind w:firstLine="993"/>
        <w:jc w:val="center"/>
        <w:rPr>
          <w:b/>
        </w:rPr>
      </w:pPr>
      <w:r w:rsidRPr="00F257D4">
        <w:rPr>
          <w:b/>
        </w:rPr>
        <w:t>Занятие  7</w:t>
      </w:r>
    </w:p>
    <w:p w:rsidR="00D225F6" w:rsidRDefault="00D225F6" w:rsidP="00EE5B3E">
      <w:pPr>
        <w:ind w:firstLine="993"/>
        <w:jc w:val="both"/>
      </w:pPr>
      <w:r>
        <w:t>Поговорим о самооценке</w:t>
      </w:r>
    </w:p>
    <w:p w:rsidR="00D225F6" w:rsidRDefault="00D225F6" w:rsidP="00EE5B3E">
      <w:pPr>
        <w:ind w:firstLine="993"/>
        <w:jc w:val="both"/>
      </w:pPr>
      <w:r>
        <w:t>Цели:</w:t>
      </w:r>
      <w:r w:rsidR="00F257D4">
        <w:t xml:space="preserve"> </w:t>
      </w:r>
      <w:r>
        <w:t>помочь старшеклассникам глубже узнать себя, повысить</w:t>
      </w:r>
      <w:r w:rsidR="00F257D4">
        <w:t xml:space="preserve"> </w:t>
      </w:r>
      <w:r>
        <w:t>самооценку, скорректировать «Я — образ» настоящего и будущего;</w:t>
      </w:r>
      <w:r w:rsidR="00F257D4">
        <w:t xml:space="preserve"> </w:t>
      </w:r>
      <w:r>
        <w:t>отработать навыки публичного выступления; развитие эмпатии и сплочение группы.</w:t>
      </w:r>
    </w:p>
    <w:p w:rsidR="00D225F6" w:rsidRDefault="00D225F6" w:rsidP="00EE5B3E">
      <w:pPr>
        <w:ind w:firstLine="993"/>
        <w:jc w:val="both"/>
      </w:pPr>
      <w:r>
        <w:t>Материал: мяч, картон, фломастеры, личные тетради, бланки «</w:t>
      </w:r>
      <w:proofErr w:type="gramStart"/>
      <w:r>
        <w:t>СО</w:t>
      </w:r>
      <w:proofErr w:type="gramEnd"/>
      <w:r w:rsidR="00F257D4">
        <w:t xml:space="preserve"> </w:t>
      </w:r>
      <w:r>
        <w:t xml:space="preserve">Прихожан», линейки, бумага, мусорное ведро, музыкальное сопровождение, открытки, «Декларация моей </w:t>
      </w:r>
      <w:proofErr w:type="spellStart"/>
      <w:r>
        <w:t>самоценности</w:t>
      </w:r>
      <w:proofErr w:type="spellEnd"/>
      <w:r>
        <w:t>».</w:t>
      </w:r>
    </w:p>
    <w:p w:rsidR="00D225F6" w:rsidRDefault="00D225F6" w:rsidP="00F257D4">
      <w:pPr>
        <w:ind w:firstLine="993"/>
        <w:jc w:val="center"/>
      </w:pPr>
      <w:r>
        <w:t>ХОД ЗАНЯТИЯ</w:t>
      </w:r>
    </w:p>
    <w:p w:rsidR="00D225F6" w:rsidRDefault="00D225F6" w:rsidP="00EE5B3E">
      <w:pPr>
        <w:ind w:firstLine="993"/>
        <w:jc w:val="both"/>
      </w:pPr>
      <w:r>
        <w:t>1. Приветствие ведущего.</w:t>
      </w:r>
      <w:r w:rsidR="00F257D4">
        <w:t xml:space="preserve"> </w:t>
      </w:r>
      <w:r>
        <w:t>Цели занятия.</w:t>
      </w:r>
    </w:p>
    <w:p w:rsidR="00D225F6" w:rsidRDefault="00D225F6" w:rsidP="00EE5B3E">
      <w:pPr>
        <w:ind w:firstLine="993"/>
        <w:jc w:val="both"/>
      </w:pPr>
      <w:r>
        <w:t>2. Актуальное состояние участников.</w:t>
      </w:r>
    </w:p>
    <w:p w:rsidR="00D225F6" w:rsidRDefault="00D225F6" w:rsidP="00EE5B3E">
      <w:pPr>
        <w:ind w:firstLine="993"/>
        <w:jc w:val="both"/>
      </w:pPr>
      <w:r>
        <w:t>3.  «Приветствие-комплимент»</w:t>
      </w:r>
      <w:r w:rsidR="00F257D4">
        <w:t xml:space="preserve"> </w:t>
      </w:r>
      <w:r>
        <w:t>(подчеркнуть сильную сторону участника).</w:t>
      </w:r>
    </w:p>
    <w:p w:rsidR="00D225F6" w:rsidRDefault="00D225F6" w:rsidP="00EE5B3E">
      <w:pPr>
        <w:ind w:firstLine="993"/>
        <w:jc w:val="both"/>
      </w:pPr>
      <w:r>
        <w:t>4. Игра «Надписи на футболке»:</w:t>
      </w:r>
      <w:r w:rsidR="00F257D4">
        <w:t xml:space="preserve"> </w:t>
      </w:r>
      <w:r>
        <w:t>лицевая сторона — каким я вижу</w:t>
      </w:r>
      <w:r w:rsidR="00F257D4">
        <w:t xml:space="preserve"> </w:t>
      </w:r>
      <w:r>
        <w:t xml:space="preserve">себя; на </w:t>
      </w:r>
      <w:proofErr w:type="gramStart"/>
      <w:r>
        <w:t>спине</w:t>
      </w:r>
      <w:proofErr w:type="gramEnd"/>
      <w:r>
        <w:t xml:space="preserve"> — каким меня видят окружающие. Обсуждение в кругу.</w:t>
      </w:r>
    </w:p>
    <w:p w:rsidR="00D225F6" w:rsidRDefault="00D225F6" w:rsidP="00EE5B3E">
      <w:pPr>
        <w:ind w:firstLine="993"/>
        <w:jc w:val="both"/>
      </w:pPr>
      <w:r w:rsidRPr="00D225F6">
        <w:t>5. Заполнение таблицы.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257D4" w:rsidTr="00F257D4">
        <w:tc>
          <w:tcPr>
            <w:tcW w:w="4785" w:type="dxa"/>
          </w:tcPr>
          <w:p w:rsidR="00F257D4" w:rsidRDefault="00F257D4" w:rsidP="00F257D4">
            <w:pPr>
              <w:ind w:firstLine="993"/>
            </w:pPr>
            <w:r>
              <w:t xml:space="preserve">Качества, которые я хочу развить в себе  </w:t>
            </w:r>
          </w:p>
        </w:tc>
        <w:tc>
          <w:tcPr>
            <w:tcW w:w="4786" w:type="dxa"/>
          </w:tcPr>
          <w:p w:rsidR="00F257D4" w:rsidRDefault="00F257D4" w:rsidP="00EE5B3E">
            <w:r>
              <w:t>Качества, от которых я хочу избавиться</w:t>
            </w:r>
          </w:p>
        </w:tc>
      </w:tr>
    </w:tbl>
    <w:p w:rsidR="00F257D4" w:rsidRDefault="00F257D4" w:rsidP="00EE5B3E">
      <w:pPr>
        <w:ind w:firstLine="993"/>
        <w:jc w:val="both"/>
      </w:pPr>
    </w:p>
    <w:p w:rsidR="00D225F6" w:rsidRDefault="00D225F6" w:rsidP="00EE5B3E">
      <w:pPr>
        <w:ind w:firstLine="993"/>
        <w:jc w:val="both"/>
      </w:pPr>
      <w:r>
        <w:t>6. Упражнение «Мусорное ведро»:</w:t>
      </w:r>
      <w:r w:rsidR="00F257D4">
        <w:t xml:space="preserve"> </w:t>
      </w:r>
      <w:r>
        <w:t>выброси в ведро то, от чего</w:t>
      </w:r>
      <w:r w:rsidR="00F257D4">
        <w:t xml:space="preserve"> </w:t>
      </w:r>
      <w:r>
        <w:t>ты хочешь избавиться.</w:t>
      </w:r>
    </w:p>
    <w:p w:rsidR="00D225F6" w:rsidRDefault="00D225F6" w:rsidP="00EE5B3E">
      <w:pPr>
        <w:ind w:firstLine="993"/>
        <w:jc w:val="both"/>
      </w:pPr>
      <w:r>
        <w:t>7.  Беседа о самооценке.  «Оцени себя по шкалам». Обсуждение</w:t>
      </w:r>
    </w:p>
    <w:p w:rsidR="00D225F6" w:rsidRDefault="00D225F6" w:rsidP="00EE5B3E">
      <w:pPr>
        <w:ind w:firstLine="993"/>
        <w:jc w:val="both"/>
      </w:pPr>
      <w:r>
        <w:t>результатов: взаимосвязь СО и уровня притязания, как это отражается на наших целях, планах.</w:t>
      </w:r>
    </w:p>
    <w:p w:rsidR="00D225F6" w:rsidRDefault="00D225F6" w:rsidP="00EE5B3E">
      <w:pPr>
        <w:ind w:firstLine="993"/>
        <w:jc w:val="both"/>
      </w:pPr>
      <w:r>
        <w:t>8. Ролевая игра «Выступление у микрофона»</w:t>
      </w:r>
      <w:r w:rsidR="00F257D4">
        <w:t xml:space="preserve"> </w:t>
      </w:r>
      <w:r>
        <w:t>(роли: представитель одного из учебных заведений, выпускники школ, эксперты).</w:t>
      </w:r>
    </w:p>
    <w:p w:rsidR="00D225F6" w:rsidRDefault="00D225F6" w:rsidP="00EE5B3E">
      <w:pPr>
        <w:ind w:firstLine="993"/>
        <w:jc w:val="both"/>
      </w:pPr>
      <w:r>
        <w:t xml:space="preserve">9.  «Декларация </w:t>
      </w:r>
      <w:proofErr w:type="gramStart"/>
      <w:r>
        <w:t>моей</w:t>
      </w:r>
      <w:proofErr w:type="gramEnd"/>
      <w:r w:rsidR="00F257D4">
        <w:t xml:space="preserve"> </w:t>
      </w:r>
      <w:proofErr w:type="spellStart"/>
      <w:r>
        <w:t>самоценности</w:t>
      </w:r>
      <w:proofErr w:type="spellEnd"/>
      <w:r>
        <w:t>. Я — это Я».</w:t>
      </w:r>
      <w:r w:rsidR="00F257D4">
        <w:t xml:space="preserve"> </w:t>
      </w:r>
      <w:r>
        <w:t>Музыкальное сопровождение.</w:t>
      </w:r>
    </w:p>
    <w:p w:rsidR="00D225F6" w:rsidRDefault="00D225F6" w:rsidP="00EE5B3E">
      <w:pPr>
        <w:ind w:firstLine="993"/>
        <w:jc w:val="both"/>
      </w:pPr>
      <w:r>
        <w:t>10.«Открытка на память с пожеланиями от всех участников».</w:t>
      </w:r>
    </w:p>
    <w:p w:rsidR="00D225F6" w:rsidRDefault="00D225F6" w:rsidP="00EE5B3E">
      <w:pPr>
        <w:ind w:firstLine="993"/>
        <w:jc w:val="both"/>
      </w:pPr>
      <w:r>
        <w:t>11.Актуальное состояние участников.</w:t>
      </w:r>
      <w:r w:rsidR="00F257D4">
        <w:t xml:space="preserve"> </w:t>
      </w:r>
      <w:r>
        <w:t>Подведение итогов.</w:t>
      </w: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D225F6" w:rsidRPr="00F257D4" w:rsidRDefault="00D225F6" w:rsidP="00F257D4">
      <w:pPr>
        <w:ind w:firstLine="993"/>
        <w:jc w:val="center"/>
        <w:rPr>
          <w:b/>
        </w:rPr>
      </w:pPr>
      <w:r w:rsidRPr="00F257D4">
        <w:rPr>
          <w:b/>
        </w:rPr>
        <w:t>Занятие  8</w:t>
      </w:r>
    </w:p>
    <w:p w:rsidR="00D225F6" w:rsidRDefault="00D225F6" w:rsidP="00EE5B3E">
      <w:pPr>
        <w:ind w:firstLine="993"/>
        <w:jc w:val="both"/>
      </w:pPr>
      <w:r>
        <w:t>У меня все получиться!</w:t>
      </w:r>
    </w:p>
    <w:p w:rsidR="00D225F6" w:rsidRDefault="00D225F6" w:rsidP="00EE5B3E">
      <w:pPr>
        <w:ind w:firstLine="993"/>
        <w:jc w:val="both"/>
      </w:pPr>
      <w:r>
        <w:t>Цели:  формирование приемов уверенного поведения, развитие</w:t>
      </w:r>
      <w:r w:rsidR="00F257D4">
        <w:t xml:space="preserve"> </w:t>
      </w:r>
      <w:r>
        <w:t>позитивного образа «Я»; повышение самооценки и эмпатии; развитие доверия и взаимопонимания; формирование доброго, внимательного отношения друг к другу.</w:t>
      </w:r>
    </w:p>
    <w:p w:rsidR="00D225F6" w:rsidRDefault="00D225F6" w:rsidP="00EE5B3E">
      <w:pPr>
        <w:ind w:firstLine="993"/>
        <w:jc w:val="both"/>
      </w:pPr>
      <w:proofErr w:type="gramStart"/>
      <w:r>
        <w:t xml:space="preserve">Материал: тетради, ручки, бланки </w:t>
      </w:r>
      <w:proofErr w:type="spellStart"/>
      <w:r>
        <w:t>Спилбергера</w:t>
      </w:r>
      <w:proofErr w:type="spellEnd"/>
      <w:r>
        <w:t>, шпаргалки по</w:t>
      </w:r>
      <w:r w:rsidR="00F257D4">
        <w:t xml:space="preserve"> </w:t>
      </w:r>
      <w:r>
        <w:t>количеству участников, бумага, изобразительные средства, музыкальное сопровождение, карточки для ролевой игры, газеты.</w:t>
      </w:r>
      <w:proofErr w:type="gramEnd"/>
    </w:p>
    <w:p w:rsidR="00D225F6" w:rsidRDefault="00D225F6" w:rsidP="00F257D4">
      <w:pPr>
        <w:ind w:firstLine="993"/>
        <w:jc w:val="center"/>
      </w:pPr>
      <w:r>
        <w:t>ХОД ЗАНЯТИЯ</w:t>
      </w:r>
    </w:p>
    <w:p w:rsidR="00D225F6" w:rsidRDefault="00D225F6" w:rsidP="00EE5B3E">
      <w:pPr>
        <w:ind w:firstLine="993"/>
        <w:jc w:val="both"/>
      </w:pPr>
      <w:r>
        <w:t>1. Приветствие ведущего.</w:t>
      </w:r>
      <w:r w:rsidR="00F257D4">
        <w:t xml:space="preserve"> </w:t>
      </w:r>
      <w:r>
        <w:t>Цели занятия.</w:t>
      </w:r>
    </w:p>
    <w:p w:rsidR="00D225F6" w:rsidRDefault="00D225F6" w:rsidP="00EE5B3E">
      <w:pPr>
        <w:ind w:firstLine="993"/>
        <w:jc w:val="both"/>
      </w:pPr>
      <w:r>
        <w:t>2. Актуальное состояние участников.</w:t>
      </w:r>
      <w:r w:rsidR="00F257D4">
        <w:t xml:space="preserve"> </w:t>
      </w:r>
      <w:r>
        <w:t>Цветом описать свое настроение.</w:t>
      </w:r>
    </w:p>
    <w:p w:rsidR="00D225F6" w:rsidRDefault="00D225F6" w:rsidP="00EE5B3E">
      <w:pPr>
        <w:ind w:firstLine="993"/>
        <w:jc w:val="both"/>
      </w:pPr>
      <w:r>
        <w:t>3. Упражнение «Настройка пианино».</w:t>
      </w:r>
    </w:p>
    <w:p w:rsidR="00D225F6" w:rsidRDefault="00D225F6" w:rsidP="00EE5B3E">
      <w:pPr>
        <w:ind w:firstLine="993"/>
        <w:jc w:val="both"/>
      </w:pPr>
      <w:r>
        <w:t>4. Упражнение в парах «Слепой и поводырь», обсуждение чувства доверия к напарнику, ситуации безысходности. Техника «Горячий стул».</w:t>
      </w:r>
    </w:p>
    <w:p w:rsidR="00D225F6" w:rsidRDefault="00D225F6" w:rsidP="00EE5B3E">
      <w:pPr>
        <w:ind w:firstLine="993"/>
        <w:jc w:val="both"/>
      </w:pPr>
      <w:r>
        <w:t xml:space="preserve">5. </w:t>
      </w:r>
      <w:proofErr w:type="gramStart"/>
      <w:r>
        <w:t>Ролевая игра «Приемная комиссия» (роли: 5—6 человек преподаватели; выпускник-абитуриент; зрители; эксперты).</w:t>
      </w:r>
      <w:proofErr w:type="gramEnd"/>
    </w:p>
    <w:p w:rsidR="00D225F6" w:rsidRDefault="00D225F6" w:rsidP="00EE5B3E">
      <w:pPr>
        <w:ind w:firstLine="993"/>
        <w:jc w:val="both"/>
      </w:pPr>
      <w:r>
        <w:t>6.  Диагностика личностной и ситуативной тревожности</w:t>
      </w:r>
      <w:r w:rsidR="00F257D4">
        <w:t xml:space="preserve"> </w:t>
      </w:r>
      <w:r>
        <w:t xml:space="preserve">(бланки </w:t>
      </w:r>
      <w:proofErr w:type="spellStart"/>
      <w:r>
        <w:t>Спилбергера</w:t>
      </w:r>
      <w:proofErr w:type="spellEnd"/>
      <w:r>
        <w:t>).</w:t>
      </w:r>
    </w:p>
    <w:p w:rsidR="00D225F6" w:rsidRDefault="00D225F6" w:rsidP="00EE5B3E">
      <w:pPr>
        <w:ind w:firstLine="993"/>
        <w:jc w:val="both"/>
      </w:pPr>
      <w:r>
        <w:t>7. Дискуссия в малых группах:</w:t>
      </w:r>
      <w:r w:rsidR="00F257D4">
        <w:t xml:space="preserve"> </w:t>
      </w:r>
      <w:r>
        <w:t>составить портрет уверенного в</w:t>
      </w:r>
      <w:r w:rsidR="00F257D4">
        <w:t xml:space="preserve"> </w:t>
      </w:r>
      <w:r>
        <w:t>себе человека, в своих силах; портрет неуверенного человека; как</w:t>
      </w:r>
      <w:r w:rsidR="00F257D4">
        <w:t xml:space="preserve"> </w:t>
      </w:r>
      <w:r>
        <w:t>справиться с волнением при собеседовании, на экзамене; как снять</w:t>
      </w:r>
      <w:r w:rsidR="00F257D4">
        <w:t xml:space="preserve"> </w:t>
      </w:r>
      <w:r>
        <w:t>напряжение, возникшее на экзамене.</w:t>
      </w:r>
    </w:p>
    <w:p w:rsidR="00D225F6" w:rsidRDefault="00D225F6" w:rsidP="00EE5B3E">
      <w:pPr>
        <w:ind w:firstLine="993"/>
        <w:jc w:val="both"/>
      </w:pPr>
      <w:r>
        <w:t>8.  Шпаргалки «Способы снятия нервно-психического напряжения, тревожности».</w:t>
      </w:r>
    </w:p>
    <w:p w:rsidR="00D225F6" w:rsidRDefault="00D225F6" w:rsidP="00EE5B3E">
      <w:pPr>
        <w:ind w:firstLine="993"/>
        <w:jc w:val="both"/>
      </w:pPr>
      <w:r>
        <w:t>9. «Мой круг уверенности», работа с модальностями. Рисование</w:t>
      </w:r>
      <w:r w:rsidR="00F257D4">
        <w:t xml:space="preserve"> </w:t>
      </w:r>
      <w:r>
        <w:t>круга. Обсуждение.</w:t>
      </w:r>
    </w:p>
    <w:p w:rsidR="00D225F6" w:rsidRDefault="00D225F6" w:rsidP="00EE5B3E">
      <w:pPr>
        <w:ind w:firstLine="993"/>
        <w:jc w:val="both"/>
      </w:pPr>
      <w:r>
        <w:t>10. Упражнение «Прощай напряжение!»</w:t>
      </w:r>
    </w:p>
    <w:p w:rsidR="00D225F6" w:rsidRDefault="00D225F6" w:rsidP="00EE5B3E">
      <w:pPr>
        <w:ind w:firstLine="993"/>
        <w:jc w:val="both"/>
      </w:pPr>
      <w:r>
        <w:t>11. Актуальное состояние участников.</w:t>
      </w:r>
      <w:r w:rsidR="00F257D4">
        <w:t xml:space="preserve"> </w:t>
      </w:r>
      <w:r>
        <w:t>Подведение итогов.</w:t>
      </w: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D225F6" w:rsidRPr="00F257D4" w:rsidRDefault="00D225F6" w:rsidP="00F257D4">
      <w:pPr>
        <w:ind w:firstLine="993"/>
        <w:jc w:val="center"/>
        <w:rPr>
          <w:b/>
        </w:rPr>
      </w:pPr>
      <w:r w:rsidRPr="00F257D4">
        <w:rPr>
          <w:b/>
        </w:rPr>
        <w:t>Занятие  9</w:t>
      </w:r>
    </w:p>
    <w:p w:rsidR="00D225F6" w:rsidRDefault="00D225F6" w:rsidP="00EE5B3E">
      <w:pPr>
        <w:ind w:firstLine="993"/>
        <w:jc w:val="both"/>
      </w:pPr>
      <w:r>
        <w:t>На пути к цели</w:t>
      </w:r>
    </w:p>
    <w:p w:rsidR="00D225F6" w:rsidRDefault="00D225F6" w:rsidP="00EE5B3E">
      <w:pPr>
        <w:ind w:firstLine="993"/>
        <w:jc w:val="both"/>
      </w:pPr>
      <w:r>
        <w:t>Цели:</w:t>
      </w:r>
      <w:r w:rsidR="00F257D4">
        <w:t xml:space="preserve"> </w:t>
      </w:r>
      <w:r>
        <w:t>дальнейшая отработка приемов уверенного поведения, отработка навыков преодоления препятствий на пути к достижению</w:t>
      </w:r>
      <w:r w:rsidR="00F257D4">
        <w:t xml:space="preserve"> </w:t>
      </w:r>
      <w:r>
        <w:t>цели; активизация внутренних ресурсов и способностей, развитие</w:t>
      </w:r>
      <w:r w:rsidR="00F257D4">
        <w:t xml:space="preserve"> </w:t>
      </w:r>
      <w:r>
        <w:t>чувства эмпатии, доверия, сплоченности в группе.</w:t>
      </w:r>
    </w:p>
    <w:p w:rsidR="00D225F6" w:rsidRDefault="00D225F6" w:rsidP="00EE5B3E">
      <w:pPr>
        <w:ind w:firstLine="993"/>
        <w:jc w:val="both"/>
      </w:pPr>
      <w:proofErr w:type="gramStart"/>
      <w:r>
        <w:t>Материал:</w:t>
      </w:r>
      <w:r w:rsidR="00F257D4">
        <w:t xml:space="preserve"> </w:t>
      </w:r>
      <w:r>
        <w:t>мяч, конверт с вопросами, карточки для ролевой</w:t>
      </w:r>
      <w:r w:rsidR="00F257D4">
        <w:t xml:space="preserve"> </w:t>
      </w:r>
      <w:r>
        <w:t>игры, тетради, ручки, ватман с солнышком, изобразительные средства, музыкальное сопровождение, бумага для рисования, клей.</w:t>
      </w:r>
      <w:proofErr w:type="gramEnd"/>
    </w:p>
    <w:p w:rsidR="00D225F6" w:rsidRDefault="00D225F6" w:rsidP="00F257D4">
      <w:pPr>
        <w:ind w:firstLine="993"/>
        <w:jc w:val="center"/>
      </w:pPr>
      <w:r>
        <w:t>ХОД ЗАНЯТИЯ</w:t>
      </w:r>
    </w:p>
    <w:p w:rsidR="00D225F6" w:rsidRDefault="00D225F6" w:rsidP="00EE5B3E">
      <w:pPr>
        <w:ind w:firstLine="993"/>
        <w:jc w:val="both"/>
      </w:pPr>
      <w:r>
        <w:t>1. Приветствие ведущего. Цели занятия.</w:t>
      </w:r>
    </w:p>
    <w:p w:rsidR="00D225F6" w:rsidRDefault="00D225F6" w:rsidP="00EE5B3E">
      <w:pPr>
        <w:ind w:firstLine="993"/>
        <w:jc w:val="both"/>
      </w:pPr>
      <w:r>
        <w:t>2. Актуальное состояние участников в цвете.</w:t>
      </w:r>
    </w:p>
    <w:p w:rsidR="00D225F6" w:rsidRDefault="00D225F6" w:rsidP="00EE5B3E">
      <w:pPr>
        <w:ind w:firstLine="993"/>
        <w:jc w:val="both"/>
      </w:pPr>
      <w:r>
        <w:t>3. Упражнение «Коллективный счет».</w:t>
      </w:r>
    </w:p>
    <w:p w:rsidR="00D225F6" w:rsidRDefault="00D225F6" w:rsidP="00EE5B3E">
      <w:pPr>
        <w:ind w:firstLine="993"/>
        <w:jc w:val="both"/>
      </w:pPr>
      <w:r>
        <w:t>4.  Упражнение «Конверт откровений»</w:t>
      </w:r>
      <w:r w:rsidR="00F257D4">
        <w:t xml:space="preserve"> </w:t>
      </w:r>
      <w:r>
        <w:t>(ответь на вопрос или</w:t>
      </w:r>
      <w:r w:rsidR="00F257D4">
        <w:t xml:space="preserve"> </w:t>
      </w:r>
      <w:r>
        <w:t>продолжи начатое предложение).</w:t>
      </w:r>
    </w:p>
    <w:p w:rsidR="00D225F6" w:rsidRDefault="00D225F6" w:rsidP="00EE5B3E">
      <w:pPr>
        <w:ind w:firstLine="993"/>
        <w:jc w:val="both"/>
      </w:pPr>
      <w:r>
        <w:t>5.  Ролевая игра «Убеди предков»</w:t>
      </w:r>
      <w:r w:rsidR="00F257D4">
        <w:t xml:space="preserve"> </w:t>
      </w:r>
      <w:r>
        <w:t>(роли: отец, мать, подросток;</w:t>
      </w:r>
      <w:r w:rsidR="00F257D4">
        <w:t xml:space="preserve"> </w:t>
      </w:r>
      <w:r>
        <w:t>зрители, эксперты). Может быть использована техника «Три Стула».</w:t>
      </w:r>
    </w:p>
    <w:p w:rsidR="00D225F6" w:rsidRDefault="00D225F6" w:rsidP="00EE5B3E">
      <w:pPr>
        <w:ind w:firstLine="993"/>
        <w:jc w:val="both"/>
      </w:pPr>
      <w:r>
        <w:t>Анализ собственных эмоций.</w:t>
      </w:r>
    </w:p>
    <w:p w:rsidR="00D225F6" w:rsidRDefault="00D225F6" w:rsidP="00EE5B3E">
      <w:pPr>
        <w:ind w:firstLine="993"/>
        <w:jc w:val="both"/>
      </w:pPr>
      <w:r>
        <w:t>6. Игра «Клубок проблем».</w:t>
      </w:r>
    </w:p>
    <w:p w:rsidR="00D225F6" w:rsidRDefault="00D225F6" w:rsidP="00EE5B3E">
      <w:pPr>
        <w:ind w:firstLine="993"/>
        <w:jc w:val="both"/>
      </w:pPr>
      <w:r>
        <w:t>7.  Упражнение «Железное алиби».</w:t>
      </w:r>
      <w:r w:rsidR="00F257D4">
        <w:t xml:space="preserve"> </w:t>
      </w:r>
      <w:r>
        <w:t>Составление собственных</w:t>
      </w:r>
      <w:r w:rsidR="00F257D4">
        <w:t xml:space="preserve"> </w:t>
      </w:r>
      <w:r>
        <w:t>списков-оправданий.</w:t>
      </w:r>
    </w:p>
    <w:p w:rsidR="00D225F6" w:rsidRDefault="00D225F6" w:rsidP="00EE5B3E">
      <w:pPr>
        <w:ind w:firstLine="993"/>
        <w:jc w:val="both"/>
      </w:pPr>
      <w:r>
        <w:t>8. Групповая работа «Мой портрет в лучах солнца»</w:t>
      </w:r>
      <w:r w:rsidR="00F257D4">
        <w:t xml:space="preserve"> </w:t>
      </w:r>
      <w:r>
        <w:t>(рисунок).</w:t>
      </w:r>
    </w:p>
    <w:p w:rsidR="00D225F6" w:rsidRDefault="00D225F6" w:rsidP="00EE5B3E">
      <w:pPr>
        <w:ind w:firstLine="993"/>
        <w:jc w:val="both"/>
      </w:pPr>
      <w:r>
        <w:t>9.  Упражнение «Рукопожатие»:  пожимая участнику руку, необходимо сказать, что нового в нем сегодня обнаружил, что увидел.</w:t>
      </w:r>
    </w:p>
    <w:p w:rsidR="00D225F6" w:rsidRDefault="00D225F6" w:rsidP="00EE5B3E">
      <w:pPr>
        <w:ind w:firstLine="993"/>
        <w:jc w:val="both"/>
      </w:pPr>
      <w:r>
        <w:t>10. Актуальное состояние участников.</w:t>
      </w:r>
      <w:r w:rsidR="00F257D4">
        <w:t xml:space="preserve"> </w:t>
      </w:r>
      <w:r>
        <w:t>Подведение итогов.</w:t>
      </w: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D225F6" w:rsidRPr="00F257D4" w:rsidRDefault="00D225F6" w:rsidP="00F257D4">
      <w:pPr>
        <w:ind w:firstLine="993"/>
        <w:jc w:val="center"/>
        <w:rPr>
          <w:b/>
        </w:rPr>
      </w:pPr>
      <w:r w:rsidRPr="00F257D4">
        <w:rPr>
          <w:b/>
        </w:rPr>
        <w:t>Занятие  10</w:t>
      </w:r>
    </w:p>
    <w:p w:rsidR="00D225F6" w:rsidRDefault="00D225F6" w:rsidP="00EE5B3E">
      <w:pPr>
        <w:ind w:firstLine="993"/>
        <w:jc w:val="both"/>
      </w:pPr>
      <w:r>
        <w:t>Пожелай мне доброго пути!</w:t>
      </w:r>
    </w:p>
    <w:p w:rsidR="00D225F6" w:rsidRDefault="00D225F6" w:rsidP="00EE5B3E">
      <w:pPr>
        <w:ind w:firstLine="993"/>
        <w:jc w:val="both"/>
      </w:pPr>
      <w:r>
        <w:t>Цели: получение позитивной обратной связи для укрепления самооценки и актуализации личностных ресурсов участников занятий;</w:t>
      </w:r>
      <w:r w:rsidR="00F257D4">
        <w:t xml:space="preserve"> </w:t>
      </w:r>
      <w:r>
        <w:t>закрепление уверенности в достижении цели.</w:t>
      </w:r>
    </w:p>
    <w:p w:rsidR="00D225F6" w:rsidRDefault="00D225F6" w:rsidP="00EE5B3E">
      <w:pPr>
        <w:ind w:firstLine="993"/>
        <w:jc w:val="both"/>
      </w:pPr>
      <w:proofErr w:type="gramStart"/>
      <w:r>
        <w:t>Материалы:</w:t>
      </w:r>
      <w:r w:rsidR="00F257D4">
        <w:t xml:space="preserve"> </w:t>
      </w:r>
      <w:r>
        <w:t>мяч, листы бумаги, заключение ведущего по результатам ПД, фломастеры, карандаши, заготовки — сердечки, музыка,</w:t>
      </w:r>
      <w:r w:rsidR="00F257D4">
        <w:t xml:space="preserve"> </w:t>
      </w:r>
      <w:r>
        <w:t>бланк «Мнение», все необходимое к чаепитию.</w:t>
      </w:r>
      <w:proofErr w:type="gramEnd"/>
    </w:p>
    <w:p w:rsidR="00D225F6" w:rsidRDefault="00D225F6" w:rsidP="00F257D4">
      <w:pPr>
        <w:ind w:firstLine="993"/>
        <w:jc w:val="center"/>
      </w:pPr>
      <w:r>
        <w:t>ХОД ЗАНЯТИЯ</w:t>
      </w:r>
    </w:p>
    <w:p w:rsidR="00D225F6" w:rsidRDefault="00D225F6" w:rsidP="00EE5B3E">
      <w:pPr>
        <w:ind w:firstLine="993"/>
        <w:jc w:val="both"/>
      </w:pPr>
      <w:r>
        <w:t>1. Приветствие ведущего.</w:t>
      </w:r>
      <w:r w:rsidR="00F257D4">
        <w:t xml:space="preserve"> </w:t>
      </w:r>
      <w:r>
        <w:t>Цели занятия.</w:t>
      </w:r>
    </w:p>
    <w:p w:rsidR="00D225F6" w:rsidRDefault="00D225F6" w:rsidP="00EE5B3E">
      <w:pPr>
        <w:ind w:firstLine="993"/>
        <w:jc w:val="both"/>
      </w:pPr>
      <w:r>
        <w:t>2. Актуальное состояние участников.</w:t>
      </w:r>
    </w:p>
    <w:p w:rsidR="00D225F6" w:rsidRDefault="00D225F6" w:rsidP="00EE5B3E">
      <w:pPr>
        <w:ind w:firstLine="993"/>
        <w:jc w:val="both"/>
      </w:pPr>
      <w:r>
        <w:t xml:space="preserve">3. </w:t>
      </w:r>
      <w:proofErr w:type="spellStart"/>
      <w:r>
        <w:t>Психотех</w:t>
      </w:r>
      <w:proofErr w:type="spellEnd"/>
      <w:r>
        <w:t>. упражнение «Сплоченность».</w:t>
      </w:r>
    </w:p>
    <w:p w:rsidR="00D225F6" w:rsidRDefault="00D225F6" w:rsidP="00EE5B3E">
      <w:pPr>
        <w:ind w:firstLine="993"/>
        <w:jc w:val="both"/>
      </w:pPr>
      <w:r>
        <w:t xml:space="preserve">4. </w:t>
      </w:r>
      <w:proofErr w:type="spellStart"/>
      <w:r>
        <w:t>Психотех</w:t>
      </w:r>
      <w:proofErr w:type="spellEnd"/>
      <w:r>
        <w:t>. упражнение «Ловля моли».</w:t>
      </w:r>
    </w:p>
    <w:p w:rsidR="00D225F6" w:rsidRDefault="00D225F6" w:rsidP="00EE5B3E">
      <w:pPr>
        <w:ind w:firstLine="993"/>
        <w:jc w:val="both"/>
      </w:pPr>
      <w:r>
        <w:t>5. Упражнение «Сбор чемодана в дорогу</w:t>
      </w:r>
      <w:proofErr w:type="gramStart"/>
      <w:r>
        <w:t>»к</w:t>
      </w:r>
      <w:proofErr w:type="gramEnd"/>
      <w:r>
        <w:t>ак итог совместной</w:t>
      </w:r>
    </w:p>
    <w:p w:rsidR="00D225F6" w:rsidRDefault="00D225F6" w:rsidP="00EE5B3E">
      <w:pPr>
        <w:ind w:firstLine="993"/>
        <w:jc w:val="both"/>
      </w:pPr>
      <w:r>
        <w:t>работы.</w:t>
      </w:r>
    </w:p>
    <w:p w:rsidR="00D225F6" w:rsidRDefault="00D225F6" w:rsidP="00EE5B3E">
      <w:pPr>
        <w:ind w:firstLine="993"/>
        <w:jc w:val="both"/>
      </w:pPr>
      <w:r>
        <w:t>6.  Упражнение «Сердечко по кругу</w:t>
      </w:r>
      <w:proofErr w:type="gramStart"/>
      <w:r>
        <w:t>»(</w:t>
      </w:r>
      <w:proofErr w:type="gramEnd"/>
      <w:r>
        <w:t>заполнить сердечко добрыми пожеланиями).</w:t>
      </w:r>
    </w:p>
    <w:p w:rsidR="00D225F6" w:rsidRDefault="00D225F6" w:rsidP="00EE5B3E">
      <w:pPr>
        <w:ind w:firstLine="993"/>
        <w:jc w:val="both"/>
      </w:pPr>
      <w:r>
        <w:t>7. Сладкое завершение работы — чаепитие.</w:t>
      </w:r>
      <w:r w:rsidR="00F257D4">
        <w:t xml:space="preserve"> </w:t>
      </w:r>
      <w:r>
        <w:t>Обмен</w:t>
      </w:r>
      <w:r w:rsidR="00F257D4">
        <w:t xml:space="preserve"> </w:t>
      </w:r>
      <w:r>
        <w:t>впечатлениями о сегодняшнем дне и в целом о тренинге. Заполнение бланка</w:t>
      </w:r>
    </w:p>
    <w:p w:rsidR="00D225F6" w:rsidRDefault="00D225F6" w:rsidP="00EE5B3E">
      <w:pPr>
        <w:ind w:firstLine="993"/>
        <w:jc w:val="both"/>
      </w:pPr>
      <w:r>
        <w:t>«Мое мнение о тренинге».</w:t>
      </w: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F257D4" w:rsidRDefault="00F257D4" w:rsidP="00EE5B3E">
      <w:pPr>
        <w:ind w:firstLine="993"/>
        <w:jc w:val="both"/>
      </w:pPr>
    </w:p>
    <w:p w:rsidR="00D225F6" w:rsidRDefault="00D225F6" w:rsidP="00F257D4">
      <w:pPr>
        <w:pStyle w:val="a3"/>
        <w:tabs>
          <w:tab w:val="left" w:pos="426"/>
        </w:tabs>
        <w:ind w:left="0"/>
        <w:jc w:val="both"/>
      </w:pPr>
    </w:p>
    <w:sectPr w:rsidR="00D225F6" w:rsidSect="007A1E8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15E"/>
    <w:multiLevelType w:val="hybridMultilevel"/>
    <w:tmpl w:val="A5CE67BC"/>
    <w:lvl w:ilvl="0" w:tplc="6CF468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E3A17D5"/>
    <w:multiLevelType w:val="hybridMultilevel"/>
    <w:tmpl w:val="6A9A012E"/>
    <w:lvl w:ilvl="0" w:tplc="9F86716A">
      <w:start w:val="1"/>
      <w:numFmt w:val="decimal"/>
      <w:lvlText w:val="%1."/>
      <w:lvlJc w:val="left"/>
      <w:pPr>
        <w:ind w:left="2583" w:hanging="1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AE90677"/>
    <w:multiLevelType w:val="hybridMultilevel"/>
    <w:tmpl w:val="7ED2B43A"/>
    <w:lvl w:ilvl="0" w:tplc="6CF468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42B74"/>
    <w:multiLevelType w:val="hybridMultilevel"/>
    <w:tmpl w:val="6742DA5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5F6"/>
    <w:rsid w:val="00017255"/>
    <w:rsid w:val="000370C3"/>
    <w:rsid w:val="00040E00"/>
    <w:rsid w:val="00040E03"/>
    <w:rsid w:val="0005026E"/>
    <w:rsid w:val="0005081B"/>
    <w:rsid w:val="00054263"/>
    <w:rsid w:val="00060A3A"/>
    <w:rsid w:val="00061517"/>
    <w:rsid w:val="000B4CB5"/>
    <w:rsid w:val="000C4285"/>
    <w:rsid w:val="000E44DE"/>
    <w:rsid w:val="0011330C"/>
    <w:rsid w:val="001137D6"/>
    <w:rsid w:val="001147C3"/>
    <w:rsid w:val="00140789"/>
    <w:rsid w:val="00171B2B"/>
    <w:rsid w:val="0017349F"/>
    <w:rsid w:val="00173F1D"/>
    <w:rsid w:val="00176362"/>
    <w:rsid w:val="001822F6"/>
    <w:rsid w:val="00187140"/>
    <w:rsid w:val="00195055"/>
    <w:rsid w:val="001A5DBA"/>
    <w:rsid w:val="001A72E6"/>
    <w:rsid w:val="001B4782"/>
    <w:rsid w:val="001B6296"/>
    <w:rsid w:val="001D2E8C"/>
    <w:rsid w:val="001D4A00"/>
    <w:rsid w:val="001E4BCE"/>
    <w:rsid w:val="001F2C0E"/>
    <w:rsid w:val="00205D88"/>
    <w:rsid w:val="0022215F"/>
    <w:rsid w:val="002230AB"/>
    <w:rsid w:val="00231A87"/>
    <w:rsid w:val="00241344"/>
    <w:rsid w:val="00247347"/>
    <w:rsid w:val="002632F5"/>
    <w:rsid w:val="002644B5"/>
    <w:rsid w:val="00280C12"/>
    <w:rsid w:val="00287274"/>
    <w:rsid w:val="002A13D2"/>
    <w:rsid w:val="002C00E4"/>
    <w:rsid w:val="002C4936"/>
    <w:rsid w:val="002C6CDB"/>
    <w:rsid w:val="002D03C0"/>
    <w:rsid w:val="002D3227"/>
    <w:rsid w:val="002E3131"/>
    <w:rsid w:val="002F69C8"/>
    <w:rsid w:val="0030335D"/>
    <w:rsid w:val="00340963"/>
    <w:rsid w:val="00340AE9"/>
    <w:rsid w:val="003417B2"/>
    <w:rsid w:val="0034283A"/>
    <w:rsid w:val="00355C18"/>
    <w:rsid w:val="003770C9"/>
    <w:rsid w:val="0037719C"/>
    <w:rsid w:val="003B39CC"/>
    <w:rsid w:val="003C1B7F"/>
    <w:rsid w:val="003C7E84"/>
    <w:rsid w:val="003D596E"/>
    <w:rsid w:val="003F3473"/>
    <w:rsid w:val="003F451B"/>
    <w:rsid w:val="00402671"/>
    <w:rsid w:val="00417387"/>
    <w:rsid w:val="00432AA3"/>
    <w:rsid w:val="00432B71"/>
    <w:rsid w:val="004562B8"/>
    <w:rsid w:val="0046636B"/>
    <w:rsid w:val="0048720F"/>
    <w:rsid w:val="004D5518"/>
    <w:rsid w:val="004D783F"/>
    <w:rsid w:val="004E16C5"/>
    <w:rsid w:val="004E7EC0"/>
    <w:rsid w:val="00505CFB"/>
    <w:rsid w:val="005118F6"/>
    <w:rsid w:val="00514692"/>
    <w:rsid w:val="00514F67"/>
    <w:rsid w:val="0052193A"/>
    <w:rsid w:val="00522866"/>
    <w:rsid w:val="0052404C"/>
    <w:rsid w:val="00544A6E"/>
    <w:rsid w:val="00546C32"/>
    <w:rsid w:val="00554018"/>
    <w:rsid w:val="005643C0"/>
    <w:rsid w:val="005658FB"/>
    <w:rsid w:val="0057046D"/>
    <w:rsid w:val="00575D84"/>
    <w:rsid w:val="00585F1A"/>
    <w:rsid w:val="005A0943"/>
    <w:rsid w:val="005A5A2D"/>
    <w:rsid w:val="005B6DAD"/>
    <w:rsid w:val="005C1FDC"/>
    <w:rsid w:val="005C2FC7"/>
    <w:rsid w:val="005C4D5B"/>
    <w:rsid w:val="005D28F0"/>
    <w:rsid w:val="005D6148"/>
    <w:rsid w:val="005D6E54"/>
    <w:rsid w:val="005D7E4A"/>
    <w:rsid w:val="005E2173"/>
    <w:rsid w:val="005E5240"/>
    <w:rsid w:val="005F0CFE"/>
    <w:rsid w:val="006215FF"/>
    <w:rsid w:val="006324ED"/>
    <w:rsid w:val="00633EF9"/>
    <w:rsid w:val="00634586"/>
    <w:rsid w:val="00643213"/>
    <w:rsid w:val="0066422A"/>
    <w:rsid w:val="006815AE"/>
    <w:rsid w:val="006875FE"/>
    <w:rsid w:val="00692C01"/>
    <w:rsid w:val="006A3DD3"/>
    <w:rsid w:val="006B6188"/>
    <w:rsid w:val="006C2078"/>
    <w:rsid w:val="006C2340"/>
    <w:rsid w:val="006C39E6"/>
    <w:rsid w:val="006D7460"/>
    <w:rsid w:val="006E26D0"/>
    <w:rsid w:val="00705F1A"/>
    <w:rsid w:val="00711A0D"/>
    <w:rsid w:val="00715EE0"/>
    <w:rsid w:val="00722A84"/>
    <w:rsid w:val="00723055"/>
    <w:rsid w:val="0072699D"/>
    <w:rsid w:val="00740D89"/>
    <w:rsid w:val="00744684"/>
    <w:rsid w:val="00750126"/>
    <w:rsid w:val="00753A3C"/>
    <w:rsid w:val="00756992"/>
    <w:rsid w:val="00771132"/>
    <w:rsid w:val="007721E0"/>
    <w:rsid w:val="007727E3"/>
    <w:rsid w:val="00776EB7"/>
    <w:rsid w:val="007872F8"/>
    <w:rsid w:val="00797C0C"/>
    <w:rsid w:val="007A1E88"/>
    <w:rsid w:val="007A55AB"/>
    <w:rsid w:val="007B5509"/>
    <w:rsid w:val="007E1B2D"/>
    <w:rsid w:val="008064AB"/>
    <w:rsid w:val="00813F73"/>
    <w:rsid w:val="008145F9"/>
    <w:rsid w:val="00814C94"/>
    <w:rsid w:val="00823B76"/>
    <w:rsid w:val="00832AF7"/>
    <w:rsid w:val="00846269"/>
    <w:rsid w:val="0084662A"/>
    <w:rsid w:val="0086214F"/>
    <w:rsid w:val="008734F1"/>
    <w:rsid w:val="008B0466"/>
    <w:rsid w:val="008B0F6A"/>
    <w:rsid w:val="008C5BBE"/>
    <w:rsid w:val="008E5CA8"/>
    <w:rsid w:val="00933B14"/>
    <w:rsid w:val="0094061B"/>
    <w:rsid w:val="00953A1D"/>
    <w:rsid w:val="00955FD8"/>
    <w:rsid w:val="0096470C"/>
    <w:rsid w:val="009739FC"/>
    <w:rsid w:val="009766E9"/>
    <w:rsid w:val="00987FBB"/>
    <w:rsid w:val="0099179C"/>
    <w:rsid w:val="00992BEC"/>
    <w:rsid w:val="009A4023"/>
    <w:rsid w:val="009A5C2C"/>
    <w:rsid w:val="009B7353"/>
    <w:rsid w:val="009C4581"/>
    <w:rsid w:val="009C74C3"/>
    <w:rsid w:val="009D5532"/>
    <w:rsid w:val="009D71B3"/>
    <w:rsid w:val="009E202A"/>
    <w:rsid w:val="009E363D"/>
    <w:rsid w:val="00A024C4"/>
    <w:rsid w:val="00A13CD4"/>
    <w:rsid w:val="00A2757C"/>
    <w:rsid w:val="00A5457B"/>
    <w:rsid w:val="00A734A8"/>
    <w:rsid w:val="00A93242"/>
    <w:rsid w:val="00AA686D"/>
    <w:rsid w:val="00AB3217"/>
    <w:rsid w:val="00AC373B"/>
    <w:rsid w:val="00AC5D1F"/>
    <w:rsid w:val="00AD1DF7"/>
    <w:rsid w:val="00AE03C2"/>
    <w:rsid w:val="00AE448A"/>
    <w:rsid w:val="00B078F2"/>
    <w:rsid w:val="00B14245"/>
    <w:rsid w:val="00B205C3"/>
    <w:rsid w:val="00B43568"/>
    <w:rsid w:val="00B50986"/>
    <w:rsid w:val="00B51021"/>
    <w:rsid w:val="00B53203"/>
    <w:rsid w:val="00B731B5"/>
    <w:rsid w:val="00B77E1F"/>
    <w:rsid w:val="00B80A77"/>
    <w:rsid w:val="00B80FE6"/>
    <w:rsid w:val="00B87535"/>
    <w:rsid w:val="00B9072B"/>
    <w:rsid w:val="00B962BA"/>
    <w:rsid w:val="00BB3149"/>
    <w:rsid w:val="00BB6A6F"/>
    <w:rsid w:val="00BC239C"/>
    <w:rsid w:val="00BC6F56"/>
    <w:rsid w:val="00BE09D5"/>
    <w:rsid w:val="00BE3530"/>
    <w:rsid w:val="00BF6182"/>
    <w:rsid w:val="00BF72C8"/>
    <w:rsid w:val="00C02F74"/>
    <w:rsid w:val="00C045D8"/>
    <w:rsid w:val="00C15487"/>
    <w:rsid w:val="00C32219"/>
    <w:rsid w:val="00C343A6"/>
    <w:rsid w:val="00C458F2"/>
    <w:rsid w:val="00C47454"/>
    <w:rsid w:val="00C47D84"/>
    <w:rsid w:val="00C543F0"/>
    <w:rsid w:val="00C81423"/>
    <w:rsid w:val="00C91845"/>
    <w:rsid w:val="00C92E5B"/>
    <w:rsid w:val="00CA0271"/>
    <w:rsid w:val="00CA332C"/>
    <w:rsid w:val="00CB7C47"/>
    <w:rsid w:val="00CE0FA2"/>
    <w:rsid w:val="00CE5532"/>
    <w:rsid w:val="00CF304B"/>
    <w:rsid w:val="00CF5647"/>
    <w:rsid w:val="00D04D53"/>
    <w:rsid w:val="00D10447"/>
    <w:rsid w:val="00D14088"/>
    <w:rsid w:val="00D22199"/>
    <w:rsid w:val="00D225F6"/>
    <w:rsid w:val="00D50414"/>
    <w:rsid w:val="00D66C22"/>
    <w:rsid w:val="00D70EAC"/>
    <w:rsid w:val="00D91277"/>
    <w:rsid w:val="00D927F8"/>
    <w:rsid w:val="00DB63FF"/>
    <w:rsid w:val="00DB6C46"/>
    <w:rsid w:val="00DC34BA"/>
    <w:rsid w:val="00DC4197"/>
    <w:rsid w:val="00DD0A93"/>
    <w:rsid w:val="00DD0CC8"/>
    <w:rsid w:val="00DE244B"/>
    <w:rsid w:val="00DF3431"/>
    <w:rsid w:val="00DF5C70"/>
    <w:rsid w:val="00E03384"/>
    <w:rsid w:val="00E122AD"/>
    <w:rsid w:val="00E30927"/>
    <w:rsid w:val="00E46F3E"/>
    <w:rsid w:val="00E50A29"/>
    <w:rsid w:val="00E5751F"/>
    <w:rsid w:val="00E63F5C"/>
    <w:rsid w:val="00E76DB0"/>
    <w:rsid w:val="00E813B6"/>
    <w:rsid w:val="00EA1961"/>
    <w:rsid w:val="00EA27DE"/>
    <w:rsid w:val="00EA3DB2"/>
    <w:rsid w:val="00EA56A4"/>
    <w:rsid w:val="00EC30AD"/>
    <w:rsid w:val="00EC388D"/>
    <w:rsid w:val="00EC7877"/>
    <w:rsid w:val="00EE5B3E"/>
    <w:rsid w:val="00EF446D"/>
    <w:rsid w:val="00F11330"/>
    <w:rsid w:val="00F17E1E"/>
    <w:rsid w:val="00F257D4"/>
    <w:rsid w:val="00F27E9A"/>
    <w:rsid w:val="00F70177"/>
    <w:rsid w:val="00F81790"/>
    <w:rsid w:val="00F90DAD"/>
    <w:rsid w:val="00F955FF"/>
    <w:rsid w:val="00FA60BF"/>
    <w:rsid w:val="00FA62CC"/>
    <w:rsid w:val="00FD1E70"/>
    <w:rsid w:val="00FE0C8E"/>
    <w:rsid w:val="00FE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C2"/>
    <w:pPr>
      <w:spacing w:line="240" w:lineRule="auto"/>
      <w:ind w:left="0"/>
      <w:jc w:val="left"/>
    </w:pPr>
    <w:rPr>
      <w:rFonts w:ascii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C32219"/>
    <w:pPr>
      <w:tabs>
        <w:tab w:val="left" w:pos="851"/>
      </w:tabs>
      <w:spacing w:after="200" w:line="276" w:lineRule="auto"/>
      <w:ind w:firstLine="567"/>
      <w:jc w:val="both"/>
      <w:outlineLvl w:val="1"/>
    </w:pPr>
    <w:rPr>
      <w:rFonts w:eastAsiaTheme="minorEastAsia" w:cstheme="min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2219"/>
    <w:rPr>
      <w:rFonts w:ascii="Times New Roman" w:eastAsiaTheme="minorEastAsia" w:hAnsi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5F1A"/>
    <w:pPr>
      <w:ind w:left="720"/>
      <w:contextualSpacing/>
    </w:pPr>
  </w:style>
  <w:style w:type="table" w:styleId="a4">
    <w:name w:val="Table Grid"/>
    <w:basedOn w:val="a1"/>
    <w:uiPriority w:val="59"/>
    <w:rsid w:val="0063458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2014-06-24T11:08:00Z</cp:lastPrinted>
  <dcterms:created xsi:type="dcterms:W3CDTF">2014-12-16T12:05:00Z</dcterms:created>
  <dcterms:modified xsi:type="dcterms:W3CDTF">2014-12-16T12:05:00Z</dcterms:modified>
</cp:coreProperties>
</file>