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4D" w:rsidRPr="00757448" w:rsidRDefault="00EC354D" w:rsidP="007574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744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7448">
        <w:rPr>
          <w:rFonts w:ascii="Times New Roman" w:hAnsi="Times New Roman" w:cs="Times New Roman"/>
          <w:sz w:val="28"/>
          <w:szCs w:val="28"/>
        </w:rPr>
        <w:t xml:space="preserve"> </w:t>
      </w:r>
      <w:r w:rsidR="0017249A" w:rsidRPr="00757448">
        <w:rPr>
          <w:rFonts w:ascii="Times New Roman" w:hAnsi="Times New Roman" w:cs="Times New Roman"/>
          <w:sz w:val="28"/>
          <w:szCs w:val="28"/>
        </w:rPr>
        <w:t xml:space="preserve"> </w:t>
      </w:r>
      <w:r w:rsidRPr="00757448">
        <w:rPr>
          <w:rFonts w:ascii="Times New Roman" w:hAnsi="Times New Roman" w:cs="Times New Roman"/>
          <w:sz w:val="28"/>
          <w:szCs w:val="28"/>
        </w:rPr>
        <w:t>Адамова Лидия Николаевна</w:t>
      </w:r>
    </w:p>
    <w:p w:rsidR="00EC354D" w:rsidRPr="00757448" w:rsidRDefault="00EC354D" w:rsidP="007574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74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7448">
        <w:rPr>
          <w:rFonts w:ascii="Times New Roman" w:hAnsi="Times New Roman" w:cs="Times New Roman"/>
          <w:sz w:val="28"/>
          <w:szCs w:val="28"/>
        </w:rPr>
        <w:t xml:space="preserve"> учительница математики</w:t>
      </w:r>
    </w:p>
    <w:p w:rsidR="00EC354D" w:rsidRPr="00757448" w:rsidRDefault="00EC354D" w:rsidP="007574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574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7448">
        <w:rPr>
          <w:rFonts w:ascii="Times New Roman" w:hAnsi="Times New Roman" w:cs="Times New Roman"/>
          <w:sz w:val="28"/>
          <w:szCs w:val="28"/>
        </w:rPr>
        <w:t xml:space="preserve">  МОУ -  </w:t>
      </w:r>
      <w:proofErr w:type="spellStart"/>
      <w:r w:rsidRPr="00757448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Pr="00757448">
        <w:rPr>
          <w:rFonts w:ascii="Times New Roman" w:hAnsi="Times New Roman" w:cs="Times New Roman"/>
          <w:sz w:val="28"/>
          <w:szCs w:val="28"/>
        </w:rPr>
        <w:t xml:space="preserve"> СОШ им. А.В.Дмитриева</w:t>
      </w:r>
    </w:p>
    <w:p w:rsidR="00EC354D" w:rsidRPr="00757448" w:rsidRDefault="00EC354D" w:rsidP="007574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57448">
        <w:rPr>
          <w:rFonts w:ascii="Times New Roman" w:hAnsi="Times New Roman" w:cs="Times New Roman"/>
          <w:sz w:val="28"/>
          <w:szCs w:val="28"/>
        </w:rPr>
        <w:t xml:space="preserve">   </w:t>
      </w:r>
      <w:r w:rsidRPr="00757448">
        <w:rPr>
          <w:rFonts w:ascii="Times New Roman" w:hAnsi="Times New Roman" w:cs="Times New Roman"/>
          <w:sz w:val="28"/>
          <w:szCs w:val="28"/>
        </w:rPr>
        <w:t xml:space="preserve">   с. Ой     Республика Сах</w:t>
      </w:r>
      <w:proofErr w:type="gramStart"/>
      <w:r w:rsidRPr="0075744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57448">
        <w:rPr>
          <w:rFonts w:ascii="Times New Roman" w:hAnsi="Times New Roman" w:cs="Times New Roman"/>
          <w:sz w:val="28"/>
          <w:szCs w:val="28"/>
        </w:rPr>
        <w:t xml:space="preserve">Якутия)                                    </w:t>
      </w:r>
    </w:p>
    <w:p w:rsidR="00E40606" w:rsidRPr="00757448" w:rsidRDefault="0017249A" w:rsidP="00757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sz w:val="28"/>
          <w:szCs w:val="28"/>
        </w:rPr>
        <w:t xml:space="preserve">         Дидактические игры на уроках математики                  </w:t>
      </w:r>
      <w:r w:rsidR="00EC354D" w:rsidRPr="007574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F3487" w:rsidRPr="00757448" w:rsidRDefault="006439C6" w:rsidP="007574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sz w:val="28"/>
          <w:szCs w:val="28"/>
        </w:rPr>
        <w:t xml:space="preserve"> О</w:t>
      </w:r>
      <w:r w:rsidR="00703FDB" w:rsidRPr="00757448">
        <w:rPr>
          <w:rFonts w:ascii="Times New Roman" w:hAnsi="Times New Roman" w:cs="Times New Roman"/>
          <w:sz w:val="28"/>
          <w:szCs w:val="28"/>
        </w:rPr>
        <w:t>бращаясь к игровым формам обуч</w:t>
      </w:r>
      <w:r w:rsidRPr="00757448">
        <w:rPr>
          <w:rFonts w:ascii="Times New Roman" w:hAnsi="Times New Roman" w:cs="Times New Roman"/>
          <w:sz w:val="28"/>
          <w:szCs w:val="28"/>
        </w:rPr>
        <w:t>ения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на уроках, справедливо усматр</w:t>
      </w:r>
      <w:r w:rsidRPr="00757448">
        <w:rPr>
          <w:rFonts w:ascii="Times New Roman" w:hAnsi="Times New Roman" w:cs="Times New Roman"/>
          <w:sz w:val="28"/>
          <w:szCs w:val="28"/>
        </w:rPr>
        <w:t xml:space="preserve">ивать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в них</w:t>
      </w:r>
      <w:r w:rsidRPr="00757448">
        <w:rPr>
          <w:rFonts w:ascii="Times New Roman" w:hAnsi="Times New Roman" w:cs="Times New Roman"/>
          <w:sz w:val="28"/>
          <w:szCs w:val="28"/>
        </w:rPr>
        <w:t xml:space="preserve">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возм</w:t>
      </w:r>
      <w:r w:rsidRPr="00757448">
        <w:rPr>
          <w:rFonts w:ascii="Times New Roman" w:hAnsi="Times New Roman" w:cs="Times New Roman"/>
          <w:sz w:val="28"/>
          <w:szCs w:val="28"/>
        </w:rPr>
        <w:t>ожность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 эфф</w:t>
      </w:r>
      <w:r w:rsidRPr="00757448">
        <w:rPr>
          <w:rFonts w:ascii="Times New Roman" w:hAnsi="Times New Roman" w:cs="Times New Roman"/>
          <w:sz w:val="28"/>
          <w:szCs w:val="28"/>
        </w:rPr>
        <w:t xml:space="preserve">ективной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57448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взаим</w:t>
      </w:r>
      <w:r w:rsidRPr="00757448">
        <w:rPr>
          <w:rFonts w:ascii="Times New Roman" w:hAnsi="Times New Roman" w:cs="Times New Roman"/>
          <w:sz w:val="28"/>
          <w:szCs w:val="28"/>
        </w:rPr>
        <w:t xml:space="preserve">одействия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педаг</w:t>
      </w:r>
      <w:r w:rsidRPr="00757448">
        <w:rPr>
          <w:rFonts w:ascii="Times New Roman" w:hAnsi="Times New Roman" w:cs="Times New Roman"/>
          <w:sz w:val="28"/>
          <w:szCs w:val="28"/>
        </w:rPr>
        <w:t xml:space="preserve">ога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и учащ</w:t>
      </w:r>
      <w:r w:rsidRPr="00757448">
        <w:rPr>
          <w:rFonts w:ascii="Times New Roman" w:hAnsi="Times New Roman" w:cs="Times New Roman"/>
          <w:sz w:val="28"/>
          <w:szCs w:val="28"/>
        </w:rPr>
        <w:t>ихся</w:t>
      </w:r>
      <w:r w:rsidR="00703FDB" w:rsidRPr="00757448">
        <w:rPr>
          <w:rFonts w:ascii="Times New Roman" w:hAnsi="Times New Roman" w:cs="Times New Roman"/>
          <w:sz w:val="28"/>
          <w:szCs w:val="28"/>
        </w:rPr>
        <w:t>. Дид</w:t>
      </w:r>
      <w:r w:rsidRPr="00757448">
        <w:rPr>
          <w:rFonts w:ascii="Times New Roman" w:hAnsi="Times New Roman" w:cs="Times New Roman"/>
          <w:sz w:val="28"/>
          <w:szCs w:val="28"/>
        </w:rPr>
        <w:t xml:space="preserve">актические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</w:t>
      </w:r>
      <w:r w:rsidRPr="00757448">
        <w:rPr>
          <w:rFonts w:ascii="Times New Roman" w:hAnsi="Times New Roman" w:cs="Times New Roman"/>
          <w:sz w:val="28"/>
          <w:szCs w:val="28"/>
        </w:rPr>
        <w:t xml:space="preserve">игры должны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рассм</w:t>
      </w:r>
      <w:r w:rsidRPr="00757448">
        <w:rPr>
          <w:rFonts w:ascii="Times New Roman" w:hAnsi="Times New Roman" w:cs="Times New Roman"/>
          <w:sz w:val="28"/>
          <w:szCs w:val="28"/>
        </w:rPr>
        <w:t xml:space="preserve">атриваться  как хороший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рычаг умствен</w:t>
      </w:r>
      <w:r w:rsidRPr="00757448">
        <w:rPr>
          <w:rFonts w:ascii="Times New Roman" w:hAnsi="Times New Roman" w:cs="Times New Roman"/>
          <w:sz w:val="28"/>
          <w:szCs w:val="28"/>
        </w:rPr>
        <w:t xml:space="preserve">ного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757448">
        <w:rPr>
          <w:rFonts w:ascii="Times New Roman" w:hAnsi="Times New Roman" w:cs="Times New Roman"/>
          <w:sz w:val="28"/>
          <w:szCs w:val="28"/>
        </w:rPr>
        <w:t xml:space="preserve">ития 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57448">
        <w:rPr>
          <w:rFonts w:ascii="Times New Roman" w:hAnsi="Times New Roman" w:cs="Times New Roman"/>
          <w:sz w:val="28"/>
          <w:szCs w:val="28"/>
        </w:rPr>
        <w:t>.</w:t>
      </w:r>
      <w:r w:rsidR="00703FDB" w:rsidRPr="007574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FDB" w:rsidRPr="00757448" w:rsidRDefault="00CF3487" w:rsidP="007574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sz w:val="28"/>
          <w:szCs w:val="28"/>
        </w:rPr>
        <w:t>В условиях ФГОС ставятся такие требования</w:t>
      </w:r>
      <w:r w:rsidR="00E46899" w:rsidRPr="00757448">
        <w:rPr>
          <w:rFonts w:ascii="Times New Roman" w:hAnsi="Times New Roman" w:cs="Times New Roman"/>
          <w:sz w:val="28"/>
          <w:szCs w:val="28"/>
        </w:rPr>
        <w:t xml:space="preserve"> как формирование ответственного отношения к учению на основе </w:t>
      </w:r>
      <w:r w:rsidR="00A1144D" w:rsidRPr="00757448">
        <w:rPr>
          <w:rFonts w:ascii="Times New Roman" w:hAnsi="Times New Roman" w:cs="Times New Roman"/>
          <w:sz w:val="28"/>
          <w:szCs w:val="28"/>
        </w:rPr>
        <w:t>мотивации к обучению и познанию;</w:t>
      </w:r>
      <w:r w:rsidR="00E46899" w:rsidRPr="00757448">
        <w:rPr>
          <w:rFonts w:ascii="Times New Roman" w:hAnsi="Times New Roman" w:cs="Times New Roman"/>
          <w:sz w:val="28"/>
          <w:szCs w:val="28"/>
        </w:rPr>
        <w:t xml:space="preserve"> формирование осознанного и доброжелательного отношения к другому человеку, его мнению, готовности и способности вести диалог с  учителем, со сверстниками и достигать в</w:t>
      </w:r>
      <w:r w:rsidR="00A1144D" w:rsidRPr="00757448">
        <w:rPr>
          <w:rFonts w:ascii="Times New Roman" w:hAnsi="Times New Roman" w:cs="Times New Roman"/>
          <w:sz w:val="28"/>
          <w:szCs w:val="28"/>
        </w:rPr>
        <w:t xml:space="preserve"> </w:t>
      </w:r>
      <w:r w:rsidR="00E46899" w:rsidRPr="00757448">
        <w:rPr>
          <w:rFonts w:ascii="Times New Roman" w:hAnsi="Times New Roman" w:cs="Times New Roman"/>
          <w:sz w:val="28"/>
          <w:szCs w:val="28"/>
        </w:rPr>
        <w:t>нем взаи</w:t>
      </w:r>
      <w:r w:rsidR="00A1144D" w:rsidRPr="00757448">
        <w:rPr>
          <w:rFonts w:ascii="Times New Roman" w:hAnsi="Times New Roman" w:cs="Times New Roman"/>
          <w:sz w:val="28"/>
          <w:szCs w:val="28"/>
        </w:rPr>
        <w:t>мопонимания; умения</w:t>
      </w:r>
      <w:r w:rsidR="00E40606" w:rsidRPr="00757448">
        <w:rPr>
          <w:rFonts w:ascii="Times New Roman" w:hAnsi="Times New Roman" w:cs="Times New Roman"/>
          <w:sz w:val="28"/>
          <w:szCs w:val="28"/>
        </w:rPr>
        <w:t xml:space="preserve">  </w:t>
      </w:r>
      <w:r w:rsidR="00A1144D" w:rsidRPr="00757448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свое мнение; владение основами самоконтроля, самооценки,</w:t>
      </w:r>
      <w:r w:rsidR="00E40606" w:rsidRPr="00757448">
        <w:rPr>
          <w:rFonts w:ascii="Times New Roman" w:hAnsi="Times New Roman" w:cs="Times New Roman"/>
          <w:sz w:val="28"/>
          <w:szCs w:val="28"/>
        </w:rPr>
        <w:t xml:space="preserve"> </w:t>
      </w:r>
      <w:r w:rsidR="00A1144D" w:rsidRPr="00757448">
        <w:rPr>
          <w:rFonts w:ascii="Times New Roman" w:hAnsi="Times New Roman" w:cs="Times New Roman"/>
          <w:sz w:val="28"/>
          <w:szCs w:val="28"/>
        </w:rPr>
        <w:t>осуществлять контроль своей деятельности в процессе достижения результата.</w:t>
      </w:r>
      <w:r w:rsidR="00E40606" w:rsidRPr="007574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39C6" w:rsidRPr="00757448" w:rsidRDefault="006439C6" w:rsidP="007574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sz w:val="28"/>
          <w:szCs w:val="28"/>
        </w:rPr>
        <w:t xml:space="preserve">Обращаясь к игровым формам обучения на уроках, справедливо усматривать  в них  возможность  эффективной  организации  взаимодействия  педагога  и учащихся. Дидактические  игры должны  рассматриваться  как хороший  рычаг умственного  развития  детей.  </w:t>
      </w:r>
    </w:p>
    <w:p w:rsidR="00E40606" w:rsidRPr="00757448" w:rsidRDefault="00E40606" w:rsidP="0075744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. В термине «дидактическая игра» подчеркивается её педагогическая направленность, отражается многообразие применения. Дидактическая игра - не самоцель на уроке. А средство обучения и воспитания. В процессе игры ребята не замечают, что учатся: они познают, запоминают новое, ориентируются в необычных ситуациях, развивают фантазию. Даже самые пассивные из них включаются в игру с огромным желанием, у них </w:t>
      </w:r>
      <w:r w:rsidRPr="007574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появляется интерес к изучаемой теме, желание преодолеть трудности в усвоении учебного </w:t>
      </w:r>
      <w:proofErr w:type="spellStart"/>
      <w:r w:rsidRPr="00757448">
        <w:rPr>
          <w:rFonts w:ascii="Times New Roman" w:hAnsi="Times New Roman" w:cs="Times New Roman"/>
          <w:bCs/>
          <w:sz w:val="28"/>
          <w:szCs w:val="28"/>
        </w:rPr>
        <w:t>материала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>.</w:t>
      </w:r>
      <w:r w:rsidR="00177FCE" w:rsidRPr="00757448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177FCE" w:rsidRPr="00757448">
        <w:rPr>
          <w:rFonts w:ascii="Times New Roman" w:hAnsi="Times New Roman" w:cs="Times New Roman"/>
          <w:bCs/>
          <w:sz w:val="28"/>
          <w:szCs w:val="28"/>
        </w:rPr>
        <w:t>гры</w:t>
      </w:r>
      <w:proofErr w:type="spellEnd"/>
      <w:r w:rsidR="00177FCE" w:rsidRPr="00757448">
        <w:rPr>
          <w:rFonts w:ascii="Times New Roman" w:hAnsi="Times New Roman" w:cs="Times New Roman"/>
          <w:bCs/>
          <w:sz w:val="28"/>
          <w:szCs w:val="28"/>
        </w:rPr>
        <w:t xml:space="preserve"> на уроках можно использовать на различных этапах урока. Использование дидактических игр при усвоении новой темы способствует созданию познавательного мотива. Усиливает их внимание к содержанию изучаемого материала, повышает работоспособность. При усвоении новых знаний возможности дидактических игр ограничены. Поэтому в основном дидактические игры и игровые формы занятий чаще всего применяют при проверке результатов обучения, выработке навыков, формировании умений. 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C1E21" w:rsidRPr="00757448" w:rsidRDefault="00E40606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77FCE" w:rsidRPr="00757448">
        <w:rPr>
          <w:rFonts w:ascii="Times New Roman" w:hAnsi="Times New Roman" w:cs="Times New Roman"/>
          <w:bCs/>
          <w:sz w:val="28"/>
          <w:szCs w:val="28"/>
        </w:rPr>
        <w:t>При организации дидактических игр необходимо придерживаться следующих положений:</w:t>
      </w:r>
    </w:p>
    <w:p w:rsidR="00E40606" w:rsidRPr="00757448" w:rsidRDefault="00E40606" w:rsidP="00757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 а) правила игры должны быть простыми. Точно сформулированными.</w:t>
      </w:r>
    </w:p>
    <w:p w:rsidR="00E40606" w:rsidRPr="00757448" w:rsidRDefault="00E40606" w:rsidP="00757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 б) игра должна давать достаточно пищи для мыслительной деятельности, в противном случае не будет достигнута педагогическая цель.</w:t>
      </w:r>
    </w:p>
    <w:p w:rsidR="00E40606" w:rsidRPr="00757448" w:rsidRDefault="00E40606" w:rsidP="00757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в) каждый ученик должен быть активным участником игры, чтобы не пропал интерес к игре.</w:t>
      </w:r>
    </w:p>
    <w:p w:rsidR="00E40606" w:rsidRPr="00757448" w:rsidRDefault="00E40606" w:rsidP="00757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г) игру надо закончить на данном уроке, получить результат. Тогда эта игра сыграет положительную роль.</w:t>
      </w:r>
    </w:p>
    <w:p w:rsidR="00757448" w:rsidRDefault="00E73C59" w:rsidP="00757448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</w:t>
      </w:r>
      <w:r w:rsidR="00757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6F4CBA"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>Математика 5-6 классов</w:t>
      </w:r>
    </w:p>
    <w:p w:rsidR="000B5F61" w:rsidRPr="00E73C59" w:rsidRDefault="006F4CBA" w:rsidP="00757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448">
        <w:rPr>
          <w:rFonts w:ascii="Times New Roman" w:hAnsi="Times New Roman" w:cs="Times New Roman"/>
          <w:bCs/>
          <w:sz w:val="28"/>
          <w:szCs w:val="28"/>
        </w:rPr>
        <w:tab/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FCE" w:rsidRPr="00757448">
        <w:rPr>
          <w:rFonts w:ascii="Times New Roman" w:hAnsi="Times New Roman" w:cs="Times New Roman"/>
          <w:bCs/>
          <w:sz w:val="28"/>
          <w:szCs w:val="28"/>
        </w:rPr>
        <w:t xml:space="preserve">Для учащихся 5-6 классов имеются много игр, которые помогут отработать навыки 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сложения, вычитания, </w:t>
      </w:r>
      <w:proofErr w:type="spellStart"/>
      <w:r w:rsidRPr="00757448">
        <w:rPr>
          <w:rFonts w:ascii="Times New Roman" w:hAnsi="Times New Roman" w:cs="Times New Roman"/>
          <w:bCs/>
          <w:sz w:val="28"/>
          <w:szCs w:val="28"/>
        </w:rPr>
        <w:t>умножения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>,д</w:t>
      </w:r>
      <w:proofErr w:type="gramEnd"/>
      <w:r w:rsidR="00177FCE" w:rsidRPr="00757448">
        <w:rPr>
          <w:rFonts w:ascii="Times New Roman" w:hAnsi="Times New Roman" w:cs="Times New Roman"/>
          <w:bCs/>
          <w:sz w:val="28"/>
          <w:szCs w:val="28"/>
        </w:rPr>
        <w:t>еления</w:t>
      </w:r>
      <w:proofErr w:type="spellEnd"/>
      <w:r w:rsidR="00177FCE" w:rsidRPr="00757448">
        <w:rPr>
          <w:rFonts w:ascii="Times New Roman" w:hAnsi="Times New Roman" w:cs="Times New Roman"/>
          <w:bCs/>
          <w:sz w:val="28"/>
          <w:szCs w:val="28"/>
        </w:rPr>
        <w:t xml:space="preserve"> и сравнения десятичных дробей; обыкновенных дробей; чисел с разными знаками и т.д.</w:t>
      </w:r>
      <w:r w:rsidR="000B5F61"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>. Для формирования умений решать уравнения можно провести игру «Не ошибись,  решив (1-10)  примеров».  Задания  можно  варьировать в зависимости от уровня класса. В ответе должно получиться 5.</w:t>
      </w:r>
    </w:p>
    <w:p w:rsidR="00EC354D" w:rsidRPr="00757448" w:rsidRDefault="00EC354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EC354D" w:rsidRPr="00757448" w:rsidSect="00BF59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C59" w:rsidRDefault="00E73C59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3C59" w:rsidRDefault="00E73C59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F61" w:rsidRPr="00757448" w:rsidRDefault="000B5F6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E12FB0" w:rsidRPr="0075744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- 82 =13</w:t>
      </w:r>
      <w:r w:rsidRPr="00757448">
        <w:rPr>
          <w:rFonts w:ascii="Times New Roman" w:hAnsi="Times New Roman" w:cs="Times New Roman"/>
          <w:bCs/>
          <w:sz w:val="28"/>
          <w:szCs w:val="28"/>
        </w:rPr>
        <w:tab/>
      </w:r>
      <w:r w:rsidRPr="00757448">
        <w:rPr>
          <w:rFonts w:ascii="Times New Roman" w:hAnsi="Times New Roman" w:cs="Times New Roman"/>
          <w:bCs/>
          <w:sz w:val="28"/>
          <w:szCs w:val="28"/>
        </w:rPr>
        <w:tab/>
      </w:r>
      <w:r w:rsidRPr="00757448">
        <w:rPr>
          <w:rFonts w:ascii="Times New Roman" w:hAnsi="Times New Roman" w:cs="Times New Roman"/>
          <w:bCs/>
          <w:sz w:val="28"/>
          <w:szCs w:val="28"/>
        </w:rPr>
        <w:tab/>
      </w:r>
      <w:r w:rsidRPr="00757448">
        <w:rPr>
          <w:rFonts w:ascii="Times New Roman" w:hAnsi="Times New Roman" w:cs="Times New Roman"/>
          <w:bCs/>
          <w:sz w:val="28"/>
          <w:szCs w:val="28"/>
        </w:rPr>
        <w:tab/>
      </w:r>
    </w:p>
    <w:p w:rsidR="00A430EC" w:rsidRPr="00757448" w:rsidRDefault="00E12FB0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2) в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а = 19</w:t>
      </w:r>
      <w:r w:rsidRPr="00757448">
        <w:rPr>
          <w:rFonts w:ascii="Times New Roman" w:hAnsi="Times New Roman" w:cs="Times New Roman"/>
          <w:bCs/>
          <w:sz w:val="28"/>
          <w:szCs w:val="28"/>
        </w:rPr>
        <w:tab/>
      </w:r>
    </w:p>
    <w:p w:rsidR="000B5F61" w:rsidRPr="00757448" w:rsidRDefault="00A430EC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+ а ) ∙ 2 = 48</w:t>
      </w:r>
      <w:r w:rsidR="00E12FB0" w:rsidRPr="00757448">
        <w:rPr>
          <w:rFonts w:ascii="Times New Roman" w:hAnsi="Times New Roman" w:cs="Times New Roman"/>
          <w:bCs/>
          <w:sz w:val="28"/>
          <w:szCs w:val="28"/>
        </w:rPr>
        <w:tab/>
      </w:r>
      <w:r w:rsidR="00E12FB0" w:rsidRPr="00757448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0B5F61" w:rsidRPr="007574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5F61" w:rsidRPr="00757448" w:rsidRDefault="00EB22EB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4) 344: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A430EC" w:rsidRPr="00757448">
        <w:rPr>
          <w:rFonts w:ascii="Times New Roman" w:hAnsi="Times New Roman" w:cs="Times New Roman"/>
          <w:bCs/>
          <w:sz w:val="28"/>
          <w:szCs w:val="28"/>
        </w:rPr>
        <w:t xml:space="preserve"> – 24 = </w:t>
      </w:r>
      <w:proofErr w:type="spellStart"/>
      <w:r w:rsidR="00A430EC" w:rsidRPr="00757448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0B5F61" w:rsidRPr="00757448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0B5F61" w:rsidRPr="0075744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0B5F61" w:rsidRPr="00757448" w:rsidRDefault="00EB22EB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5) 31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– 23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0B5F61" w:rsidRPr="0075744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57448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E12FB0" w:rsidRPr="00757448" w:rsidRDefault="00EB22EB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6)</w:t>
      </w:r>
      <w:r w:rsidR="00B73128" w:rsidRPr="00757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448">
        <w:rPr>
          <w:rFonts w:ascii="Times New Roman" w:hAnsi="Times New Roman" w:cs="Times New Roman"/>
          <w:bCs/>
          <w:sz w:val="28"/>
          <w:szCs w:val="28"/>
        </w:rPr>
        <w:t>16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= 21</w:t>
      </w:r>
    </w:p>
    <w:p w:rsidR="00EC354D" w:rsidRPr="00757448" w:rsidRDefault="00EC354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или</w:t>
      </w:r>
    </w:p>
    <w:p w:rsidR="00EC354D" w:rsidRPr="00757448" w:rsidRDefault="00EC354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53" w:rsidRPr="00757448" w:rsidRDefault="00A64E4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2" style="position:absolute;left:0;text-align:left;margin-left:85.3pt;margin-top:1.6pt;width:25.55pt;height:14.7pt;z-index:251664384"/>
        </w:pic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1) 0,5 </w:t>
      </w:r>
      <w:proofErr w:type="spellStart"/>
      <w:r w:rsidR="009D0C53" w:rsidRPr="00757448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 6,2 = </w:t>
      </w:r>
    </w:p>
    <w:p w:rsidR="009D0C53" w:rsidRPr="00757448" w:rsidRDefault="00A64E4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0" style="position:absolute;left:0;text-align:left;margin-left:120.9pt;margin-top:.05pt;width:31.8pt;height:15.55pt;z-index:251673600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9" style="position:absolute;left:0;text-align:left;margin-left:16.2pt;margin-top:.05pt;width:25.95pt;height:15.55pt;z-index:251672576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1" style="position:absolute;left:0;text-align:left;margin-left:71.5pt;margin-top:27.25pt;width:30.15pt;height:16.35pt;z-index:251674624"/>
        </w:pic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2)            + 175,52 = </w:t>
      </w:r>
    </w:p>
    <w:p w:rsidR="009D0C53" w:rsidRPr="00757448" w:rsidRDefault="009D0C53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757448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• 2,6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=              Р</w:t>
      </w:r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>еши уравнение:</w:t>
      </w:r>
    </w:p>
    <w:p w:rsidR="009D0C53" w:rsidRPr="00757448" w:rsidRDefault="00A64E4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rect id="_x0000_s1043" style="position:absolute;left:0;text-align:left;margin-left:25pt;margin-top:.2pt;width:27.25pt;height:13.85pt;z-index:251676672"/>
        </w:pic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>4) (</w:t>
      </w:r>
      <w:proofErr w:type="gramStart"/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           :</w:t>
      </w:r>
      <w:proofErr w:type="gramEnd"/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 3 - </w:t>
      </w:r>
      <w:proofErr w:type="spellStart"/>
      <w:r w:rsidR="009D0C53" w:rsidRPr="00757448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="009D0C53" w:rsidRPr="00757448">
        <w:rPr>
          <w:rFonts w:ascii="Times New Roman" w:hAnsi="Times New Roman" w:cs="Times New Roman"/>
          <w:bCs/>
          <w:sz w:val="28"/>
          <w:szCs w:val="28"/>
        </w:rPr>
        <w:t>) • 25,4 = 269,24. Реши уравнение</w: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</w:t>
      </w:r>
    </w:p>
    <w:p w:rsidR="009D0C53" w:rsidRPr="00757448" w:rsidRDefault="00A64E4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4" style="position:absolute;left:0;text-align:left;margin-left:76.1pt;margin-top:3.5pt;width:25.55pt;height:14.7pt;z-index:251677696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2" style="position:absolute;left:0;text-align:left;margin-left:16.2pt;margin-top:4.35pt;width:25.95pt;height:13.85pt;z-index:251675648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5" style="position:absolute;left:0;text-align:left;margin-left:35.5pt;margin-top:24.9pt;width:21.75pt;height:18.45pt;z-index:251678720"/>
        </w:pic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5)            </w:t>
      </w:r>
      <w:r w:rsidR="009D0C53" w:rsidRPr="0075744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 = </w:t>
      </w:r>
    </w:p>
    <w:p w:rsidR="009D0C53" w:rsidRPr="00757448" w:rsidRDefault="009D0C53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6) </w:t>
      </w:r>
      <w:proofErr w:type="spellStart"/>
      <w:r w:rsidRPr="00757448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•           - 20,4 = 251,922. Реши уравнение:</w:t>
      </w:r>
    </w:p>
    <w:p w:rsidR="009D0C53" w:rsidRPr="00757448" w:rsidRDefault="00A64E4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6" style="position:absolute;left:0;text-align:left;margin-left:42.15pt;margin-top:-.05pt;width:20.1pt;height:17.6pt;z-index:251679744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7" style="position:absolute;left:0;text-align:left;margin-left:179.05pt;margin-top:27.6pt;width:20.55pt;height:17.2pt;z-index:251680768"/>
        </w:pic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 7) </w:t>
      </w:r>
      <w:proofErr w:type="spellStart"/>
      <w:r w:rsidR="009D0C53" w:rsidRPr="00757448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proofErr w:type="gramStart"/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   :</w:t>
      </w:r>
      <w:proofErr w:type="gramEnd"/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          - 6 = 0. Реши уравнение:</w:t>
      </w:r>
    </w:p>
    <w:p w:rsidR="009D0C53" w:rsidRPr="00757448" w:rsidRDefault="009D0C53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8) Найти V куба со стороной </w:t>
      </w:r>
    </w:p>
    <w:p w:rsidR="00E12FB0" w:rsidRPr="00757448" w:rsidRDefault="00A64E4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48" style="position:absolute;left:0;text-align:left;margin-left:25.45pt;margin-top:.1pt;width:26.8pt;height:13.85pt;z-index:251681792"/>
        </w:pic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 9) </w:t>
      </w:r>
      <w:proofErr w:type="gramStart"/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(           </w:t>
      </w:r>
      <w:proofErr w:type="gramEnd"/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• 0,004+х) • 5 - 30,6=28,9. </w:t>
      </w:r>
    </w:p>
    <w:p w:rsidR="009D0C53" w:rsidRPr="00757448" w:rsidRDefault="009D0C53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Реши </w:t>
      </w:r>
      <w:r w:rsidR="00E12FB0" w:rsidRPr="00757448">
        <w:rPr>
          <w:rFonts w:ascii="Times New Roman" w:hAnsi="Times New Roman" w:cs="Times New Roman"/>
          <w:bCs/>
          <w:sz w:val="28"/>
          <w:szCs w:val="28"/>
        </w:rPr>
        <w:t>уравнение: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E12FB0" w:rsidRPr="0075744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DE79C0" w:rsidRPr="00757448" w:rsidRDefault="00A64E4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8" style="position:absolute;left:0;text-align:left;margin-left:120.9pt;margin-top:1.45pt;width:24.3pt;height:13.85pt;z-index:251670528"/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37" style="position:absolute;left:0;text-align:left;margin-left:29.65pt;margin-top:1.45pt;width:22.6pt;height:13.85pt;z-index:251669504"/>
        </w:pict>
      </w:r>
      <w:r w:rsidR="000B5F61" w:rsidRPr="00757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128" w:rsidRPr="00757448">
        <w:rPr>
          <w:rFonts w:ascii="Times New Roman" w:hAnsi="Times New Roman" w:cs="Times New Roman"/>
          <w:bCs/>
          <w:sz w:val="28"/>
          <w:szCs w:val="28"/>
        </w:rPr>
        <w:t xml:space="preserve">  10)    </w:t>
      </w:r>
      <w:r w:rsidR="000B5F61" w:rsidRPr="00757448"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r w:rsidR="00B73128" w:rsidRPr="0075744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B5F61" w:rsidRPr="00757448">
        <w:rPr>
          <w:rFonts w:ascii="Times New Roman" w:hAnsi="Times New Roman" w:cs="Times New Roman"/>
          <w:bCs/>
          <w:sz w:val="28"/>
          <w:szCs w:val="28"/>
        </w:rPr>
        <w:t>2,9</w:t>
      </w:r>
      <w:r w:rsidR="00B73128" w:rsidRPr="00757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F61" w:rsidRPr="00757448">
        <w:rPr>
          <w:rFonts w:ascii="Times New Roman" w:hAnsi="Times New Roman" w:cs="Times New Roman"/>
          <w:bCs/>
          <w:sz w:val="28"/>
          <w:szCs w:val="28"/>
        </w:rPr>
        <w:t xml:space="preserve"> = </w:t>
      </w:r>
    </w:p>
    <w:p w:rsidR="00EC354D" w:rsidRPr="00757448" w:rsidRDefault="00EC354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EC354D" w:rsidRPr="00757448" w:rsidSect="00EC35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79C0" w:rsidRPr="00757448" w:rsidRDefault="000B5F6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2E1843" w:rsidRPr="00757448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DE79C0" w:rsidRPr="00757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АЛГЕБРА</w:t>
      </w:r>
    </w:p>
    <w:p w:rsidR="00A22BC1" w:rsidRPr="00757448" w:rsidRDefault="00177FCE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/>
          <w:bCs/>
          <w:sz w:val="28"/>
          <w:szCs w:val="28"/>
        </w:rPr>
        <w:t>Круговые задания. Тема: «Действия с алгебраическими дробями»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1E21" w:rsidRPr="00757448" w:rsidRDefault="00177FCE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Игру можно вести по группам. В работу включены несколько заданий (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5). Примеры составлены так, что ответом каждого из них является одно из чисел, служащее порядковым номером какого-либо другого примера. Следовательно, ответы должны быть равными 1,2,3,4,5.</w:t>
      </w:r>
    </w:p>
    <w:p w:rsidR="00DC1E21" w:rsidRPr="00757448" w:rsidRDefault="00177FCE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Приведем пример такого задания. Упростить и найти числовые значения выражений:</w:t>
      </w:r>
    </w:p>
    <w:p w:rsidR="00003288" w:rsidRPr="00757448" w:rsidRDefault="00A64E41" w:rsidP="0075744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х²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ху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у²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х²-у²</m:t>
            </m:r>
          </m:den>
        </m:f>
      </m:oMath>
      <w:r w:rsidR="00003288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: ( </w:t>
      </w:r>
      <w:proofErr w:type="spellStart"/>
      <w:r w:rsidR="00003288" w:rsidRPr="00757448">
        <w:rPr>
          <w:rFonts w:ascii="Times New Roman" w:eastAsiaTheme="minorEastAsia" w:hAnsi="Times New Roman" w:cs="Times New Roman"/>
          <w:bCs/>
          <w:sz w:val="28"/>
          <w:szCs w:val="28"/>
        </w:rPr>
        <w:t>х</w:t>
      </w:r>
      <w:proofErr w:type="spellEnd"/>
      <w:r w:rsidR="00003288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+ у</w:t>
      </w:r>
      <w:proofErr w:type="gramStart"/>
      <w:r w:rsidR="00003288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)</w:t>
      </w:r>
      <w:proofErr w:type="gramEnd"/>
      <w:r w:rsidR="00003288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 </w:t>
      </w:r>
      <w:proofErr w:type="spellStart"/>
      <w:r w:rsidR="00003288" w:rsidRPr="00757448">
        <w:rPr>
          <w:rFonts w:ascii="Times New Roman" w:eastAsiaTheme="minorEastAsia" w:hAnsi="Times New Roman" w:cs="Times New Roman"/>
          <w:bCs/>
          <w:sz w:val="28"/>
          <w:szCs w:val="28"/>
        </w:rPr>
        <w:t>х</w:t>
      </w:r>
      <w:proofErr w:type="spellEnd"/>
      <w:r w:rsidR="00003288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2, у = 1</w:t>
      </w:r>
    </w:p>
    <w:p w:rsidR="00003288" w:rsidRPr="00757448" w:rsidRDefault="00003288" w:rsidP="0075744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(а + 4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∙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а²-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</m:oMath>
      <w:r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</m:oMath>
      <w:r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при а = 10</w:t>
      </w:r>
    </w:p>
    <w:p w:rsidR="00003288" w:rsidRPr="00757448" w:rsidRDefault="00A64E41" w:rsidP="0075744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а²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а²-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</m:oMath>
      <w:r w:rsidR="00A740F2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</m:den>
        </m:f>
      </m:oMath>
      <w:r w:rsidR="00A740F2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при а = 4</w:t>
      </w:r>
    </w:p>
    <w:p w:rsidR="00A740F2" w:rsidRPr="00757448" w:rsidRDefault="00A64E41" w:rsidP="0075744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у</m:t>
            </m:r>
          </m:den>
        </m:f>
      </m:oMath>
      <w:r w:rsidR="00A740F2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∙  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у²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х²-у²</m:t>
            </m:r>
          </m:den>
        </m:f>
      </m:oMath>
      <w:r w:rsidR="00A740F2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при </w:t>
      </w:r>
      <w:proofErr w:type="spellStart"/>
      <w:r w:rsidR="00A740F2" w:rsidRPr="00757448">
        <w:rPr>
          <w:rFonts w:ascii="Times New Roman" w:eastAsiaTheme="minorEastAsia" w:hAnsi="Times New Roman" w:cs="Times New Roman"/>
          <w:bCs/>
          <w:sz w:val="28"/>
          <w:szCs w:val="28"/>
        </w:rPr>
        <w:t>х</w:t>
      </w:r>
      <w:proofErr w:type="spellEnd"/>
      <w:r w:rsidR="00A740F2"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1, у = 2</w:t>
      </w:r>
    </w:p>
    <w:p w:rsidR="00A740F2" w:rsidRPr="00757448" w:rsidRDefault="00A740F2" w:rsidP="00757448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(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</m:t>
            </m:r>
          </m:den>
        </m:f>
      </m:oMath>
      <w:r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</m:t>
            </m:r>
          </m:den>
        </m:f>
      </m:oMath>
      <w:proofErr w:type="gramStart"/>
      <w:r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)</w:t>
      </w:r>
      <w:proofErr w:type="gramEnd"/>
      <w:r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</m:t>
            </m:r>
          </m:den>
        </m:f>
      </m:oMath>
      <w:r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 </w:t>
      </w:r>
      <w:r w:rsidRPr="00757448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m</w:t>
      </w:r>
      <w:r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-2 , </w:t>
      </w:r>
      <w:r w:rsidRPr="00757448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n</w:t>
      </w:r>
      <w:r w:rsidRPr="0075744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5.</w:t>
      </w:r>
    </w:p>
    <w:p w:rsidR="00A22BC1" w:rsidRPr="00757448" w:rsidRDefault="00A22BC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>Последовательность решений для разных групп будет различна. Например,</w:t>
      </w:r>
    </w:p>
    <w:p w:rsidR="00DC1E21" w:rsidRPr="00757448" w:rsidRDefault="00177FCE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группа: № 1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>,4,2,3,5</w:t>
      </w:r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ab/>
      </w:r>
      <w:r w:rsidRPr="00757448">
        <w:rPr>
          <w:rFonts w:ascii="Times New Roman" w:hAnsi="Times New Roman" w:cs="Times New Roman"/>
          <w:bCs/>
          <w:sz w:val="28"/>
          <w:szCs w:val="28"/>
        </w:rPr>
        <w:tab/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группа: № 3,5,1,4,2.</w:t>
      </w:r>
    </w:p>
    <w:p w:rsidR="00DC1E21" w:rsidRPr="00757448" w:rsidRDefault="00177FCE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группа: № 2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>,3,5,1,4</w:t>
      </w:r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>.</w:t>
      </w:r>
      <w:r w:rsidRPr="00757448">
        <w:rPr>
          <w:rFonts w:ascii="Times New Roman" w:hAnsi="Times New Roman" w:cs="Times New Roman"/>
          <w:bCs/>
          <w:sz w:val="28"/>
          <w:szCs w:val="28"/>
        </w:rPr>
        <w:tab/>
      </w:r>
      <w:r w:rsidRPr="00757448">
        <w:rPr>
          <w:rFonts w:ascii="Times New Roman" w:hAnsi="Times New Roman" w:cs="Times New Roman"/>
          <w:bCs/>
          <w:sz w:val="28"/>
          <w:szCs w:val="28"/>
        </w:rPr>
        <w:tab/>
        <w:t>IV группа: № 4,2,3,5,1.</w:t>
      </w:r>
    </w:p>
    <w:p w:rsidR="00A22BC1" w:rsidRPr="00757448" w:rsidRDefault="00A22BC1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Если учащийся получит в ответе число, отличное от 1,2,3,4,5, то он будет вынужден искать ошибку и исправить ее. </w:t>
      </w:r>
    </w:p>
    <w:p w:rsidR="000D65DA" w:rsidRPr="00757448" w:rsidRDefault="00A430EC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0D65DA" w:rsidRPr="00757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Геометрия.</w:t>
      </w:r>
    </w:p>
    <w:p w:rsidR="000D65DA" w:rsidRPr="00757448" w:rsidRDefault="000D65DA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>Конкурс геометров.</w:t>
      </w:r>
    </w:p>
    <w:p w:rsidR="00DC1E21" w:rsidRPr="00757448" w:rsidRDefault="000D65DA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      В конце 7 класса провожу эту игру. На предыдущей неделе дается домашнее задание на повторение определений и свойств изученных геометрических фигур. Урок проводится как соревнование 3 команд по рядам и как личное соревнование. Начинается с простейшего: 1) Как называется данная геометрическая фигура; 2) дать определение; 3) рассказать о свойствах этих фигур. Каждый вопрос первого этапа оценивается 1 баллом, второго 3 баллами. Третьего - 4 баллами. Отвечает каждый член команды по очереди. Если кто не ответит, то ему может помочь его команда. Если команда не ответит, то отвечают другие команды. За ответ с недочетом снимается 1 балл. В то же время каждый правильно ответивший получает фишку. В итоге определяется команда - победитель и личное первенство. Геометрическая викторина. (8-9 классы).</w:t>
      </w:r>
    </w:p>
    <w:p w:rsidR="000D65DA" w:rsidRPr="00757448" w:rsidRDefault="000D65DA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77FCE" w:rsidRPr="0075744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Учитель задает вопросы — определения. Дети со слов учителя зрительно представляют геометрическую фигуру и дают ответ. Цель этой дидактической игры, чтобы быстро провести повторение 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>изученного</w:t>
      </w:r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>, а ученики задумались о проблемах в знании. Игру эту провести очень легко и занимает мало времени. Например, вопросы 1 команды:</w:t>
      </w:r>
    </w:p>
    <w:p w:rsidR="00E73C59" w:rsidRDefault="00E73C59" w:rsidP="00757448">
      <w:pPr>
        <w:pStyle w:val="a3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E73C59" w:rsidSect="00EC35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E21" w:rsidRPr="00757448" w:rsidRDefault="00177FCE" w:rsidP="00757448">
      <w:pPr>
        <w:pStyle w:val="a3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lastRenderedPageBreak/>
        <w:t>Параллелограмм, у которого все стороны равны.</w:t>
      </w:r>
    </w:p>
    <w:p w:rsidR="00DC1E21" w:rsidRPr="00757448" w:rsidRDefault="00177FCE" w:rsidP="00757448">
      <w:pPr>
        <w:pStyle w:val="a3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Сумма углов любого треугольника.</w:t>
      </w:r>
    </w:p>
    <w:p w:rsidR="00DC1E21" w:rsidRPr="00757448" w:rsidRDefault="00177FCE" w:rsidP="00757448">
      <w:pPr>
        <w:pStyle w:val="a3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Треугольник с равными сторонами.</w:t>
      </w:r>
    </w:p>
    <w:p w:rsidR="00DC1E21" w:rsidRPr="00757448" w:rsidRDefault="00177FCE" w:rsidP="00757448">
      <w:pPr>
        <w:pStyle w:val="a3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Треугольник, у которого есть прямой угол.</w:t>
      </w:r>
    </w:p>
    <w:p w:rsidR="00DC1E21" w:rsidRPr="00757448" w:rsidRDefault="00177FCE" w:rsidP="00757448">
      <w:pPr>
        <w:pStyle w:val="a3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Углы, которые образуются при пересечении двух прямых.</w:t>
      </w:r>
    </w:p>
    <w:p w:rsidR="00DC1E21" w:rsidRPr="00757448" w:rsidRDefault="00177FCE" w:rsidP="00757448">
      <w:pPr>
        <w:pStyle w:val="a3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Отрезок, соединяющий точку окружности с центром.</w:t>
      </w:r>
    </w:p>
    <w:p w:rsidR="00DC1E21" w:rsidRPr="00757448" w:rsidRDefault="00177FCE" w:rsidP="00757448">
      <w:pPr>
        <w:pStyle w:val="a3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Фигура, образованная двумя лучами с общим началом.</w:t>
      </w:r>
    </w:p>
    <w:p w:rsidR="00DC1E21" w:rsidRPr="00757448" w:rsidRDefault="00177FCE" w:rsidP="00757448">
      <w:pPr>
        <w:pStyle w:val="a3"/>
        <w:numPr>
          <w:ilvl w:val="1"/>
          <w:numId w:val="22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Раздел геометрии, в которой изучаются фигуры на плоскости.</w:t>
      </w:r>
    </w:p>
    <w:p w:rsidR="00E73C59" w:rsidRDefault="00E73C59" w:rsidP="00757448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  <w:sectPr w:rsidR="00E73C59" w:rsidSect="00E73C5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0EC" w:rsidRPr="00757448" w:rsidRDefault="00A430EC" w:rsidP="00757448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9AD" w:rsidRPr="00757448" w:rsidRDefault="008419AD" w:rsidP="0075744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«Лабиринт». Тема «Площади простых фигур».</w:t>
      </w:r>
    </w:p>
    <w:p w:rsidR="00DC1E21" w:rsidRPr="00757448" w:rsidRDefault="008419A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77FCE" w:rsidRPr="00757448">
        <w:rPr>
          <w:rFonts w:ascii="Times New Roman" w:hAnsi="Times New Roman" w:cs="Times New Roman"/>
          <w:bCs/>
          <w:sz w:val="28"/>
          <w:szCs w:val="28"/>
        </w:rPr>
        <w:t xml:space="preserve">Класс разбивается на 2 команды. Создаются «консультационный пункт » - это стол. Где разложены учебники, тетради, справочники, научно-популярная литература. Консультантами (2 человека) являются наиболее подготовленные ученики. Создаются «экспертная» группа для каждой команды. Ведущий ставит цель игры: учебную и игровую. Учебная цель состоит в проверке знания темы и умение использовать их на практике. Игровая цель: разыгрывается командное и личное первенство. Побеждает команда, которая первая приходит к финишу. В личном первенстве победителем является </w:t>
      </w:r>
      <w:proofErr w:type="gramStart"/>
      <w:r w:rsidR="00177FCE" w:rsidRPr="00757448">
        <w:rPr>
          <w:rFonts w:ascii="Times New Roman" w:hAnsi="Times New Roman" w:cs="Times New Roman"/>
          <w:bCs/>
          <w:sz w:val="28"/>
          <w:szCs w:val="28"/>
        </w:rPr>
        <w:t>набравший</w:t>
      </w:r>
      <w:proofErr w:type="gramEnd"/>
      <w:r w:rsidR="00177FCE" w:rsidRPr="00757448">
        <w:rPr>
          <w:rFonts w:ascii="Times New Roman" w:hAnsi="Times New Roman" w:cs="Times New Roman"/>
          <w:bCs/>
          <w:sz w:val="28"/>
          <w:szCs w:val="28"/>
        </w:rPr>
        <w:t xml:space="preserve"> наибольшее количество баллов. Лабиринт состоит из трех этапов:</w:t>
      </w:r>
    </w:p>
    <w:p w:rsidR="00DC1E21" w:rsidRPr="00757448" w:rsidRDefault="002D7673" w:rsidP="002D7673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знание теории;        2)умение решать задачи по теме;</w:t>
      </w:r>
      <w:r w:rsidR="00177FCE" w:rsidRPr="007574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1E21" w:rsidRPr="00757448" w:rsidRDefault="00177FCE" w:rsidP="00757448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3)умение применять знания при решении практических задач.</w:t>
      </w:r>
    </w:p>
    <w:p w:rsidR="008419AD" w:rsidRPr="00757448" w:rsidRDefault="008419A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744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</w:t>
      </w:r>
      <w:r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этап.</w:t>
      </w:r>
      <w:proofErr w:type="gramEnd"/>
      <w:r w:rsidR="00E73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Перед началом каждого этапа капитаны команд подходят к столу ведущего и берут конверт с заданиями. Эксперты начинают опрос каждого участника команды по вопросам. 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 xml:space="preserve"> находятся в пакете. За каждый правильный ответ участник получает 3 балла. За неправильный или отказ снимается 1 балл, а самого ученика отправляют в консультационный пункт. После консультации он снова отвечает и в случае правильного ответа </w:t>
      </w:r>
      <w:r w:rsidRPr="00757448">
        <w:rPr>
          <w:rFonts w:ascii="Times New Roman" w:hAnsi="Times New Roman" w:cs="Times New Roman"/>
          <w:bCs/>
          <w:sz w:val="28"/>
          <w:szCs w:val="28"/>
        </w:rPr>
        <w:lastRenderedPageBreak/>
        <w:t>получает балла. Команда перейдет к следующему этапу, только ответив на все вопросы. Здесь особенно важно то, что ребята имеют возможность узнать то, что не выучили.</w:t>
      </w:r>
    </w:p>
    <w:p w:rsidR="008419AD" w:rsidRPr="00757448" w:rsidRDefault="008419A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II</w:t>
      </w:r>
      <w:r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>этап</w:t>
      </w:r>
      <w:r w:rsidR="00E73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End"/>
      <w:r w:rsidRPr="00757448">
        <w:rPr>
          <w:rFonts w:ascii="Times New Roman" w:hAnsi="Times New Roman" w:cs="Times New Roman"/>
          <w:bCs/>
          <w:sz w:val="28"/>
          <w:szCs w:val="28"/>
        </w:rPr>
        <w:t>предлагается одна задача каждому члену команды: если не сумеет решить, обращается в консультационный пункт).</w:t>
      </w:r>
    </w:p>
    <w:p w:rsidR="008419AD" w:rsidRPr="00757448" w:rsidRDefault="008419A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744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III</w:t>
      </w:r>
      <w:r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этап</w:t>
      </w:r>
      <w:r w:rsidR="00E73C5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(задачи на вычисление площадей различных фигур).</w:t>
      </w:r>
      <w:proofErr w:type="gramEnd"/>
    </w:p>
    <w:p w:rsidR="00DC1E21" w:rsidRPr="00757448" w:rsidRDefault="00177FCE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Вопросы для 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этапа: Формулы и их вывод (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прямоугольника, 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∆, 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трапеции, 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ромба</w:t>
      </w:r>
      <w:proofErr w:type="gramStart"/>
      <w:r w:rsidRPr="00757448">
        <w:rPr>
          <w:rFonts w:ascii="Times New Roman" w:hAnsi="Times New Roman" w:cs="Times New Roman"/>
          <w:bCs/>
          <w:sz w:val="28"/>
          <w:szCs w:val="28"/>
        </w:rPr>
        <w:t>, ...)</w:t>
      </w:r>
      <w:proofErr w:type="gramEnd"/>
    </w:p>
    <w:p w:rsidR="00DC1E21" w:rsidRPr="00757448" w:rsidRDefault="00177FCE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Задачи для </w:t>
      </w:r>
      <w:r w:rsidRPr="0075744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E73C59">
        <w:rPr>
          <w:rFonts w:ascii="Times New Roman" w:hAnsi="Times New Roman" w:cs="Times New Roman"/>
          <w:bCs/>
          <w:sz w:val="28"/>
          <w:szCs w:val="28"/>
        </w:rPr>
        <w:t xml:space="preserve"> этапа (задача  по учебнику </w: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>и</w:t>
      </w:r>
      <w:r w:rsidR="00E73C59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="009D0C53" w:rsidRPr="007574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448">
        <w:rPr>
          <w:rFonts w:ascii="Times New Roman" w:hAnsi="Times New Roman" w:cs="Times New Roman"/>
          <w:bCs/>
          <w:sz w:val="28"/>
          <w:szCs w:val="28"/>
        </w:rPr>
        <w:t>из дидактических материалов).</w:t>
      </w:r>
    </w:p>
    <w:p w:rsidR="00DC1E21" w:rsidRPr="00757448" w:rsidRDefault="00177FCE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Для III этапа изготавливаются модели плоских фигур.</w:t>
      </w:r>
    </w:p>
    <w:p w:rsidR="00DC1E21" w:rsidRPr="00757448" w:rsidRDefault="008419A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Заключение. </w:t>
      </w: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FCE" w:rsidRPr="00757448">
        <w:rPr>
          <w:rFonts w:ascii="Times New Roman" w:hAnsi="Times New Roman" w:cs="Times New Roman"/>
          <w:bCs/>
          <w:sz w:val="28"/>
          <w:szCs w:val="28"/>
        </w:rPr>
        <w:t xml:space="preserve">Основным в дидактической игре на уроках математики является обучение математике. Игровые ситуации лишь активизируют деятельность учащихся, делают восприятие более активным, эмоциональным, </w:t>
      </w:r>
      <w:proofErr w:type="spellStart"/>
      <w:r w:rsidR="00177FCE" w:rsidRPr="00757448">
        <w:rPr>
          <w:rFonts w:ascii="Times New Roman" w:hAnsi="Times New Roman" w:cs="Times New Roman"/>
          <w:bCs/>
          <w:sz w:val="28"/>
          <w:szCs w:val="28"/>
        </w:rPr>
        <w:t>творческим</w:t>
      </w:r>
      <w:proofErr w:type="gramStart"/>
      <w:r w:rsidR="00177FCE" w:rsidRPr="00757448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177FCE" w:rsidRPr="00757448">
        <w:rPr>
          <w:rFonts w:ascii="Times New Roman" w:hAnsi="Times New Roman" w:cs="Times New Roman"/>
          <w:bCs/>
          <w:sz w:val="28"/>
          <w:szCs w:val="28"/>
        </w:rPr>
        <w:t>оэтому</w:t>
      </w:r>
      <w:proofErr w:type="spellEnd"/>
      <w:r w:rsidR="00177FCE" w:rsidRPr="00757448">
        <w:rPr>
          <w:rFonts w:ascii="Times New Roman" w:hAnsi="Times New Roman" w:cs="Times New Roman"/>
          <w:bCs/>
          <w:sz w:val="28"/>
          <w:szCs w:val="28"/>
        </w:rPr>
        <w:t xml:space="preserve"> использование дидактических игр дает наибольший эффект в классах, где преобладают ученики с неустойчивым вниманием, пониженным интересом к предмету.</w:t>
      </w:r>
    </w:p>
    <w:p w:rsidR="00DC1E21" w:rsidRPr="00757448" w:rsidRDefault="008419AD" w:rsidP="0075744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77FCE" w:rsidRPr="00757448">
        <w:rPr>
          <w:rFonts w:ascii="Times New Roman" w:hAnsi="Times New Roman" w:cs="Times New Roman"/>
          <w:bCs/>
          <w:sz w:val="28"/>
          <w:szCs w:val="28"/>
        </w:rPr>
        <w:t>Систематическое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учащихся, положительно влияющим на повышение качества знаний, умений и навыков учащихся, развитие их умственной деятельности.</w:t>
      </w:r>
    </w:p>
    <w:p w:rsidR="00DC1E21" w:rsidRPr="00757448" w:rsidRDefault="008419AD" w:rsidP="00E73C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Литература: </w:t>
      </w:r>
      <w:r w:rsidR="00E73C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77FCE" w:rsidRPr="00757448">
        <w:rPr>
          <w:rFonts w:ascii="Times New Roman" w:hAnsi="Times New Roman" w:cs="Times New Roman"/>
          <w:bCs/>
          <w:sz w:val="28"/>
          <w:szCs w:val="28"/>
        </w:rPr>
        <w:t>Первое сентября. Математика. - № 23 2001 г, №13 1997г.</w:t>
      </w:r>
    </w:p>
    <w:p w:rsidR="00DC1E21" w:rsidRPr="00757448" w:rsidRDefault="00177FCE" w:rsidP="00757448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>Коваленко В.Г. Дидактические игры на уроках математики. 1990г.</w:t>
      </w:r>
    </w:p>
    <w:p w:rsidR="008419AD" w:rsidRPr="00757448" w:rsidRDefault="00177FCE" w:rsidP="00E73C59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448">
        <w:rPr>
          <w:rFonts w:ascii="Times New Roman" w:hAnsi="Times New Roman" w:cs="Times New Roman"/>
          <w:bCs/>
          <w:sz w:val="28"/>
          <w:szCs w:val="28"/>
        </w:rPr>
        <w:t xml:space="preserve">В поисках эффективности. Сборник </w:t>
      </w:r>
      <w:r w:rsidR="00E73C59">
        <w:rPr>
          <w:rFonts w:ascii="Times New Roman" w:hAnsi="Times New Roman" w:cs="Times New Roman"/>
          <w:bCs/>
          <w:sz w:val="28"/>
          <w:szCs w:val="28"/>
        </w:rPr>
        <w:t>ЯРИУУ 1997г.</w:t>
      </w:r>
      <w:r w:rsidR="00195B0E" w:rsidRPr="00757448">
        <w:rPr>
          <w:rFonts w:ascii="Times New Roman" w:hAnsi="Times New Roman" w:cs="Times New Roman"/>
          <w:bCs/>
          <w:sz w:val="28"/>
          <w:szCs w:val="28"/>
        </w:rPr>
        <w:t xml:space="preserve"> Математика.5-8 классы: игровые технологии на уроках. -2-ое изд.,/авт.-сост. </w:t>
      </w:r>
      <w:proofErr w:type="spellStart"/>
      <w:r w:rsidR="00195B0E" w:rsidRPr="00757448">
        <w:rPr>
          <w:rFonts w:ascii="Times New Roman" w:hAnsi="Times New Roman" w:cs="Times New Roman"/>
          <w:bCs/>
          <w:sz w:val="28"/>
          <w:szCs w:val="28"/>
        </w:rPr>
        <w:t>И.Б.Ремчукова</w:t>
      </w:r>
      <w:proofErr w:type="spellEnd"/>
      <w:r w:rsidR="00195B0E" w:rsidRPr="00757448">
        <w:rPr>
          <w:rFonts w:ascii="Times New Roman" w:hAnsi="Times New Roman" w:cs="Times New Roman"/>
          <w:bCs/>
          <w:sz w:val="28"/>
          <w:szCs w:val="28"/>
        </w:rPr>
        <w:t>.- Волгоград</w:t>
      </w:r>
      <w:proofErr w:type="gramStart"/>
      <w:r w:rsidR="00195B0E" w:rsidRPr="00757448">
        <w:rPr>
          <w:rFonts w:ascii="Times New Roman" w:hAnsi="Times New Roman" w:cs="Times New Roman"/>
          <w:bCs/>
          <w:sz w:val="28"/>
          <w:szCs w:val="28"/>
        </w:rPr>
        <w:t>:У</w:t>
      </w:r>
      <w:proofErr w:type="gramEnd"/>
      <w:r w:rsidR="00195B0E" w:rsidRPr="00757448">
        <w:rPr>
          <w:rFonts w:ascii="Times New Roman" w:hAnsi="Times New Roman" w:cs="Times New Roman"/>
          <w:bCs/>
          <w:sz w:val="28"/>
          <w:szCs w:val="28"/>
        </w:rPr>
        <w:t>читель,2008.</w:t>
      </w:r>
    </w:p>
    <w:p w:rsidR="008419AD" w:rsidRPr="008419AD" w:rsidRDefault="008419AD" w:rsidP="00757448">
      <w:pPr>
        <w:jc w:val="both"/>
        <w:rPr>
          <w:bCs/>
          <w:sz w:val="28"/>
        </w:rPr>
      </w:pPr>
    </w:p>
    <w:p w:rsidR="008419AD" w:rsidRPr="008419AD" w:rsidRDefault="008419AD" w:rsidP="00757448">
      <w:pPr>
        <w:ind w:left="720"/>
        <w:jc w:val="both"/>
        <w:rPr>
          <w:bCs/>
          <w:sz w:val="28"/>
        </w:rPr>
      </w:pPr>
    </w:p>
    <w:p w:rsidR="00DE79C0" w:rsidRPr="008419AD" w:rsidRDefault="00DE79C0" w:rsidP="00757448">
      <w:pPr>
        <w:jc w:val="both"/>
        <w:rPr>
          <w:bCs/>
          <w:sz w:val="28"/>
        </w:rPr>
      </w:pPr>
    </w:p>
    <w:p w:rsidR="000B5F61" w:rsidRPr="000D65DA" w:rsidRDefault="000B5F61" w:rsidP="00757448">
      <w:pPr>
        <w:jc w:val="both"/>
        <w:rPr>
          <w:bCs/>
          <w:sz w:val="28"/>
        </w:rPr>
      </w:pPr>
      <w:r w:rsidRPr="000D65DA">
        <w:rPr>
          <w:bCs/>
          <w:sz w:val="28"/>
        </w:rPr>
        <w:t xml:space="preserve">                                          </w:t>
      </w:r>
    </w:p>
    <w:p w:rsidR="000B5F61" w:rsidRPr="000D65DA" w:rsidRDefault="000B5F61" w:rsidP="00757448">
      <w:pPr>
        <w:jc w:val="both"/>
        <w:rPr>
          <w:bCs/>
          <w:sz w:val="28"/>
        </w:rPr>
      </w:pPr>
      <w:r w:rsidRPr="000D65DA">
        <w:rPr>
          <w:bCs/>
          <w:sz w:val="28"/>
        </w:rPr>
        <w:t xml:space="preserve">                                         </w:t>
      </w:r>
    </w:p>
    <w:p w:rsidR="000B5F61" w:rsidRPr="000D65DA" w:rsidRDefault="000B5F61" w:rsidP="00757448">
      <w:pPr>
        <w:jc w:val="both"/>
        <w:rPr>
          <w:bCs/>
          <w:sz w:val="28"/>
        </w:rPr>
      </w:pPr>
    </w:p>
    <w:p w:rsidR="004D4ADE" w:rsidRPr="000D65DA" w:rsidRDefault="004D4ADE" w:rsidP="00757448">
      <w:pPr>
        <w:jc w:val="both"/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4D4ADE" w:rsidRPr="000D65DA" w:rsidRDefault="004D4ADE" w:rsidP="00CA5732">
      <w:pPr>
        <w:rPr>
          <w:bCs/>
          <w:sz w:val="28"/>
        </w:rPr>
      </w:pPr>
    </w:p>
    <w:p w:rsidR="00CA5732" w:rsidRPr="00CA5732" w:rsidRDefault="00CA5732" w:rsidP="00CA5732">
      <w:pPr>
        <w:rPr>
          <w:bCs/>
          <w:sz w:val="28"/>
        </w:rPr>
      </w:pPr>
      <w:r w:rsidRPr="000D65DA">
        <w:rPr>
          <w:bCs/>
          <w:sz w:val="28"/>
        </w:rPr>
        <w:t xml:space="preserve">   </w:t>
      </w:r>
    </w:p>
    <w:p w:rsidR="00CA5732" w:rsidRDefault="00CA5732" w:rsidP="006F4CBA">
      <w:pPr>
        <w:rPr>
          <w:bCs/>
          <w:sz w:val="28"/>
        </w:rPr>
      </w:pPr>
    </w:p>
    <w:p w:rsidR="006F4CBA" w:rsidRPr="006F4CBA" w:rsidRDefault="006F4CBA" w:rsidP="006F4CBA">
      <w:pPr>
        <w:rPr>
          <w:sz w:val="28"/>
        </w:rPr>
      </w:pPr>
    </w:p>
    <w:p w:rsidR="00E40606" w:rsidRPr="00E40606" w:rsidRDefault="00E40606" w:rsidP="00E40606">
      <w:pPr>
        <w:rPr>
          <w:sz w:val="28"/>
        </w:rPr>
      </w:pPr>
    </w:p>
    <w:sectPr w:rsidR="00E40606" w:rsidRPr="00E40606" w:rsidSect="00EC35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501"/>
    <w:multiLevelType w:val="hybridMultilevel"/>
    <w:tmpl w:val="396414E4"/>
    <w:lvl w:ilvl="0" w:tplc="C4E877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4C9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546E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077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252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681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851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087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083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D7B09"/>
    <w:multiLevelType w:val="hybridMultilevel"/>
    <w:tmpl w:val="D0C6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8EF"/>
    <w:multiLevelType w:val="hybridMultilevel"/>
    <w:tmpl w:val="58C055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842B06"/>
    <w:multiLevelType w:val="hybridMultilevel"/>
    <w:tmpl w:val="8C8C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27FF"/>
    <w:multiLevelType w:val="hybridMultilevel"/>
    <w:tmpl w:val="C222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005F1"/>
    <w:multiLevelType w:val="hybridMultilevel"/>
    <w:tmpl w:val="24CAAAA2"/>
    <w:lvl w:ilvl="0" w:tplc="8E7A56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4A0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EDE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EE0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C28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2FF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4F8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448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CF5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80DCA"/>
    <w:multiLevelType w:val="hybridMultilevel"/>
    <w:tmpl w:val="85324ABA"/>
    <w:lvl w:ilvl="0" w:tplc="1556C3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CD3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6B2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4A3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CFA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E36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6A0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08B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8F6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5F6C0D"/>
    <w:multiLevelType w:val="hybridMultilevel"/>
    <w:tmpl w:val="FD3216C8"/>
    <w:lvl w:ilvl="0" w:tplc="4928FA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A2B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2CE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A32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675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0B9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22A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84BC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C50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1A7E1B"/>
    <w:multiLevelType w:val="hybridMultilevel"/>
    <w:tmpl w:val="3E92DAC4"/>
    <w:lvl w:ilvl="0" w:tplc="557A99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2DB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C58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61F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25A8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AC5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AF9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636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A3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AD564F"/>
    <w:multiLevelType w:val="hybridMultilevel"/>
    <w:tmpl w:val="D542C474"/>
    <w:lvl w:ilvl="0" w:tplc="087486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0CB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0F3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6C2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426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D0A5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6486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8B6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A3D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11373F"/>
    <w:multiLevelType w:val="hybridMultilevel"/>
    <w:tmpl w:val="3102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A2806"/>
    <w:multiLevelType w:val="hybridMultilevel"/>
    <w:tmpl w:val="3D927DAA"/>
    <w:lvl w:ilvl="0" w:tplc="60B6B5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00F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45B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8D9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E58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A33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4C8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2D7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820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B5C69"/>
    <w:multiLevelType w:val="hybridMultilevel"/>
    <w:tmpl w:val="FDF65E00"/>
    <w:lvl w:ilvl="0" w:tplc="A3DEE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EB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E0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49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61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E7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26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04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291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D6F18D6"/>
    <w:multiLevelType w:val="hybridMultilevel"/>
    <w:tmpl w:val="0E32FD0A"/>
    <w:lvl w:ilvl="0" w:tplc="0A803B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6CD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A890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01D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9486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BEF8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08A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2C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82A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71CE6"/>
    <w:multiLevelType w:val="hybridMultilevel"/>
    <w:tmpl w:val="CDF85B08"/>
    <w:lvl w:ilvl="0" w:tplc="C12683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685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C57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868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AEB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88B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46A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E4B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60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424687"/>
    <w:multiLevelType w:val="hybridMultilevel"/>
    <w:tmpl w:val="DE8C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8554E"/>
    <w:multiLevelType w:val="hybridMultilevel"/>
    <w:tmpl w:val="CA78EAF2"/>
    <w:lvl w:ilvl="0" w:tplc="018499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E6E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0E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C14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07F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E78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0DB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83F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00AF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822D49"/>
    <w:multiLevelType w:val="hybridMultilevel"/>
    <w:tmpl w:val="F42242FA"/>
    <w:lvl w:ilvl="0" w:tplc="E24E82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401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A7B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2CD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EFC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C84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E1D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20D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E643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7F558E"/>
    <w:multiLevelType w:val="hybridMultilevel"/>
    <w:tmpl w:val="011CF9A4"/>
    <w:lvl w:ilvl="0" w:tplc="8E4C5D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28C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83C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A0E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83E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838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6D3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2C9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2A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DF1D33"/>
    <w:multiLevelType w:val="hybridMultilevel"/>
    <w:tmpl w:val="E494B0E2"/>
    <w:lvl w:ilvl="0" w:tplc="57A243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A23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607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99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E3D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2D2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A7D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0C4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4EA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D76514"/>
    <w:multiLevelType w:val="hybridMultilevel"/>
    <w:tmpl w:val="D578F190"/>
    <w:lvl w:ilvl="0" w:tplc="EAF677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E8A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826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06B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447F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A03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AE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29D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47C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C81935"/>
    <w:multiLevelType w:val="hybridMultilevel"/>
    <w:tmpl w:val="F16C6AD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>
    <w:nsid w:val="682F2157"/>
    <w:multiLevelType w:val="hybridMultilevel"/>
    <w:tmpl w:val="86665994"/>
    <w:lvl w:ilvl="0" w:tplc="0E8A1A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4886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A09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498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03B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E14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0A2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4C8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6C6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031D27"/>
    <w:multiLevelType w:val="hybridMultilevel"/>
    <w:tmpl w:val="370AD6D0"/>
    <w:lvl w:ilvl="0" w:tplc="87AA26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6C7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644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612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A5B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8A3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A4D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25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8A0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B1464E"/>
    <w:multiLevelType w:val="hybridMultilevel"/>
    <w:tmpl w:val="DF1CD8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DB7F8E"/>
    <w:multiLevelType w:val="hybridMultilevel"/>
    <w:tmpl w:val="732E2DC2"/>
    <w:lvl w:ilvl="0" w:tplc="D4BE04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649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065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48E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E28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816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630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42B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4EF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06422A"/>
    <w:multiLevelType w:val="hybridMultilevel"/>
    <w:tmpl w:val="31A29150"/>
    <w:lvl w:ilvl="0" w:tplc="8B2EC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F00BF5"/>
    <w:multiLevelType w:val="hybridMultilevel"/>
    <w:tmpl w:val="C78CD742"/>
    <w:lvl w:ilvl="0" w:tplc="88A80E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2A9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7091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034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C54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04D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CA6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A4B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8435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13"/>
  </w:num>
  <w:num w:numId="5">
    <w:abstractNumId w:val="26"/>
  </w:num>
  <w:num w:numId="6">
    <w:abstractNumId w:val="4"/>
  </w:num>
  <w:num w:numId="7">
    <w:abstractNumId w:val="3"/>
  </w:num>
  <w:num w:numId="8">
    <w:abstractNumId w:val="20"/>
  </w:num>
  <w:num w:numId="9">
    <w:abstractNumId w:val="14"/>
  </w:num>
  <w:num w:numId="10">
    <w:abstractNumId w:val="8"/>
  </w:num>
  <w:num w:numId="11">
    <w:abstractNumId w:val="18"/>
  </w:num>
  <w:num w:numId="12">
    <w:abstractNumId w:val="25"/>
  </w:num>
  <w:num w:numId="13">
    <w:abstractNumId w:val="5"/>
  </w:num>
  <w:num w:numId="14">
    <w:abstractNumId w:val="12"/>
  </w:num>
  <w:num w:numId="15">
    <w:abstractNumId w:val="0"/>
  </w:num>
  <w:num w:numId="16">
    <w:abstractNumId w:val="22"/>
  </w:num>
  <w:num w:numId="17">
    <w:abstractNumId w:val="27"/>
  </w:num>
  <w:num w:numId="18">
    <w:abstractNumId w:val="19"/>
  </w:num>
  <w:num w:numId="19">
    <w:abstractNumId w:val="21"/>
  </w:num>
  <w:num w:numId="20">
    <w:abstractNumId w:val="24"/>
  </w:num>
  <w:num w:numId="21">
    <w:abstractNumId w:val="2"/>
  </w:num>
  <w:num w:numId="22">
    <w:abstractNumId w:val="10"/>
  </w:num>
  <w:num w:numId="23">
    <w:abstractNumId w:val="16"/>
  </w:num>
  <w:num w:numId="24">
    <w:abstractNumId w:val="17"/>
  </w:num>
  <w:num w:numId="25">
    <w:abstractNumId w:val="7"/>
  </w:num>
  <w:num w:numId="26">
    <w:abstractNumId w:val="11"/>
  </w:num>
  <w:num w:numId="27">
    <w:abstractNumId w:val="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249A"/>
    <w:rsid w:val="00002EC4"/>
    <w:rsid w:val="00003288"/>
    <w:rsid w:val="000226C8"/>
    <w:rsid w:val="000B5F61"/>
    <w:rsid w:val="000D65DA"/>
    <w:rsid w:val="0017249A"/>
    <w:rsid w:val="00177FCE"/>
    <w:rsid w:val="00195B0E"/>
    <w:rsid w:val="00234F3F"/>
    <w:rsid w:val="002D7673"/>
    <w:rsid w:val="002E1843"/>
    <w:rsid w:val="003749C5"/>
    <w:rsid w:val="004D4ADE"/>
    <w:rsid w:val="006439C6"/>
    <w:rsid w:val="006B4DA9"/>
    <w:rsid w:val="006F4CBA"/>
    <w:rsid w:val="00703FDB"/>
    <w:rsid w:val="00757448"/>
    <w:rsid w:val="00790C9F"/>
    <w:rsid w:val="008419AD"/>
    <w:rsid w:val="009A6936"/>
    <w:rsid w:val="009D0C53"/>
    <w:rsid w:val="00A1144D"/>
    <w:rsid w:val="00A22BC1"/>
    <w:rsid w:val="00A430EC"/>
    <w:rsid w:val="00A64E41"/>
    <w:rsid w:val="00A740F2"/>
    <w:rsid w:val="00AD7A35"/>
    <w:rsid w:val="00B62BB5"/>
    <w:rsid w:val="00B73128"/>
    <w:rsid w:val="00BF59C6"/>
    <w:rsid w:val="00C8539E"/>
    <w:rsid w:val="00CA5732"/>
    <w:rsid w:val="00CA636A"/>
    <w:rsid w:val="00CF3487"/>
    <w:rsid w:val="00D34CCB"/>
    <w:rsid w:val="00DC1E21"/>
    <w:rsid w:val="00DE79C0"/>
    <w:rsid w:val="00E12FB0"/>
    <w:rsid w:val="00E40606"/>
    <w:rsid w:val="00E46899"/>
    <w:rsid w:val="00E73C59"/>
    <w:rsid w:val="00EB22EB"/>
    <w:rsid w:val="00EC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00328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343">
          <w:marLeft w:val="40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3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7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7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3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5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4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2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5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6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</dc:creator>
  <cp:lastModifiedBy>Адамова</cp:lastModifiedBy>
  <cp:revision>6</cp:revision>
  <dcterms:created xsi:type="dcterms:W3CDTF">2010-03-25T12:30:00Z</dcterms:created>
  <dcterms:modified xsi:type="dcterms:W3CDTF">2014-04-20T10:46:00Z</dcterms:modified>
</cp:coreProperties>
</file>