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F1" w:rsidRPr="00A30DF1" w:rsidRDefault="00A30DF1" w:rsidP="00A30DF1">
      <w:pPr>
        <w:spacing w:after="0" w:line="240" w:lineRule="auto"/>
        <w:jc w:val="center"/>
        <w:rPr>
          <w:rFonts w:ascii="Times New Roman" w:eastAsia="Times New Roman" w:hAnsi="Times New Roman" w:cs="Times New Roman"/>
          <w:b/>
          <w:color w:val="000066"/>
          <w:sz w:val="24"/>
          <w:szCs w:val="24"/>
          <w:lang w:eastAsia="ru-RU"/>
        </w:rPr>
      </w:pPr>
      <w:bookmarkStart w:id="0" w:name="_GoBack"/>
      <w:r w:rsidRPr="00A30DF1">
        <w:rPr>
          <w:rFonts w:ascii="Arial" w:eastAsia="Times New Roman" w:hAnsi="Arial" w:cs="Arial"/>
          <w:b/>
          <w:color w:val="000066"/>
          <w:sz w:val="27"/>
          <w:szCs w:val="27"/>
          <w:lang w:eastAsia="ru-RU"/>
        </w:rPr>
        <w:t>Синдром третьей четверти</w:t>
      </w:r>
    </w:p>
    <w:p w:rsidR="00A30DF1" w:rsidRPr="00A30DF1" w:rsidRDefault="00A30DF1" w:rsidP="00A30DF1">
      <w:pPr>
        <w:spacing w:after="240" w:line="240" w:lineRule="auto"/>
        <w:jc w:val="both"/>
        <w:rPr>
          <w:rFonts w:ascii="Times New Roman" w:eastAsia="Times New Roman" w:hAnsi="Times New Roman" w:cs="Times New Roman"/>
          <w:color w:val="000066"/>
          <w:sz w:val="24"/>
          <w:szCs w:val="24"/>
          <w:lang w:eastAsia="ru-RU"/>
        </w:rPr>
      </w:pPr>
    </w:p>
    <w:bookmarkEnd w:id="0"/>
    <w:p w:rsidR="00A30DF1" w:rsidRPr="00A30DF1" w:rsidRDefault="00A30DF1" w:rsidP="00A30DF1">
      <w:pPr>
        <w:spacing w:after="0" w:line="240" w:lineRule="auto"/>
        <w:ind w:left="720" w:firstLine="709"/>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Все мы учились в школе и знаем, что к середине учебного года вдруг становится тяжело учиться. Уроки кажутся длинными, учитель говорит быстрее и непонятнее, чем раньше, утром не встать, а к вечеру после девяти ничего не лезет в голову. Каждый день школьной недели тянется долго, и неделя никак не кончается... </w:t>
      </w:r>
    </w:p>
    <w:p w:rsidR="00A30DF1" w:rsidRPr="00A30DF1" w:rsidRDefault="00A30DF1" w:rsidP="00A30DF1">
      <w:pPr>
        <w:spacing w:after="0" w:line="240" w:lineRule="auto"/>
        <w:ind w:left="720" w:firstLine="709"/>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Ребенок едва доживает до новогодних каникул, пытается отоспаться во время праздников, но после каникул, вопреки ожиданиям, все признаки усталости не только не исчезают, но, напротив, нарастают. </w:t>
      </w:r>
    </w:p>
    <w:p w:rsidR="00A30DF1" w:rsidRPr="00A30DF1" w:rsidRDefault="00A30DF1" w:rsidP="00A30DF1">
      <w:pPr>
        <w:spacing w:after="0" w:line="240" w:lineRule="auto"/>
        <w:ind w:left="720" w:firstLine="709"/>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Единственно, где становится немного легче - на уроках физкультуры или во время подвижных игр после уроков. Только это зачастую вызывает недоумение или раздражение родителей: "За уроки не заставишь сесть, а во дворе готов (</w:t>
      </w:r>
      <w:proofErr w:type="gramStart"/>
      <w:r w:rsidRPr="00A30DF1">
        <w:rPr>
          <w:rFonts w:ascii="Times New Roman" w:eastAsia="Times New Roman" w:hAnsi="Times New Roman" w:cs="Times New Roman"/>
          <w:color w:val="000066"/>
          <w:sz w:val="24"/>
          <w:szCs w:val="24"/>
          <w:lang w:eastAsia="ru-RU"/>
        </w:rPr>
        <w:t>готова</w:t>
      </w:r>
      <w:proofErr w:type="gramEnd"/>
      <w:r w:rsidRPr="00A30DF1">
        <w:rPr>
          <w:rFonts w:ascii="Times New Roman" w:eastAsia="Times New Roman" w:hAnsi="Times New Roman" w:cs="Times New Roman"/>
          <w:color w:val="000066"/>
          <w:sz w:val="24"/>
          <w:szCs w:val="24"/>
          <w:lang w:eastAsia="ru-RU"/>
        </w:rPr>
        <w:t xml:space="preserve">) до ночи проторчать!"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Что же происходит с детьми к середине учебного года?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         Педагоги и врачи называют это снижение работоспособности зимой и к началу весны </w:t>
      </w:r>
      <w:r w:rsidRPr="00A30DF1">
        <w:rPr>
          <w:rFonts w:ascii="Times New Roman" w:eastAsia="Times New Roman" w:hAnsi="Times New Roman" w:cs="Times New Roman"/>
          <w:i/>
          <w:iCs/>
          <w:color w:val="000066"/>
          <w:sz w:val="24"/>
          <w:szCs w:val="24"/>
          <w:lang w:eastAsia="ru-RU"/>
        </w:rPr>
        <w:t>синдромом третьей четверти</w:t>
      </w:r>
      <w:r w:rsidRPr="00A30DF1">
        <w:rPr>
          <w:rFonts w:ascii="Times New Roman" w:eastAsia="Times New Roman" w:hAnsi="Times New Roman" w:cs="Times New Roman"/>
          <w:color w:val="000066"/>
          <w:sz w:val="24"/>
          <w:szCs w:val="24"/>
          <w:lang w:eastAsia="ru-RU"/>
        </w:rPr>
        <w:t xml:space="preserve">. Тем не менее, школьная программа построена таким образом, что именно на вторую и третью четверти учебного года выпадает наибольшая учебная нагрузка. Почему-то считается, что в первой четверти ученик еще "не раскачался", а вот во второй и третьей четвертях способен усиленно заниматься и хорошо усвоить основную часть программы.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Давайте попробуем разобраться в причинах развития синдрома третьей четверти и наметить пути его преодоления...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        В жизни каждого человека, как и всего живого на земле, большую роль играют так называемые </w:t>
      </w:r>
      <w:r w:rsidRPr="00A30DF1">
        <w:rPr>
          <w:rFonts w:ascii="Times New Roman" w:eastAsia="Times New Roman" w:hAnsi="Times New Roman" w:cs="Times New Roman"/>
          <w:i/>
          <w:iCs/>
          <w:color w:val="000066"/>
          <w:sz w:val="24"/>
          <w:szCs w:val="24"/>
          <w:lang w:eastAsia="ru-RU"/>
        </w:rPr>
        <w:t>циркадные ритмы</w:t>
      </w:r>
      <w:r w:rsidRPr="00A30DF1">
        <w:rPr>
          <w:rFonts w:ascii="Times New Roman" w:eastAsia="Times New Roman" w:hAnsi="Times New Roman" w:cs="Times New Roman"/>
          <w:color w:val="000066"/>
          <w:sz w:val="24"/>
          <w:szCs w:val="24"/>
          <w:lang w:eastAsia="ru-RU"/>
        </w:rPr>
        <w:t xml:space="preserve">. К ним относятся ритмы смены дня и ночи, ритмы смены времен года, жизненные возрастные ритмы и многое другое. Нормальная смена ритмов во многом управляет нашим настроением и даже поведением. Так, летом, когда продолжительность светового дня большая, мы легко встаем рано и допоздна не хотим спать. Зимой с укорочением светового дня нам трудно заставить себя рано встать; немного помогает в этом хорошее освещение наших домов и квартир, но это противоречит программе, которую дала нам природа. Если организм ребенка ослаблен перенесенными заболеваниями или большой эмоциональной нагрузкой (а учеба требует значительных эмоциональных усилий), то преодолевать природную программу становится все труднее, затем происходит ее сбой.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      Тяжело преодолевается и нехватка дневного света. Если долго стоит пасмурная погода, давно не видно солнца, настроение </w:t>
      </w:r>
      <w:proofErr w:type="gramStart"/>
      <w:r w:rsidRPr="00A30DF1">
        <w:rPr>
          <w:rFonts w:ascii="Times New Roman" w:eastAsia="Times New Roman" w:hAnsi="Times New Roman" w:cs="Times New Roman"/>
          <w:color w:val="000066"/>
          <w:sz w:val="24"/>
          <w:szCs w:val="24"/>
          <w:lang w:eastAsia="ru-RU"/>
        </w:rPr>
        <w:t>портится</w:t>
      </w:r>
      <w:proofErr w:type="gramEnd"/>
      <w:r w:rsidRPr="00A30DF1">
        <w:rPr>
          <w:rFonts w:ascii="Times New Roman" w:eastAsia="Times New Roman" w:hAnsi="Times New Roman" w:cs="Times New Roman"/>
          <w:color w:val="000066"/>
          <w:sz w:val="24"/>
          <w:szCs w:val="24"/>
          <w:lang w:eastAsia="ru-RU"/>
        </w:rPr>
        <w:t xml:space="preserve"> и мы начинаем болеть чаще. Самое интересное, что тяжелее всего мы переносим даже не низкую температуру, а именно длительное отсутствие солнца. Так, в этом году в средней полосе России температура воздуха долго была необычно высокой, но в течение трех-четырех недель практически не было светлых дней. Следствием этого можно считать увеличение числа эмоциональных депрессий и повышение заболеваемости острыми респираторными вирусными инфекциями, которое началось необычно рано.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      Необычные погодные условия, как любой стресс, ослабляют организм, способствуют снижению уровня иммунной защиты - и как следствие растет число заболеваний. И чем дольше продолжается стрессовое воздействие, тем больше угнетается иммунная система, тем чаще и тяжелее мы болеем.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proofErr w:type="gramStart"/>
      <w:r w:rsidRPr="00A30DF1">
        <w:rPr>
          <w:rFonts w:ascii="Times New Roman" w:eastAsia="Times New Roman" w:hAnsi="Times New Roman" w:cs="Times New Roman"/>
          <w:color w:val="000066"/>
          <w:sz w:val="24"/>
          <w:szCs w:val="24"/>
          <w:lang w:eastAsia="ru-RU"/>
        </w:rPr>
        <w:t>Длительная зима</w:t>
      </w:r>
      <w:proofErr w:type="gramEnd"/>
      <w:r w:rsidRPr="00A30DF1">
        <w:rPr>
          <w:rFonts w:ascii="Times New Roman" w:eastAsia="Times New Roman" w:hAnsi="Times New Roman" w:cs="Times New Roman"/>
          <w:color w:val="000066"/>
          <w:sz w:val="24"/>
          <w:szCs w:val="24"/>
          <w:lang w:eastAsia="ru-RU"/>
        </w:rPr>
        <w:t xml:space="preserve">, даже очень холодная, но снежная, когда от снега становится светлее, переносится гораздо легче, чем менее холодная, но бесснежная. Свою роль играют прогулки на воздухе и походы на лыжах, как и другие физические </w:t>
      </w:r>
      <w:r w:rsidRPr="00A30DF1">
        <w:rPr>
          <w:rFonts w:ascii="Times New Roman" w:eastAsia="Times New Roman" w:hAnsi="Times New Roman" w:cs="Times New Roman"/>
          <w:color w:val="000066"/>
          <w:sz w:val="24"/>
          <w:szCs w:val="24"/>
          <w:lang w:eastAsia="ru-RU"/>
        </w:rPr>
        <w:lastRenderedPageBreak/>
        <w:t xml:space="preserve">упражнения. Разумно дозированная и приятная для организма нагрузка способствует выработке гормонов радости и удовольствия - </w:t>
      </w:r>
      <w:proofErr w:type="spellStart"/>
      <w:r w:rsidRPr="00A30DF1">
        <w:rPr>
          <w:rFonts w:ascii="Times New Roman" w:eastAsia="Times New Roman" w:hAnsi="Times New Roman" w:cs="Times New Roman"/>
          <w:color w:val="000066"/>
          <w:sz w:val="24"/>
          <w:szCs w:val="24"/>
          <w:lang w:eastAsia="ru-RU"/>
        </w:rPr>
        <w:t>эндорфинов</w:t>
      </w:r>
      <w:proofErr w:type="spellEnd"/>
      <w:r w:rsidRPr="00A30DF1">
        <w:rPr>
          <w:rFonts w:ascii="Times New Roman" w:eastAsia="Times New Roman" w:hAnsi="Times New Roman" w:cs="Times New Roman"/>
          <w:color w:val="000066"/>
          <w:sz w:val="24"/>
          <w:szCs w:val="24"/>
          <w:lang w:eastAsia="ru-RU"/>
        </w:rPr>
        <w:t xml:space="preserve">, которые до минимума уменьшают неблагоприятное воздействие любого отрицательного стресса.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      Если ребенок ведет себя необычно, просится полежать или жалуется на головную боль, обязательно посоветуйтесь с врачом - именно в эти периоды наиболее часто проявляют себя скрытые и хронические заболевания.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Школьники в периоде полового созревания также очень уязвимы для перегрузки в зимне-весенний сезон. Эндокринная система работает у них нестабильно, залпами выстреливая в организм высокие концентрации половых гормонов. Отсюда - перепады настроения, раздражительность, нелады в отношениях с родителями. Но достается и иммунной системе, падает также способность детей воспринимать и удерживать информацию. Зачастую они начинают хуже учиться, тяжело воспринимают замечания в свой адрес, волнения по этому поводу отнимают у них много сил. Как при любом стрессе, это снижает сопротивляемость организма ребенка, и многие болезни принимают хронический характер.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      В этом очень важном возрасте стремление во всем следовать веяниям моды зачастую заставляет подростков одеваться не по погоде. Это стремление может закончиться простудными заболеваниями внутренних органов, и эти заболевания в будущем значительно осложнят их семейную жизнь и даже скажутся на возможности иметь детей. К счастью, в последние годы мода достаточно демократична и позволяет девочкам при желании носить брюки... Если девочка все же простудилась, и ее начинают беспокоить боли в низу живота, немедленно обратитесь к врачу - не запускайте воспаления.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И еще очень уязвимый контингент школьников - выпускники. Ажиотаж по поводу поступления в институт, а соответственно подготовительные и дополнительные занятия начинаются в одиннадцатом классе уже с сентября. Интенсивность дополнительных занятий нарастает с приближением выпускных и вступительных экзаменов.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    Родители сами нервничают и начинают "заводить" детей: " Занимайся больше! Смотри, будет плохой аттестат - в институт не поступишь!". </w:t>
      </w:r>
      <w:proofErr w:type="gramStart"/>
      <w:r w:rsidRPr="00A30DF1">
        <w:rPr>
          <w:rFonts w:ascii="Times New Roman" w:eastAsia="Times New Roman" w:hAnsi="Times New Roman" w:cs="Times New Roman"/>
          <w:color w:val="000066"/>
          <w:sz w:val="24"/>
          <w:szCs w:val="24"/>
          <w:lang w:eastAsia="ru-RU"/>
        </w:rPr>
        <w:t>Такая</w:t>
      </w:r>
      <w:proofErr w:type="gramEnd"/>
      <w:r w:rsidRPr="00A30DF1">
        <w:rPr>
          <w:rFonts w:ascii="Times New Roman" w:eastAsia="Times New Roman" w:hAnsi="Times New Roman" w:cs="Times New Roman"/>
          <w:color w:val="000066"/>
          <w:sz w:val="24"/>
          <w:szCs w:val="24"/>
          <w:lang w:eastAsia="ru-RU"/>
        </w:rPr>
        <w:t xml:space="preserve"> мощное давление не только не добавят прилежания выпускнику, но и способно вывести его из состояния равновесия и уже к Новому году довести его до депрессии. А ведь наилучшую форму ему, необходимо набрать не к январю, а к июню-июлю. Подобное накручивание детей не дает им возможности правильно распределить свои силы. Ребенок выдыхается уже к середине года, а к концу его и ко времени сдачи вступительных экзаменов доводит до депрессии и крайне осложняет достижение желаемой цели.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    Именно поэтому подготовку выпускников начинаем с успокаивающих препаратов, которые должны получать их родители. Детям нужно спокойно, не волнуясь, планомерно готовиться к экзаменам без постоянной родительской накачки.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Для лучшей подготовки можно посоветовать увеличить им длительность витаминотерапии, а также (при отсутствии противопоказаний) можно подумать о профилактическом курсе антиоксидантов и препаратов с легким стимулирующим мозг эффектом. Эти препараты хорошо действуют на внимание, память, мышление. </w:t>
      </w:r>
      <w:r w:rsidRPr="00A30DF1">
        <w:rPr>
          <w:rFonts w:ascii="Times New Roman" w:eastAsia="Times New Roman" w:hAnsi="Times New Roman" w:cs="Times New Roman"/>
          <w:i/>
          <w:iCs/>
          <w:color w:val="000066"/>
          <w:sz w:val="24"/>
          <w:szCs w:val="24"/>
          <w:lang w:eastAsia="ru-RU"/>
        </w:rPr>
        <w:t>Консультация невролога обязательна!</w:t>
      </w:r>
      <w:r w:rsidRPr="00A30DF1">
        <w:rPr>
          <w:rFonts w:ascii="Times New Roman" w:eastAsia="Times New Roman" w:hAnsi="Times New Roman" w:cs="Times New Roman"/>
          <w:color w:val="000066"/>
          <w:sz w:val="24"/>
          <w:szCs w:val="24"/>
          <w:lang w:eastAsia="ru-RU"/>
        </w:rPr>
        <w:t xml:space="preserve"> </w:t>
      </w:r>
    </w:p>
    <w:p w:rsidR="00A30DF1" w:rsidRPr="00A30DF1" w:rsidRDefault="00A30DF1" w:rsidP="00A30DF1">
      <w:pPr>
        <w:spacing w:after="0" w:line="240" w:lineRule="auto"/>
        <w:ind w:left="720"/>
        <w:jc w:val="both"/>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      Медикаментозная терапия сама по себе не может обеспечить преодоления синдрома третьей четверти. Решающая роль принадлежит правильному распределению нагрузки в течение учебного года. Многие школы на протяжении уже нескольких лет практикуют систему, при которой чередуются семь недель учебы с недельными каникулами; двухнедельный отдых в январе сохраняется. </w:t>
      </w:r>
      <w:r w:rsidRPr="00A30DF1">
        <w:rPr>
          <w:rFonts w:ascii="Times New Roman" w:eastAsia="Times New Roman" w:hAnsi="Times New Roman" w:cs="Times New Roman"/>
          <w:color w:val="000066"/>
          <w:sz w:val="24"/>
          <w:szCs w:val="24"/>
          <w:lang w:eastAsia="ru-RU"/>
        </w:rPr>
        <w:lastRenderedPageBreak/>
        <w:t xml:space="preserve">Таким образом, учебный год разбивается не на четыре четверти, а на пять, продолжительность третьей оказывается не столь большой, и соответственно не так тяжело ее выдержать, а пятый отрезок учебы, в мае, длится всего один месяц, что позволяет детям подойти к экзаменам или к концу учебного года не очень уставшими. </w:t>
      </w:r>
    </w:p>
    <w:p w:rsidR="00A30DF1" w:rsidRPr="00A30DF1" w:rsidRDefault="00A30DF1" w:rsidP="00A30DF1">
      <w:pPr>
        <w:spacing w:after="0" w:line="240" w:lineRule="auto"/>
        <w:ind w:left="720"/>
        <w:rPr>
          <w:rFonts w:ascii="Times New Roman" w:eastAsia="Times New Roman" w:hAnsi="Times New Roman" w:cs="Times New Roman"/>
          <w:color w:val="000066"/>
          <w:sz w:val="24"/>
          <w:szCs w:val="24"/>
          <w:lang w:eastAsia="ru-RU"/>
        </w:rPr>
      </w:pPr>
      <w:r w:rsidRPr="00A30DF1">
        <w:rPr>
          <w:rFonts w:ascii="Times New Roman" w:eastAsia="Times New Roman" w:hAnsi="Times New Roman" w:cs="Times New Roman"/>
          <w:color w:val="000066"/>
          <w:sz w:val="24"/>
          <w:szCs w:val="24"/>
          <w:lang w:eastAsia="ru-RU"/>
        </w:rPr>
        <w:t xml:space="preserve">    Профилактика развития синдрома третьей четверти реально поддержит любого школьника в освоении им учебной программы. А знание того, что ребенок принадлежит к группе повышенного риска развития этого синдрома (и реальная организационная и медицинская помощь в его преодолении) - задача, посильная для всех родителей. </w:t>
      </w:r>
      <w:r w:rsidRPr="00A30DF1">
        <w:rPr>
          <w:rFonts w:ascii="Times New Roman" w:eastAsia="Times New Roman" w:hAnsi="Times New Roman" w:cs="Times New Roman"/>
          <w:color w:val="000066"/>
          <w:sz w:val="24"/>
          <w:szCs w:val="24"/>
          <w:lang w:eastAsia="ru-RU"/>
        </w:rPr>
        <w:br/>
      </w:r>
      <w:r w:rsidRPr="00A30DF1">
        <w:rPr>
          <w:rFonts w:ascii="Times New Roman" w:eastAsia="Times New Roman" w:hAnsi="Times New Roman" w:cs="Times New Roman"/>
          <w:color w:val="000066"/>
          <w:sz w:val="24"/>
          <w:szCs w:val="24"/>
          <w:lang w:eastAsia="ru-RU"/>
        </w:rPr>
        <w:br/>
      </w:r>
      <w:r w:rsidRPr="00A30DF1">
        <w:rPr>
          <w:rFonts w:ascii="Times New Roman" w:eastAsia="Times New Roman" w:hAnsi="Times New Roman" w:cs="Times New Roman"/>
          <w:color w:val="000066"/>
          <w:sz w:val="24"/>
          <w:szCs w:val="24"/>
          <w:lang w:eastAsia="ru-RU"/>
        </w:rPr>
        <w:br/>
      </w:r>
      <w:proofErr w:type="spellStart"/>
      <w:r w:rsidRPr="00A30DF1">
        <w:rPr>
          <w:rFonts w:ascii="Arial" w:eastAsia="Times New Roman" w:hAnsi="Arial" w:cs="Arial"/>
          <w:b/>
          <w:bCs/>
          <w:color w:val="000099"/>
          <w:sz w:val="18"/>
          <w:szCs w:val="18"/>
          <w:lang w:eastAsia="ru-RU"/>
        </w:rPr>
        <w:t>Парцалис</w:t>
      </w:r>
      <w:proofErr w:type="spellEnd"/>
      <w:r w:rsidRPr="00A30DF1">
        <w:rPr>
          <w:rFonts w:ascii="Arial" w:eastAsia="Times New Roman" w:hAnsi="Arial" w:cs="Arial"/>
          <w:b/>
          <w:bCs/>
          <w:color w:val="000099"/>
          <w:sz w:val="18"/>
          <w:szCs w:val="18"/>
          <w:lang w:eastAsia="ru-RU"/>
        </w:rPr>
        <w:t xml:space="preserve"> Елена Михайловна</w:t>
      </w:r>
      <w:r w:rsidRPr="00A30DF1">
        <w:rPr>
          <w:rFonts w:ascii="Arial" w:eastAsia="Times New Roman" w:hAnsi="Arial" w:cs="Arial"/>
          <w:color w:val="000099"/>
          <w:sz w:val="18"/>
          <w:szCs w:val="18"/>
          <w:lang w:eastAsia="ru-RU"/>
        </w:rPr>
        <w:t>,</w:t>
      </w:r>
      <w:r w:rsidRPr="00A30DF1">
        <w:rPr>
          <w:rFonts w:ascii="Arial" w:eastAsia="Times New Roman" w:hAnsi="Arial" w:cs="Arial"/>
          <w:color w:val="000099"/>
          <w:sz w:val="18"/>
          <w:szCs w:val="18"/>
          <w:lang w:eastAsia="ru-RU"/>
        </w:rPr>
        <w:br/>
      </w:r>
      <w:r w:rsidRPr="00A30DF1">
        <w:rPr>
          <w:rFonts w:ascii="Arial" w:eastAsia="Times New Roman" w:hAnsi="Arial" w:cs="Arial"/>
          <w:color w:val="000099"/>
          <w:sz w:val="20"/>
          <w:szCs w:val="20"/>
          <w:lang w:eastAsia="ru-RU"/>
        </w:rPr>
        <w:t>доктор медицинских наук, педиатр высшей категории,</w:t>
      </w:r>
      <w:r w:rsidRPr="00A30DF1">
        <w:rPr>
          <w:rFonts w:ascii="Arial" w:eastAsia="Times New Roman" w:hAnsi="Arial" w:cs="Arial"/>
          <w:color w:val="000099"/>
          <w:sz w:val="20"/>
          <w:szCs w:val="20"/>
          <w:lang w:eastAsia="ru-RU"/>
        </w:rPr>
        <w:br/>
        <w:t xml:space="preserve">руководитель детского отделения Московского </w:t>
      </w:r>
      <w:r w:rsidRPr="00A30DF1">
        <w:rPr>
          <w:rFonts w:ascii="Arial" w:eastAsia="Times New Roman" w:hAnsi="Arial" w:cs="Arial"/>
          <w:color w:val="000099"/>
          <w:sz w:val="20"/>
          <w:szCs w:val="20"/>
          <w:lang w:eastAsia="ru-RU"/>
        </w:rPr>
        <w:br/>
        <w:t xml:space="preserve">Центра патологии речи и </w:t>
      </w:r>
      <w:proofErr w:type="spellStart"/>
      <w:r w:rsidRPr="00A30DF1">
        <w:rPr>
          <w:rFonts w:ascii="Arial" w:eastAsia="Times New Roman" w:hAnsi="Arial" w:cs="Arial"/>
          <w:color w:val="000099"/>
          <w:sz w:val="20"/>
          <w:szCs w:val="20"/>
          <w:lang w:eastAsia="ru-RU"/>
        </w:rPr>
        <w:t>нейрореабилитации</w:t>
      </w:r>
      <w:proofErr w:type="spellEnd"/>
      <w:r w:rsidRPr="00A30DF1">
        <w:rPr>
          <w:rFonts w:ascii="Arial" w:eastAsia="Times New Roman" w:hAnsi="Arial" w:cs="Arial"/>
          <w:color w:val="000099"/>
          <w:sz w:val="20"/>
          <w:szCs w:val="20"/>
          <w:lang w:eastAsia="ru-RU"/>
        </w:rPr>
        <w:t xml:space="preserve">, </w:t>
      </w:r>
      <w:r w:rsidRPr="00A30DF1">
        <w:rPr>
          <w:rFonts w:ascii="Arial" w:eastAsia="Times New Roman" w:hAnsi="Arial" w:cs="Arial"/>
          <w:color w:val="000099"/>
          <w:sz w:val="20"/>
          <w:szCs w:val="20"/>
          <w:lang w:eastAsia="ru-RU"/>
        </w:rPr>
        <w:br/>
        <w:t xml:space="preserve">заведующая кафедрой медицинских основ </w:t>
      </w:r>
      <w:proofErr w:type="spellStart"/>
      <w:r w:rsidRPr="00A30DF1">
        <w:rPr>
          <w:rFonts w:ascii="Arial" w:eastAsia="Times New Roman" w:hAnsi="Arial" w:cs="Arial"/>
          <w:color w:val="000099"/>
          <w:sz w:val="20"/>
          <w:szCs w:val="20"/>
          <w:lang w:eastAsia="ru-RU"/>
        </w:rPr>
        <w:t>нейрореабилитации</w:t>
      </w:r>
      <w:proofErr w:type="spellEnd"/>
      <w:r w:rsidRPr="00A30DF1">
        <w:rPr>
          <w:rFonts w:ascii="Arial" w:eastAsia="Times New Roman" w:hAnsi="Arial" w:cs="Arial"/>
          <w:color w:val="000099"/>
          <w:sz w:val="20"/>
          <w:szCs w:val="20"/>
          <w:lang w:eastAsia="ru-RU"/>
        </w:rPr>
        <w:br/>
        <w:t>Института дефектологии и медицинской психологии.</w:t>
      </w:r>
      <w:r w:rsidRPr="00A30DF1">
        <w:rPr>
          <w:rFonts w:ascii="Arial" w:eastAsia="Times New Roman" w:hAnsi="Arial" w:cs="Arial"/>
          <w:color w:val="000099"/>
          <w:sz w:val="18"/>
          <w:szCs w:val="18"/>
          <w:lang w:eastAsia="ru-RU"/>
        </w:rPr>
        <w:br/>
      </w:r>
      <w:r w:rsidRPr="00A30DF1">
        <w:rPr>
          <w:rFonts w:ascii="Arial" w:eastAsia="Times New Roman" w:hAnsi="Arial" w:cs="Arial"/>
          <w:color w:val="000099"/>
          <w:sz w:val="18"/>
          <w:szCs w:val="18"/>
          <w:lang w:eastAsia="ru-RU"/>
        </w:rPr>
        <w:br/>
        <w:t xml:space="preserve">Материал предоставлен журналом </w:t>
      </w:r>
      <w:hyperlink r:id="rId5" w:tgtFrame="_blank" w:history="1">
        <w:r w:rsidRPr="00A30DF1">
          <w:rPr>
            <w:rFonts w:ascii="Arial" w:eastAsia="Times New Roman" w:hAnsi="Arial" w:cs="Arial"/>
            <w:color w:val="000066"/>
            <w:sz w:val="18"/>
            <w:szCs w:val="18"/>
            <w:u w:val="single"/>
            <w:lang w:eastAsia="ru-RU"/>
          </w:rPr>
          <w:t>Семья и школа</w:t>
        </w:r>
      </w:hyperlink>
      <w:r w:rsidRPr="00A30DF1">
        <w:rPr>
          <w:rFonts w:ascii="Arial" w:eastAsia="Times New Roman" w:hAnsi="Arial" w:cs="Arial"/>
          <w:color w:val="000099"/>
          <w:sz w:val="18"/>
          <w:szCs w:val="18"/>
          <w:lang w:eastAsia="ru-RU"/>
        </w:rPr>
        <w:t xml:space="preserve"> (№1 2007 г.).</w:t>
      </w:r>
      <w:r w:rsidRPr="00A30DF1">
        <w:rPr>
          <w:rFonts w:ascii="Arial" w:eastAsia="Times New Roman" w:hAnsi="Arial" w:cs="Arial"/>
          <w:color w:val="000099"/>
          <w:sz w:val="18"/>
          <w:szCs w:val="18"/>
          <w:lang w:eastAsia="ru-RU"/>
        </w:rPr>
        <w:br/>
        <w:t xml:space="preserve">Опубликовано на "Солнышке" 23 января 2007 года. </w:t>
      </w:r>
    </w:p>
    <w:p w:rsidR="009130BF" w:rsidRDefault="009130BF"/>
    <w:sectPr w:rsidR="00913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BE"/>
    <w:rsid w:val="009130BF"/>
    <w:rsid w:val="00996CBE"/>
    <w:rsid w:val="00A30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29842">
      <w:bodyDiv w:val="1"/>
      <w:marLeft w:val="0"/>
      <w:marRight w:val="0"/>
      <w:marTop w:val="0"/>
      <w:marBottom w:val="0"/>
      <w:divBdr>
        <w:top w:val="none" w:sz="0" w:space="0" w:color="auto"/>
        <w:left w:val="none" w:sz="0" w:space="0" w:color="auto"/>
        <w:bottom w:val="none" w:sz="0" w:space="0" w:color="auto"/>
        <w:right w:val="none" w:sz="0" w:space="0" w:color="auto"/>
      </w:divBdr>
      <w:divsChild>
        <w:div w:id="201506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net.ee/semia_i_shkol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2014-12-06T15:13:00Z</dcterms:created>
  <dcterms:modified xsi:type="dcterms:W3CDTF">2014-12-06T15:16:00Z</dcterms:modified>
</cp:coreProperties>
</file>