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2C21" w:rsidRPr="00ED2C21" w:rsidRDefault="00ED2C21" w:rsidP="00ED2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2C21">
        <w:rPr>
          <w:rFonts w:ascii="Times New Roman" w:eastAsia="Times New Roman" w:hAnsi="Times New Roman" w:cs="Times New Roman"/>
          <w:sz w:val="44"/>
          <w:szCs w:val="44"/>
          <w:lang w:eastAsia="ru-RU"/>
        </w:rPr>
        <w:t>Тема урока: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2C21">
        <w:rPr>
          <w:rFonts w:ascii="Times New Roman" w:eastAsia="Times New Roman" w:hAnsi="Times New Roman" w:cs="Times New Roman"/>
          <w:sz w:val="44"/>
          <w:szCs w:val="44"/>
          <w:lang w:eastAsia="ru-RU"/>
        </w:rPr>
        <w:t>Роман «Евгений Онегин» - энциклопедия русской жизни</w:t>
      </w:r>
    </w:p>
    <w:p w:rsidR="00ED2C21" w:rsidRDefault="00ED2C21" w:rsidP="00ED2C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Роман «Евгений Онегин» - энциклопедия русской жизни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изучения нового материала.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урока: 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первичный уровень усвоения понятий, исторических фактов «пушкинской эпохи».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ED2C21" w:rsidRPr="00ED2C21" w:rsidRDefault="00ED2C21" w:rsidP="00ED2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*познакомить с понятием «реализм»;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*представить  общую характеристику романа;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*провести обзор содержания романа;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*познакомить с мнением критиков.</w:t>
      </w:r>
    </w:p>
    <w:p w:rsidR="00ED2C21" w:rsidRPr="00ED2C21" w:rsidRDefault="00ED2C21" w:rsidP="00ED2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*осуществление системно -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 проектной деятельности;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*формирование УУД (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регулятивных, познавательных):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подбирать материал по истории создания произведения с использованием справочной литературы и ресурсов Интернета;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анализировать, сравнивать, обобщать;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формулировать вопросы по тексту произведения,  умение участвовать в коллективном диалоге;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различные формы выражения авторской позиции;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устно или письменно отвечать на проблемный вопрос;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формулировать проблему.</w:t>
      </w:r>
    </w:p>
    <w:p w:rsidR="00ED2C21" w:rsidRPr="00ED2C21" w:rsidRDefault="00ED2C21" w:rsidP="00ED2C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*вовлечь в активную практическую деятельность;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*создать условия для реальной самооценки учащихся, реализации его как личности;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*воспитать культуру учебного труда, навыков самообразования;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*воспитание ценностного отношения к слову.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к комбинированному уроку: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даются по группам или индивидуально, обучающиеся 9 класса подготавливают небольшие презентации (3-4 слайда) с устными комментариями с цитатной опорой на строфы из романа «Евгений Онегин» по следующим темам: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Социально-историческое развитие России первой трети  XIX века (из курса истории России: государственный строй, крепостничество, сословия 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VII, Гл.2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IV).</w:t>
      </w:r>
      <w:proofErr w:type="gramEnd"/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быт Петербурга (Гл.1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ХХХV)</w:t>
      </w:r>
      <w:proofErr w:type="gramEnd"/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3.  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 дворян (Гл.1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V –VIII).</w:t>
      </w:r>
      <w:proofErr w:type="gramEnd"/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Стиль бидермейер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(Мода бидермейера — мода пушкинских времен. Это </w:t>
      </w:r>
      <w:hyperlink r:id="rId6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редингот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жилет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цилиндр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мужчин, трость, узкие брюки со </w:t>
      </w:r>
      <w:hyperlink r:id="rId9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штрипками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 — фрак. Женщины носили платья с узкой талией, широкими декольте, широкими юбками в форме колокола, шляпки. Вещи были просты, без сложных украшений, с чертами классицизма и ампира 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ХV, ХХVI).</w:t>
      </w:r>
      <w:proofErr w:type="gramEnd"/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Театральная жизнь  пушкинской эпохи  (Гл.1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VIII-ХХI).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6.  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и предметы дворянского быта (Гл.1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стрф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VI, ХХIV)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текстом романа «Евгений Онегин»  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предварительно. 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ED2C21" w:rsidRPr="00ED2C21" w:rsidRDefault="00ED2C21" w:rsidP="00ED2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ПК;</w:t>
      </w:r>
    </w:p>
    <w:p w:rsidR="00ED2C21" w:rsidRPr="00ED2C21" w:rsidRDefault="00ED2C21" w:rsidP="00ED2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ED2C21" w:rsidRPr="00ED2C21" w:rsidRDefault="00ED2C21" w:rsidP="00ED2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 презентации к уроку.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обеспечение:</w:t>
      </w:r>
    </w:p>
    <w:p w:rsidR="00ED2C21" w:rsidRPr="00ED2C21" w:rsidRDefault="00ED2C21" w:rsidP="00ED2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учебник-хрестоматия: Т.Ф.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9 класс Москва: «Дрофа», 2010, 2012 г.,</w:t>
      </w:r>
    </w:p>
    <w:p w:rsidR="00ED2C21" w:rsidRPr="00ED2C21" w:rsidRDefault="00ED2C21" w:rsidP="00ED2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записей,</w:t>
      </w:r>
    </w:p>
    <w:p w:rsidR="00ED2C21" w:rsidRPr="00ED2C21" w:rsidRDefault="00ED2C21" w:rsidP="00ED2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«Евгений Онегин»,</w:t>
      </w:r>
    </w:p>
    <w:p w:rsidR="00ED2C21" w:rsidRPr="00ED2C21" w:rsidRDefault="00ED2C21" w:rsidP="00ED2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демонстрационные  к урокам литературы </w:t>
      </w:r>
    </w:p>
    <w:p w:rsidR="00ED2C21" w:rsidRPr="00ED2C21" w:rsidRDefault="00ED2C21" w:rsidP="00ED2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 (выдержки из статей Белинского и Писарева, словари, справочники).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знаний и первичное закрепление.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изученного материала.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 (подведение итогов занятия), выставление оценок за урок.</w:t>
      </w:r>
    </w:p>
    <w:p w:rsidR="00ED2C21" w:rsidRPr="00ED2C21" w:rsidRDefault="00ED2C21" w:rsidP="00ED2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домашнем задании (комментирование).</w:t>
      </w:r>
    </w:p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4316"/>
        <w:gridCol w:w="1750"/>
        <w:gridCol w:w="1746"/>
      </w:tblGrid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ca0357064a2a9207475bac43e4569e93e02bd31"/>
            <w:bookmarkStart w:id="2" w:name="0"/>
            <w:bookmarkEnd w:id="1"/>
            <w:bookmarkEnd w:id="2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системно-</w:t>
            </w:r>
            <w:proofErr w:type="spell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формируемые УУД.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Организационный момент, мотивация к учебной деятельности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минута).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 учащихся,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явки учащихся,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учителем классного журнала,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учащихся к уроку,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настрой учащихся на работу.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психологической комфортности.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личностные, коммуникативные.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минут)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учебной цели.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(1минута)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сегодня мы начинаем изучать роман </w:t>
            </w:r>
            <w:proofErr w:type="spell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 (слово учителя об истории написании романа).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с.172-173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периоды творческого развития Пушкина охватывает работа над романом?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романа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автор представляет нам своего героя?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еще герои встречаются на страницах романа?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роль эпиграфов в 1 и 2 главах?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отличаются Ольга и Татьяна?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Была ли дружба между Онегиным и Ленским?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роль описания природы?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Какова судьба Татьяны и Ольги?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важного и интересного в письме Онегина к Татьяне? Как изменились оба героя?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с.173-192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текст и иллюстрации к нему. Попытайтесь объяснить заботу Пушкина об иллюстрации к 1 главе. Почему он не только создал набросок иллюстрации, но и просил, чтобы художник сохранил точное расположение Онегина и Автора на фоне Петропавловской крепости?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Если говорить словами </w:t>
            </w:r>
            <w:proofErr w:type="spell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В.Белинского</w:t>
            </w:r>
            <w:proofErr w:type="spell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"Онегина" можно назвать энциклопедией русской жизни и 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высшей степени народным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произведением». Почему критик так сказал о романе?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тетради, запишите число,  тему урока: « Роман «Евгений Онегин» - энциклопедия русской жизни»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Исходя из темы урока, попробуйте сформулировать его цель. С чем  нам сегодня предстоит познакомиться?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 в ходе урока мы должны  познакомиться с  понятием «русский реалистический роман» или «реализм», а также увидеть  исторические факты, запечатленные в романе «Евгений Онегин».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периоды, акцентируют внимание на авторском названии пунктов плана.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(подходят к теме урока)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 о правдивости, т.е. о реалистичности романа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в тетради.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цель урока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деятельности.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УУД: 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(проблемная подача учебного материала).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целостности.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новых знаний.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( 19 минут)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знаний.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( 2 минуты)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комментирует выступления, передает слово 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выступающим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ориентирует обучающихся на текст в учебнике или оригинале произведения.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 – литературное направление, появившееся в Европе и России в 30-х годах 19 века. Под реализмом понимается правдивое отношение к действительности в художественном произведении того или иного периода. Основные черты реализма: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объективизм в изображении жизни (авторское видение действительности);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нравственный идеал автора.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учителя: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назвать роман «Евгений Онегин»  русским реалистическим романом. Почему?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Выступление групп  с заранее подготовленными презентациями. Остальные девятиклассники работают с текстом в учебнике - хрестоматии, оригиналом романа (по </w:t>
            </w: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желанию 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а также записывают в словарик новые слова, термины и понятия.  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Выступают с презентациями по темам: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Социально-историческое развитие России первой трети  XIX века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Жизнь и быт Петербурга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3.Образование  дворян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Стиль бидермейер .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5.Театральная жизнь  пушкинской эпохи  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6.Еда и предметы дворянского быта.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собственную точку зрения, отвечают на вопросы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под диктовку  учителя.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 деятельности. УУД: коммуникативные, познавательные, регулятивные (развитие внимания учащихся, монологической речи; создание благоприятной </w:t>
            </w: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атмосферы заинтересованности;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подбирать материал по истории создания произведения с использованием справочной литературы и ресурсов Интернета;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анализировать, сравнивать, обобщать; развитие умений формулировать вопросы по тексту произведения,  умение участвовать в коллективном диалоге; умение анализировать различные формы выражения авторской позиции;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устно или письменно отвечать на проблемный вопрос;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формулировать проблему.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формированием логических умений: анализ, сравнение, </w:t>
            </w: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обобщение, построение цепочек рассуждений).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умения   применять новые знания.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регулятивные (умение обосновать свою точку зрения, грамотно сформулировать ответ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минуты)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h.gjdgxs"/>
            <w:bookmarkEnd w:id="3"/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статью «О реализме» с.193-196. устно ответить на вопрос 9 с.196., цитируя статью, 1 главу  романа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№9 учебника с. 196, высказывают собственное мнение.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деятельности, непрерывности, вариативности, творчества.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УУД: познавательные (опирается на уже известное); 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(учит способам взаимодействия, сотрудничества).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минуты)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текст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 – это герой времени или _______________________________________________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может войти в энциклопедию русской жизни ________________________________________________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Выставление оценок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Продолжают  текст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познавательные, регулятивные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Обобщить, сделать выводы, самооценка</w:t>
            </w:r>
          </w:p>
        </w:tc>
      </w:tr>
      <w:tr w:rsidR="00ED2C21" w:rsidRPr="00ED2C21" w:rsidTr="00ED2C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минуты)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группам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мое представление об Онегине;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2. мое представление </w:t>
            </w:r>
            <w:proofErr w:type="gram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Ленском;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3. мое представление о Татьяне в виде небольших презентаций (цитаты, художественное обрамление, рисунки).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2.Индивидуально: сопоставление взглядов Белинского и Писарева (цитаты)</w:t>
            </w:r>
          </w:p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Задание творческого характера. Напишите небольшое сочинение «Онегин – «страдающий эгоист», которого душат «бездеятельность и пошлость жизни?» </w:t>
            </w:r>
            <w:proofErr w:type="spellStart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В.Белинский</w:t>
            </w:r>
            <w:proofErr w:type="spellEnd"/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учащимися задания в тетради и дневники.</w:t>
            </w:r>
          </w:p>
        </w:tc>
        <w:tc>
          <w:tcPr>
            <w:tcW w:w="0" w:type="auto"/>
            <w:vAlign w:val="center"/>
            <w:hideMark/>
          </w:tcPr>
          <w:p w:rsidR="00ED2C21" w:rsidRPr="00ED2C21" w:rsidRDefault="00ED2C21" w:rsidP="00ED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C21" w:rsidRPr="00ED2C21" w:rsidRDefault="00ED2C21" w:rsidP="00ED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Т.Ф.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9 класс.  Учебник-хрестоматия Москва: «Дрофа», 2010, 2012 г.,</w:t>
      </w:r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Пушкин А.С. Сочинения в 3-х т. Т.2. Поэмы; Евгений Онегин; Драматические произведения. М.: </w:t>
      </w:r>
      <w:proofErr w:type="spell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gramStart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1986.-527 с.</w:t>
      </w:r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http://az.lib.ru/b/belinskij_w_g/text_0200.shtml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Белинский</w:t>
      </w:r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http://az.lib.ru/p/pisarew_d/text_0310.shtml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Писарев</w:t>
      </w:r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http://nevshkola4.ucoz.ru/index/fgos/0-87 \</w:t>
        </w:r>
      </w:hyperlink>
    </w:p>
    <w:p w:rsidR="00ED2C21" w:rsidRPr="00ED2C21" w:rsidRDefault="00ED2C21" w:rsidP="00ED2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D2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http://velikayakultura.ru/</w:t>
        </w:r>
      </w:hyperlink>
      <w:r w:rsidRPr="00ED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.Реализм </w:t>
      </w:r>
    </w:p>
    <w:p w:rsidR="00B85F9E" w:rsidRDefault="00B85F9E"/>
    <w:sectPr w:rsidR="00B8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76E"/>
    <w:multiLevelType w:val="multilevel"/>
    <w:tmpl w:val="DA2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D4032"/>
    <w:multiLevelType w:val="multilevel"/>
    <w:tmpl w:val="EA94B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648CC"/>
    <w:multiLevelType w:val="multilevel"/>
    <w:tmpl w:val="11B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D3C7E"/>
    <w:multiLevelType w:val="multilevel"/>
    <w:tmpl w:val="D552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A2E2F"/>
    <w:multiLevelType w:val="multilevel"/>
    <w:tmpl w:val="02780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51972"/>
    <w:multiLevelType w:val="multilevel"/>
    <w:tmpl w:val="BB3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67BC"/>
    <w:multiLevelType w:val="multilevel"/>
    <w:tmpl w:val="C40C8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155CB"/>
    <w:multiLevelType w:val="multilevel"/>
    <w:tmpl w:val="47F4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21"/>
    <w:rsid w:val="00A465A2"/>
    <w:rsid w:val="00B85F9E"/>
    <w:rsid w:val="00E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2C21"/>
  </w:style>
  <w:style w:type="paragraph" w:customStyle="1" w:styleId="c21">
    <w:name w:val="c21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C21"/>
  </w:style>
  <w:style w:type="paragraph" w:customStyle="1" w:styleId="c3">
    <w:name w:val="c3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2C21"/>
  </w:style>
  <w:style w:type="paragraph" w:customStyle="1" w:styleId="c30">
    <w:name w:val="c30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C21"/>
  </w:style>
  <w:style w:type="character" w:customStyle="1" w:styleId="c7">
    <w:name w:val="c7"/>
    <w:basedOn w:val="a0"/>
    <w:rsid w:val="00ED2C21"/>
  </w:style>
  <w:style w:type="character" w:styleId="a3">
    <w:name w:val="Hyperlink"/>
    <w:basedOn w:val="a0"/>
    <w:uiPriority w:val="99"/>
    <w:semiHidden/>
    <w:unhideWhenUsed/>
    <w:rsid w:val="00ED2C21"/>
    <w:rPr>
      <w:color w:val="0000FF"/>
      <w:u w:val="single"/>
    </w:rPr>
  </w:style>
  <w:style w:type="character" w:customStyle="1" w:styleId="c4">
    <w:name w:val="c4"/>
    <w:basedOn w:val="a0"/>
    <w:rsid w:val="00ED2C21"/>
  </w:style>
  <w:style w:type="paragraph" w:customStyle="1" w:styleId="c13">
    <w:name w:val="c13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D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2C21"/>
  </w:style>
  <w:style w:type="paragraph" w:customStyle="1" w:styleId="c21">
    <w:name w:val="c21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C21"/>
  </w:style>
  <w:style w:type="paragraph" w:customStyle="1" w:styleId="c3">
    <w:name w:val="c3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2C21"/>
  </w:style>
  <w:style w:type="paragraph" w:customStyle="1" w:styleId="c30">
    <w:name w:val="c30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C21"/>
  </w:style>
  <w:style w:type="character" w:customStyle="1" w:styleId="c7">
    <w:name w:val="c7"/>
    <w:basedOn w:val="a0"/>
    <w:rsid w:val="00ED2C21"/>
  </w:style>
  <w:style w:type="character" w:styleId="a3">
    <w:name w:val="Hyperlink"/>
    <w:basedOn w:val="a0"/>
    <w:uiPriority w:val="99"/>
    <w:semiHidden/>
    <w:unhideWhenUsed/>
    <w:rsid w:val="00ED2C21"/>
    <w:rPr>
      <w:color w:val="0000FF"/>
      <w:u w:val="single"/>
    </w:rPr>
  </w:style>
  <w:style w:type="character" w:customStyle="1" w:styleId="c4">
    <w:name w:val="c4"/>
    <w:basedOn w:val="a0"/>
    <w:rsid w:val="00ED2C21"/>
  </w:style>
  <w:style w:type="paragraph" w:customStyle="1" w:styleId="c13">
    <w:name w:val="c13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D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A6%25D0%25B8%25D0%25BB%25D0%25B8%25D0%25BD%25D0%25B4%25D1%2580&amp;sa=D&amp;sntz=1&amp;usg=AFQjCNF8EJQc2r49J3iIC5SvihFBS2nXxA" TargetMode="External"/><Relationship Id="rId13" Type="http://schemas.openxmlformats.org/officeDocument/2006/relationships/hyperlink" Target="http://www.google.com/url?q=http%3A%2F%2Fvelikayakultura.ru%2Frusskaya-literatura%2Frusskiy-realizm-kak-literaturnoe-napravlenie&amp;sa=D&amp;sntz=1&amp;usg=AFQjCNERaefP76re4If44oTvlfsFYuIwJ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ru.wikipedia.org%2Fwiki%2F%25D0%2596%25D0%25B8%25D0%25BB%25D0%25B5%25D1%2582&amp;sa=D&amp;sntz=1&amp;usg=AFQjCNGl5H_1GWzwILvDvlGZbGJTMDQXSA" TargetMode="External"/><Relationship Id="rId12" Type="http://schemas.openxmlformats.org/officeDocument/2006/relationships/hyperlink" Target="http://nsportal.ru/shkola/istoriya/library/2014/08/26/urok-v-9-klasse-roman-evgeniy-onegin-entsiklopediya-russkoy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A0%25D0%25B5%25D0%25B4%25D0%25B8%25D0%25BD%25D0%25B3%25D0%25BE%25D1%2582&amp;sa=D&amp;sntz=1&amp;usg=AFQjCNFS6ypgvtjhnX3HIr6Dqw0R11iMrA" TargetMode="External"/><Relationship Id="rId11" Type="http://schemas.openxmlformats.org/officeDocument/2006/relationships/hyperlink" Target="http://www.google.com/url?q=http%3A%2F%2Faz.lib.ru%2Fp%2Fpisarew_d%2Ftext_0310.shtml&amp;sa=D&amp;sntz=1&amp;usg=AFQjCNEBJuxG_KEGIsvaNFMUrt8Rt5Bes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az.lib.ru%2Fb%2Fbelinskij_w_g%2Ftext_0200.shtml&amp;sa=D&amp;sntz=1&amp;usg=AFQjCNEcgyJOKHPpNiq2ZF01XP1e3wRe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u.wikipedia.org%2Fwiki%2F%25D0%25A8%25D1%2582%25D1%2580%25D0%25B8%25D0%25BF%25D0%25BA%25D0%25B0&amp;sa=D&amp;sntz=1&amp;usg=AFQjCNGBdjtkBmRuuwSs0x22bkZRGfKSv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2014-08-28T08:34:00Z</dcterms:created>
  <dcterms:modified xsi:type="dcterms:W3CDTF">2014-08-28T08:36:00Z</dcterms:modified>
</cp:coreProperties>
</file>