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3" w:rsidRPr="008F071F" w:rsidRDefault="00577DE3" w:rsidP="00577DE3">
      <w:pPr>
        <w:ind w:firstLine="540"/>
        <w:jc w:val="center"/>
        <w:rPr>
          <w:b/>
          <w:sz w:val="28"/>
          <w:szCs w:val="28"/>
        </w:rPr>
      </w:pPr>
      <w:r w:rsidRPr="008F071F">
        <w:rPr>
          <w:b/>
          <w:sz w:val="28"/>
          <w:szCs w:val="28"/>
        </w:rPr>
        <w:t xml:space="preserve">Занятие 2. </w:t>
      </w:r>
    </w:p>
    <w:p w:rsidR="00577DE3" w:rsidRDefault="00577DE3" w:rsidP="00577DE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Сущность брака и семьи. </w:t>
      </w:r>
    </w:p>
    <w:p w:rsidR="00577DE3" w:rsidRDefault="00577DE3" w:rsidP="00577DE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Исторический </w:t>
      </w:r>
      <w:r w:rsidRPr="008F071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згляд на семью и брак.</w:t>
      </w:r>
    </w:p>
    <w:p w:rsidR="00577DE3" w:rsidRPr="008F071F" w:rsidRDefault="00577DE3" w:rsidP="00577DE3">
      <w:pPr>
        <w:ind w:firstLine="540"/>
        <w:jc w:val="center"/>
        <w:rPr>
          <w:b/>
          <w:sz w:val="28"/>
          <w:szCs w:val="28"/>
        </w:rPr>
      </w:pPr>
    </w:p>
    <w:p w:rsidR="00577DE3" w:rsidRDefault="00577DE3" w:rsidP="00577DE3">
      <w:pPr>
        <w:ind w:firstLine="540"/>
        <w:jc w:val="both"/>
      </w:pPr>
      <w:r>
        <w:t>Цель занятия: формирование позитивной мотивации к занятиям; расширение представлений об институте семьи и брака; развитие рефлексии собственного отношения к семье; формирование ценностей толерантной личности.</w:t>
      </w:r>
    </w:p>
    <w:p w:rsidR="00577DE3" w:rsidRDefault="00577DE3" w:rsidP="00577DE3">
      <w:pPr>
        <w:ind w:firstLine="540"/>
        <w:jc w:val="both"/>
      </w:pPr>
    </w:p>
    <w:p w:rsidR="00577DE3" w:rsidRDefault="00577DE3" w:rsidP="00577DE3">
      <w:pPr>
        <w:ind w:firstLine="540"/>
        <w:jc w:val="both"/>
      </w:pPr>
      <w:r>
        <w:t>Оборудование: карточки с заданиями, ватман, фломастеры, скотч, ножницы.</w:t>
      </w:r>
    </w:p>
    <w:p w:rsidR="00577DE3" w:rsidRDefault="00577DE3" w:rsidP="00577DE3">
      <w:pPr>
        <w:ind w:firstLine="540"/>
        <w:jc w:val="both"/>
      </w:pPr>
    </w:p>
    <w:p w:rsidR="00577DE3" w:rsidRDefault="00577DE3" w:rsidP="00577DE3">
      <w:pPr>
        <w:ind w:firstLine="540"/>
        <w:jc w:val="both"/>
      </w:pPr>
    </w:p>
    <w:p w:rsidR="00577DE3" w:rsidRDefault="00577DE3" w:rsidP="00577DE3">
      <w:pPr>
        <w:ind w:firstLine="540"/>
        <w:jc w:val="center"/>
        <w:rPr>
          <w:b/>
        </w:rPr>
      </w:pPr>
      <w:r w:rsidRPr="008F071F">
        <w:rPr>
          <w:b/>
        </w:rPr>
        <w:t>Содержание занятия.</w:t>
      </w:r>
    </w:p>
    <w:p w:rsidR="00577DE3" w:rsidRDefault="00577DE3" w:rsidP="00577DE3">
      <w:pPr>
        <w:ind w:firstLine="540"/>
        <w:jc w:val="center"/>
        <w:rPr>
          <w:b/>
        </w:rPr>
      </w:pPr>
    </w:p>
    <w:p w:rsidR="00577DE3" w:rsidRDefault="00577DE3" w:rsidP="00577DE3">
      <w:pPr>
        <w:ind w:firstLine="540"/>
        <w:jc w:val="both"/>
        <w:rPr>
          <w:b/>
        </w:rPr>
      </w:pPr>
      <w:r>
        <w:rPr>
          <w:b/>
        </w:rPr>
        <w:t>1. Приветствие.</w:t>
      </w:r>
    </w:p>
    <w:p w:rsidR="00577DE3" w:rsidRDefault="00577DE3" w:rsidP="00577DE3">
      <w:pPr>
        <w:ind w:firstLine="540"/>
        <w:jc w:val="both"/>
      </w:pPr>
      <w:r>
        <w:rPr>
          <w:b/>
        </w:rPr>
        <w:t>2</w:t>
      </w:r>
      <w:r w:rsidRPr="00DD2C14">
        <w:rPr>
          <w:b/>
        </w:rPr>
        <w:t>. Упражнение «Незаконченные предложения».</w:t>
      </w:r>
      <w:r>
        <w:rPr>
          <w:b/>
        </w:rPr>
        <w:t xml:space="preserve"> </w:t>
      </w:r>
    </w:p>
    <w:p w:rsidR="00577DE3" w:rsidRPr="000065CA" w:rsidRDefault="00577DE3" w:rsidP="00577DE3">
      <w:pPr>
        <w:ind w:firstLine="540"/>
        <w:jc w:val="both"/>
      </w:pPr>
      <w:r>
        <w:t xml:space="preserve">Каждый учащийся должен продолжить предложение. После того, как все напишут, окончания предложения все </w:t>
      </w:r>
      <w:proofErr w:type="spellStart"/>
      <w:r>
        <w:t>по-очереди</w:t>
      </w:r>
      <w:proofErr w:type="spellEnd"/>
      <w:r>
        <w:t xml:space="preserve"> читают вслух свои высказывания. </w:t>
      </w:r>
    </w:p>
    <w:p w:rsidR="00577DE3" w:rsidRDefault="00577DE3" w:rsidP="00577DE3">
      <w:pPr>
        <w:ind w:firstLine="540"/>
        <w:jc w:val="both"/>
      </w:pPr>
      <w:r>
        <w:t>«Настоящий мужчина – это…»</w:t>
      </w:r>
    </w:p>
    <w:p w:rsidR="00577DE3" w:rsidRDefault="00577DE3" w:rsidP="00577DE3">
      <w:pPr>
        <w:ind w:firstLine="540"/>
        <w:jc w:val="both"/>
      </w:pPr>
      <w:r>
        <w:t>«Все женщины обычно…»</w:t>
      </w:r>
    </w:p>
    <w:p w:rsidR="00577DE3" w:rsidRDefault="00577DE3" w:rsidP="00577DE3">
      <w:pPr>
        <w:ind w:firstLine="540"/>
        <w:jc w:val="both"/>
      </w:pPr>
      <w:r>
        <w:t>«Семья – это…»</w:t>
      </w:r>
    </w:p>
    <w:p w:rsidR="00577DE3" w:rsidRDefault="00577DE3" w:rsidP="00577DE3">
      <w:pPr>
        <w:ind w:firstLine="540"/>
        <w:jc w:val="both"/>
      </w:pPr>
      <w:r>
        <w:t>«Моя семья похожа…»</w:t>
      </w:r>
    </w:p>
    <w:p w:rsidR="00577DE3" w:rsidRDefault="00577DE3" w:rsidP="00577DE3">
      <w:pPr>
        <w:ind w:firstLine="540"/>
        <w:jc w:val="both"/>
      </w:pPr>
      <w:r>
        <w:t>«В будущем я…»</w:t>
      </w:r>
    </w:p>
    <w:p w:rsidR="00577DE3" w:rsidRPr="000065CA" w:rsidRDefault="00577DE3" w:rsidP="00577DE3">
      <w:pPr>
        <w:ind w:firstLine="540"/>
        <w:jc w:val="both"/>
        <w:rPr>
          <w:b/>
        </w:rPr>
      </w:pPr>
      <w:r w:rsidRPr="000065CA">
        <w:rPr>
          <w:b/>
        </w:rPr>
        <w:t>3. Упражнение «Что такое семья?»</w:t>
      </w:r>
    </w:p>
    <w:p w:rsidR="00577DE3" w:rsidRDefault="00577DE3" w:rsidP="00577DE3">
      <w:pPr>
        <w:ind w:firstLine="540"/>
        <w:jc w:val="both"/>
      </w:pPr>
      <w:r>
        <w:t>Разделить аудиторию на 3 подгруппы и дать задание следующего характера: ниже приведены определения семьи, которые можно встретить в научной и научно-популярной литературе. Выберите три определения, которые, на ваш взгляд, наиболее полно отражают содержание понятия «семья». Предложите свое определение семьи. Аргументируйте вашу позицию.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ячейка общества, важнейшая форма организации личного быта, основанная на супружеском союзе и родственных связях, т. е. отношениях между мужем и женой, родителями и детьми, братьями и сестрами и другими родственниками, живущими вместе и ведущим общее хозяйство (Н. Я. Соловьев).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группа, состоящая из взрослых людей обоего пола, двое из которых (супруги) живут под одной крышей и состоят в сексуальных отношениях, одобряемых обществом (В. Сатир).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основанная на браке или кровном родстве малая группа, члены которой связаны общностью быта, взаимной помощью и моральной ответственностью… (Советский Энциклопедический Словарь).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это кристалл общества (В. Гюго).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 xml:space="preserve">Семья, как целое, представляется чем-то наподобие колониального живого организма – существа, состоящего из различных жизненных форм, каждая из которых занята своим делом, но при этом все они образуют составной организм, сам по себе являющейся жизненной формой (С. </w:t>
      </w:r>
      <w:proofErr w:type="spellStart"/>
      <w:r>
        <w:t>Минухин</w:t>
      </w:r>
      <w:proofErr w:type="spellEnd"/>
      <w:r>
        <w:t>, Ч. Фишман).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сложная система, представляющая собой среду необходимую для реализации личной жизни ее членов и их полноценного развития (В. Г. Гребень).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это неотъемлемая ячейка общества, важнейший источник социального и экономического развития общества. (Гребенников).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группа, в которой взаимодействие осуществляется «лицом к лицу», ее члены объединены эмоциональной близостью. Принадлежность к семье сама по себе является ценностью для ее членов и не преследует никаких других целей («Психология» под ред. Крылова).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lastRenderedPageBreak/>
        <w:t xml:space="preserve">Семья – самодостаточное сообщество людей, связанных гармоническими узами взаимоотношения и симпатии (А. </w:t>
      </w:r>
      <w:proofErr w:type="spellStart"/>
      <w:r>
        <w:t>Гуггенбюль</w:t>
      </w:r>
      <w:proofErr w:type="spellEnd"/>
      <w:r>
        <w:t>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первая неформальная группа, в которую входит человек, где проходит развитие, воспитание и жизнь личности и всего общества.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место, где можно восстановить свои душевные и физические силы, найти психологическую поддержку, почувствовать заботу о себе (Боброва, Симонова).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Семья – образ жизни, позволяющий оптимально удовлетворять базовые витальные и экзистенциальные потребности человека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ащита себя, общение и любовь).</w:t>
      </w:r>
    </w:p>
    <w:p w:rsidR="00577DE3" w:rsidRDefault="00577DE3" w:rsidP="00577DE3">
      <w:pPr>
        <w:numPr>
          <w:ilvl w:val="0"/>
          <w:numId w:val="2"/>
        </w:numPr>
        <w:jc w:val="both"/>
      </w:pPr>
      <w:r>
        <w:t>Ваш вариант.</w:t>
      </w:r>
    </w:p>
    <w:p w:rsidR="00577DE3" w:rsidRDefault="00577DE3" w:rsidP="00577DE3">
      <w:pPr>
        <w:ind w:firstLine="540"/>
        <w:jc w:val="both"/>
      </w:pPr>
      <w:r>
        <w:t>Семья – малая группа, все члены которой связаны общим бытом, отношением родства или браком и взаимной ответственностью.</w:t>
      </w:r>
    </w:p>
    <w:p w:rsidR="00577DE3" w:rsidRDefault="00577DE3" w:rsidP="00577DE3">
      <w:pPr>
        <w:ind w:firstLine="540"/>
        <w:jc w:val="both"/>
      </w:pPr>
      <w:r>
        <w:t>Брак – социально регулируемая форма отношений между мужчиной и женщиной,</w:t>
      </w:r>
    </w:p>
    <w:p w:rsidR="00577DE3" w:rsidRDefault="00577DE3" w:rsidP="00577DE3">
      <w:pPr>
        <w:ind w:firstLine="540"/>
        <w:jc w:val="both"/>
      </w:pPr>
      <w:r>
        <w:t>устанавливающая их права и обязанности по отношению друг к другу и детям.</w:t>
      </w:r>
    </w:p>
    <w:p w:rsidR="00577DE3" w:rsidRDefault="00577DE3" w:rsidP="00577DE3">
      <w:pPr>
        <w:ind w:firstLine="540"/>
        <w:jc w:val="both"/>
      </w:pPr>
      <w:r>
        <w:rPr>
          <w:b/>
        </w:rPr>
        <w:t xml:space="preserve">4. Рассказ ведущего. </w:t>
      </w:r>
    </w:p>
    <w:p w:rsidR="00577DE3" w:rsidRDefault="00577DE3" w:rsidP="00577DE3">
      <w:pPr>
        <w:ind w:firstLine="540"/>
        <w:jc w:val="both"/>
      </w:pPr>
      <w:r>
        <w:t xml:space="preserve">Сегодня, мы с вами узнаем, для чего же люди вступали в брак, зачем создавали семью и как менялись представления о семье в прошлом. </w:t>
      </w:r>
    </w:p>
    <w:p w:rsidR="00577DE3" w:rsidRDefault="00577DE3" w:rsidP="00577DE3">
      <w:pPr>
        <w:ind w:firstLine="540"/>
        <w:jc w:val="both"/>
      </w:pPr>
      <w:r>
        <w:t>В истории человечества существовали иногда одновременно, но в разных местах, четыре системы брачных отношений:</w:t>
      </w:r>
    </w:p>
    <w:p w:rsidR="00577DE3" w:rsidRDefault="00577DE3" w:rsidP="00577DE3">
      <w:pPr>
        <w:numPr>
          <w:ilvl w:val="0"/>
          <w:numId w:val="1"/>
        </w:numPr>
        <w:jc w:val="both"/>
      </w:pPr>
      <w:r>
        <w:t>групповой брак – брачный союз нескольких мужчин и женщин (повсеместно был распространен в первобытном обществе);</w:t>
      </w:r>
    </w:p>
    <w:p w:rsidR="00577DE3" w:rsidRDefault="00577DE3" w:rsidP="00577DE3">
      <w:pPr>
        <w:numPr>
          <w:ilvl w:val="0"/>
          <w:numId w:val="1"/>
        </w:numPr>
        <w:jc w:val="both"/>
      </w:pPr>
      <w:r>
        <w:t>полигиния – один мужчина и несколько женщин (этот тип особенно присущ скотоводам-кочевникам)</w:t>
      </w:r>
    </w:p>
    <w:p w:rsidR="00577DE3" w:rsidRDefault="00577DE3" w:rsidP="00577DE3">
      <w:pPr>
        <w:numPr>
          <w:ilvl w:val="0"/>
          <w:numId w:val="1"/>
        </w:numPr>
        <w:jc w:val="both"/>
      </w:pPr>
      <w:r>
        <w:t>полиандрия – один женщина и несколько мужчин (крайне редкий случай, существовавший у одного из народов Индокитая);</w:t>
      </w:r>
    </w:p>
    <w:p w:rsidR="00577DE3" w:rsidRDefault="00577DE3" w:rsidP="00577DE3">
      <w:pPr>
        <w:numPr>
          <w:ilvl w:val="0"/>
          <w:numId w:val="1"/>
        </w:numPr>
        <w:jc w:val="both"/>
      </w:pPr>
      <w:r>
        <w:t>моногамия – один мужчина и одна женщина (преобладающая форма брака у земледельческих народов). Моногамия встречается в двух формах: пожизненная и допускающая развод, или легко разводимая. Неполная семья (один родитель с детьми) встречались крайне редко.</w:t>
      </w:r>
    </w:p>
    <w:p w:rsidR="00577DE3" w:rsidRDefault="00577DE3" w:rsidP="00577DE3">
      <w:pPr>
        <w:ind w:firstLine="540"/>
        <w:jc w:val="both"/>
      </w:pPr>
      <w:r>
        <w:t xml:space="preserve">Согласно обычаю заключения браков они делятся </w:t>
      </w:r>
      <w:proofErr w:type="gramStart"/>
      <w:r>
        <w:t>на</w:t>
      </w:r>
      <w:proofErr w:type="gramEnd"/>
      <w:r>
        <w:t xml:space="preserve"> </w:t>
      </w:r>
      <w:r w:rsidRPr="00FA1B60">
        <w:rPr>
          <w:b/>
          <w:i/>
        </w:rPr>
        <w:t>эндогамные</w:t>
      </w:r>
      <w:r>
        <w:t xml:space="preserve"> и </w:t>
      </w:r>
      <w:r w:rsidRPr="00FA1B60">
        <w:rPr>
          <w:b/>
          <w:i/>
        </w:rPr>
        <w:t>экзогамные</w:t>
      </w:r>
      <w:r>
        <w:t>. При эндогамии выбирается только из той группы, к которой относится сам вступающий в брак. Экзогамия предполагает выбор брачного партнера в чужой группе.</w:t>
      </w:r>
    </w:p>
    <w:p w:rsidR="00577DE3" w:rsidRDefault="00577DE3" w:rsidP="00577DE3">
      <w:pPr>
        <w:ind w:firstLine="540"/>
        <w:jc w:val="both"/>
      </w:pPr>
      <w:r>
        <w:t xml:space="preserve">Одним из критериев типологии семьи выступает </w:t>
      </w:r>
      <w:r w:rsidRPr="00736A00">
        <w:rPr>
          <w:b/>
          <w:i/>
        </w:rPr>
        <w:t>неравенство</w:t>
      </w:r>
      <w:r>
        <w:t xml:space="preserve"> супругов. </w:t>
      </w:r>
      <w:r w:rsidRPr="00736A00">
        <w:rPr>
          <w:i/>
        </w:rPr>
        <w:t>Неравный брак</w:t>
      </w:r>
      <w:r>
        <w:t xml:space="preserve"> подразумевает, что супруги различаются по какому-либо значимому признаку: общественному положению, возрасту, доходу. </w:t>
      </w:r>
      <w:proofErr w:type="gramStart"/>
      <w:r>
        <w:t xml:space="preserve">Так называемый </w:t>
      </w:r>
      <w:r w:rsidRPr="00736A00">
        <w:rPr>
          <w:i/>
        </w:rPr>
        <w:t>статусный брак</w:t>
      </w:r>
      <w:r>
        <w:t xml:space="preserve"> предполагает преимущества выбора брачных партнеров для занимающих высшие ступеньки в социальной иерархии.</w:t>
      </w:r>
      <w:proofErr w:type="gramEnd"/>
      <w:r>
        <w:t xml:space="preserve"> Отсюда возникает понятие “неравный брак”. В кастовом, сословном и отчасти классовом обществах неравные браки запрещались в тех случаях, когда они угрожали стабильности социальной иерархии. По существу, это возвращение к принципу эндогамного брака, разрешающего заключать союзы только в пределах своей группы – рода, племени, сословия, касты.</w:t>
      </w:r>
    </w:p>
    <w:p w:rsidR="00577DE3" w:rsidRDefault="00577DE3" w:rsidP="00577DE3">
      <w:pPr>
        <w:ind w:firstLine="540"/>
        <w:jc w:val="both"/>
      </w:pPr>
      <w:r>
        <w:t xml:space="preserve">Другим критерием классификации выступает </w:t>
      </w:r>
      <w:r w:rsidRPr="00736A00">
        <w:rPr>
          <w:b/>
          <w:i/>
        </w:rPr>
        <w:t>плата за брак</w:t>
      </w:r>
      <w:r w:rsidRPr="00736A00">
        <w:rPr>
          <w:b/>
        </w:rPr>
        <w:t>.</w:t>
      </w:r>
      <w:r>
        <w:t xml:space="preserve"> Институт </w:t>
      </w:r>
      <w:r w:rsidRPr="00736A00">
        <w:rPr>
          <w:i/>
        </w:rPr>
        <w:t xml:space="preserve">покупного брака </w:t>
      </w:r>
      <w:r>
        <w:t>возник на заре истории одновременно и внутри группового брака, когда женщина была вовлечена в обменный процесс в качестве товара. Две группы обменивались “подарками”, которым могла служить женщина. Родственники женщины “дарили” родственникам мужчины его будущую супругу в обмен на равноценные услуги и помощь, которые обязывались вторые первым. Раннюю форму покупного брака можно назвать дарообменной.</w:t>
      </w:r>
    </w:p>
    <w:p w:rsidR="00577DE3" w:rsidRDefault="00577DE3" w:rsidP="00577DE3">
      <w:pPr>
        <w:ind w:firstLine="540"/>
        <w:jc w:val="both"/>
      </w:pPr>
      <w:r>
        <w:t>Практика покупного брака повлекла за собой оживление таких обычаев, как похищение невест, нередко чисто символическое, на белом скакуне, с гиканьем и свистом.</w:t>
      </w:r>
    </w:p>
    <w:p w:rsidR="00577DE3" w:rsidRDefault="00577DE3" w:rsidP="00577DE3">
      <w:pPr>
        <w:ind w:firstLine="540"/>
        <w:jc w:val="both"/>
      </w:pPr>
      <w:r>
        <w:t xml:space="preserve">Особой разновидностью платного брака считается </w:t>
      </w:r>
      <w:r w:rsidRPr="00736A00">
        <w:rPr>
          <w:i/>
        </w:rPr>
        <w:t>священный брак</w:t>
      </w:r>
      <w:r>
        <w:t xml:space="preserve">. Так, индейцы Перу выдавали 14-летнюю девушку замуж за камень, по форме напоминающий человека и </w:t>
      </w:r>
      <w:r>
        <w:lastRenderedPageBreak/>
        <w:t xml:space="preserve">почитавшийся в качестве бога. В брачной церемонии, длившейся три дня, принимало участие все племя. Девушка должна была хранить свою девственность и приносить богу-мужу жертвы от имени соплеменников, которые оказывали ей величайшее почтение. </w:t>
      </w:r>
    </w:p>
    <w:p w:rsidR="00577DE3" w:rsidRDefault="00577DE3" w:rsidP="00577DE3">
      <w:pPr>
        <w:ind w:firstLine="540"/>
        <w:jc w:val="both"/>
      </w:pPr>
      <w:r>
        <w:t>Священный брак являлся столь распространенным, что его сюжет вошел в народные сказки практически всех народов Земли. Это разнообразные сказки о том, как некий город или поселение находилось во власти многоголового змея или дракона, и его жители вынуждены были отдавать ему в жены молодых девушек, пока не появлялся герой, не освобождал девицу и город. Цель священного бракосочетания – откупиться от богов (добрых и злых), вызвать плодородие виноградных лоз, призвать на землю дождь, получить помощь в охоте или спасти племя от какой-либо беды.</w:t>
      </w:r>
    </w:p>
    <w:p w:rsidR="00577DE3" w:rsidRDefault="00577DE3" w:rsidP="00577DE3">
      <w:pPr>
        <w:ind w:firstLine="540"/>
        <w:jc w:val="both"/>
      </w:pPr>
      <w:r>
        <w:t xml:space="preserve">В отличие от древних форм покупного брака, осуществлявшихся в виде эквивалентного </w:t>
      </w:r>
      <w:proofErr w:type="spellStart"/>
      <w:r>
        <w:t>дарообмена</w:t>
      </w:r>
      <w:proofErr w:type="spellEnd"/>
      <w:r>
        <w:t xml:space="preserve">, более поздние его формы, особенно в эпоху патриархата, проявлялись в форме неравного </w:t>
      </w:r>
      <w:proofErr w:type="spellStart"/>
      <w:r>
        <w:t>дарообмена</w:t>
      </w:r>
      <w:proofErr w:type="spellEnd"/>
      <w:r>
        <w:t>. Господствующий пол, т. е. мужчина, преподносил невесте более дорогие подарки, чем получал от нее, - соответственно своему привилегированному положению, размеру богатства и политической власти. Неравенство, собственно говоря, и делает покупной брак в точном смысле покупным. Брак превращается в объект купли – продажи. Утверждение частной собственности превратило брак в коммерческую сделку. Размеры прав мужа на обладание женой делаются прямо пропорциональными величине выкупа, уплаченного за нее. У нубийских арабов число дней в неделе, в течение которых жена сохраняла верность мужу, зависела от числа голов скота, уплаченного за нее.</w:t>
      </w:r>
    </w:p>
    <w:p w:rsidR="00577DE3" w:rsidRDefault="00577DE3" w:rsidP="00577DE3">
      <w:pPr>
        <w:ind w:firstLine="540"/>
        <w:jc w:val="both"/>
      </w:pPr>
      <w:r>
        <w:t xml:space="preserve">С тех пор можно говорить о новой форме покупного брака – </w:t>
      </w:r>
      <w:r w:rsidRPr="00736A00">
        <w:rPr>
          <w:i/>
        </w:rPr>
        <w:t>выкупном браке</w:t>
      </w:r>
      <w:r>
        <w:t>. Церемония бракосочетания намного усложнилась, она стала формализованной. Устной договоренности молодых людей или их родителей было уже недостаточно. В формализованном браке требовались свидетели, а церемония бракосочетания проходила публично.</w:t>
      </w:r>
    </w:p>
    <w:p w:rsidR="00577DE3" w:rsidRDefault="00577DE3" w:rsidP="00577DE3">
      <w:pPr>
        <w:ind w:firstLine="540"/>
        <w:jc w:val="both"/>
      </w:pPr>
      <w:r>
        <w:t xml:space="preserve">Сначала в эпоху племенных объединений во главе с вождем, а затем в период раннеклассовых государств принципы </w:t>
      </w:r>
      <w:proofErr w:type="gramStart"/>
      <w:r>
        <w:t>неравного</w:t>
      </w:r>
      <w:proofErr w:type="gramEnd"/>
      <w:r>
        <w:t xml:space="preserve"> </w:t>
      </w:r>
      <w:proofErr w:type="spellStart"/>
      <w:r>
        <w:t>дарообмена</w:t>
      </w:r>
      <w:proofErr w:type="spellEnd"/>
      <w:r>
        <w:t>, на которых базировался выкупной брак, приобретали институциональную окраску. Структуры власти (вождь, клан, отец) осуществляли действия, составляющие процедуру бракосочетания: 1. принятие решения о необходимости либо желательности вступления в брак, 2. выбор брачного партнера, заключение брачного контракта, исполнение брачного обряда и ритуальной трапезы.</w:t>
      </w:r>
    </w:p>
    <w:p w:rsidR="00577DE3" w:rsidRDefault="00577DE3" w:rsidP="00577DE3">
      <w:pPr>
        <w:ind w:firstLine="540"/>
        <w:jc w:val="both"/>
      </w:pPr>
      <w:r>
        <w:t xml:space="preserve">Покупной брак перестал быть делом только брачующихся, превратившись в часть родоплеменных мероприятий. На мусульманском Востоке возникла новая форма покупного брака – </w:t>
      </w:r>
      <w:r w:rsidRPr="00736A00">
        <w:rPr>
          <w:i/>
        </w:rPr>
        <w:t>калымный брак.</w:t>
      </w:r>
      <w:r>
        <w:t xml:space="preserve"> Калым – выкуп за невесту, первоначально выплачивался роду, а позднее – родителям в качестве компенсации за потерю работницы. </w:t>
      </w:r>
      <w:proofErr w:type="spellStart"/>
      <w:r>
        <w:t>Махр</w:t>
      </w:r>
      <w:proofErr w:type="spellEnd"/>
      <w:r>
        <w:t xml:space="preserve"> – брачный подарок жениха, который принадлежит только невесте. В отличие от него калым делится на две части: большая часть остается у родителей как их собственность, а меньшая передается невесте как “плата за девственность”. Стороне жениха вручался особый список, в котором сторона невесты указывает, что именно и в каком количестве она хотела бы получить в качестве калыма.</w:t>
      </w:r>
    </w:p>
    <w:p w:rsidR="00577DE3" w:rsidRDefault="00577DE3" w:rsidP="00577DE3">
      <w:pPr>
        <w:ind w:firstLine="540"/>
        <w:jc w:val="both"/>
      </w:pPr>
      <w:r>
        <w:t>Размер калыма – величина непостоянная. Так, например, чем выше образование невесты, тем ниже калым. Это объясняется тем, что мужчина покупает не только красоту, нежность, добронравие или ученость, но его интересует возраст и работоспособность будущей невесты.</w:t>
      </w:r>
    </w:p>
    <w:p w:rsidR="00577DE3" w:rsidRDefault="00577DE3" w:rsidP="00577DE3">
      <w:pPr>
        <w:ind w:firstLine="540"/>
        <w:jc w:val="both"/>
      </w:pPr>
      <w:r>
        <w:t xml:space="preserve">Согласно традиции, калым считается знаком уважения к невесте и ее родне. Но он воспринимается и как составная часть рыночной экономики и таким образом формирует новое явление – брачный рынок. </w:t>
      </w:r>
      <w:proofErr w:type="gramStart"/>
      <w:r>
        <w:t>Закономерности брачного рынка таковы: цены на самом маленьком рынке (внутриплеменном) – самые высокие, а цены на самом большом (конфессиональном) – самые низкие; чем выше степень эндогамии (запрещение инонациональных браков), тем больше размер калыма.</w:t>
      </w:r>
      <w:proofErr w:type="gramEnd"/>
    </w:p>
    <w:p w:rsidR="00577DE3" w:rsidRDefault="00577DE3" w:rsidP="00577DE3">
      <w:pPr>
        <w:ind w:firstLine="540"/>
        <w:jc w:val="both"/>
      </w:pPr>
      <w:r>
        <w:lastRenderedPageBreak/>
        <w:t>Одним из предшественников брачного рынка надо считать существовавший в древнем Вавилоне обычай, именуемый на современном языке брачным аукционом. В отличие от калыма здесь имело место перераспределение денег, полученных за красавиц, в пользу девиц, обделенных привлекательностью. Таким образам все они оказывались замужними.</w:t>
      </w:r>
    </w:p>
    <w:p w:rsidR="00577DE3" w:rsidRDefault="00577DE3" w:rsidP="00577DE3">
      <w:pPr>
        <w:ind w:firstLine="540"/>
        <w:jc w:val="both"/>
      </w:pPr>
      <w:r w:rsidRPr="00736A00">
        <w:rPr>
          <w:b/>
          <w:i/>
        </w:rPr>
        <w:t>Брак по расчету</w:t>
      </w:r>
      <w:r>
        <w:t xml:space="preserve"> зародился еще на заре человечества, когда люди заключали браки, чтобы обеспечить союзы между племенами или с другими полезными целями. В дальнейшем правители древних стран отдавали своих дочерей и родственниц в жены правителям других стран, чтобы получить, политические или дипломатические выгоды, укрепить межгосударственный союз, повысить свой статус и т. д. Со временем мотивы брака менялись, но его сущность оставалась прежней. В нем отсутствовала эмоциональная составляющая, чувство взаимной любви. Брак по расчету – противоположность браку по любви.</w:t>
      </w:r>
    </w:p>
    <w:p w:rsidR="00577DE3" w:rsidRPr="000065CA" w:rsidRDefault="00577DE3" w:rsidP="00577DE3">
      <w:pPr>
        <w:ind w:firstLine="540"/>
        <w:jc w:val="both"/>
      </w:pPr>
      <w:r>
        <w:t xml:space="preserve">В дореволюционной России высокий уровень </w:t>
      </w:r>
      <w:proofErr w:type="spellStart"/>
      <w:r>
        <w:t>брачности</w:t>
      </w:r>
      <w:proofErr w:type="spellEnd"/>
      <w:r>
        <w:t xml:space="preserve"> среди основной части населения, крестьянства во многом объяснялся экономическим образом. Крестьянский парень до женитьбы в деревне всерьез не воспринимался; он не имел голоса в семье, на крестьянском сходе; деревню ему не разрешали покинуть даже на короткий срок. Только после свадьбы он становился полноправным членом семьи и “мира” – сельской общины, обладателем прав и обязанностей полноценного члена крестьянской общества. Аналогичным было положение незамужних крестьянских девушек. Таким образом, невозможность холостой жизни земледельца объясняется материальной необходимостью. Экономическая и морально-этическая необходимость заставляла крестьян жениться при первой же возможности, делая безбрачие практически невозможным. Именно это заставило многих исследователей крестьянской жизни сделать вывод, что такой брак – хозяйственная сделка, а не взаимная склонность.</w:t>
      </w:r>
    </w:p>
    <w:p w:rsidR="00577DE3" w:rsidRPr="00736A00" w:rsidRDefault="00577DE3" w:rsidP="00577DE3">
      <w:pPr>
        <w:ind w:firstLine="540"/>
        <w:jc w:val="both"/>
        <w:rPr>
          <w:b/>
        </w:rPr>
      </w:pPr>
      <w:r w:rsidRPr="00736A00">
        <w:rPr>
          <w:b/>
        </w:rPr>
        <w:t>5. Работа по группам.</w:t>
      </w:r>
    </w:p>
    <w:p w:rsidR="00577DE3" w:rsidRDefault="00577DE3" w:rsidP="00577DE3">
      <w:pPr>
        <w:ind w:firstLine="540"/>
        <w:jc w:val="center"/>
      </w:pPr>
      <w:r>
        <w:t>Задание для 1 группы.</w:t>
      </w:r>
    </w:p>
    <w:p w:rsidR="00577DE3" w:rsidRDefault="00577DE3" w:rsidP="00577DE3">
      <w:pPr>
        <w:ind w:firstLine="540"/>
        <w:jc w:val="both"/>
      </w:pPr>
      <w:r>
        <w:t xml:space="preserve"> Заполните таблицу «Система ценностей различных поколений», попробуйте проанализировать, каким образом социально-политические, экономические, культурные условия в стране влияют на систему семейных ценностей. Приведите примеры.</w:t>
      </w:r>
    </w:p>
    <w:p w:rsidR="00577DE3" w:rsidRDefault="00577DE3" w:rsidP="00577DE3">
      <w:pPr>
        <w:ind w:firstLine="540"/>
        <w:jc w:val="center"/>
      </w:pPr>
      <w:r>
        <w:t xml:space="preserve">Таблица </w:t>
      </w:r>
    </w:p>
    <w:p w:rsidR="00577DE3" w:rsidRDefault="00577DE3" w:rsidP="00577DE3">
      <w:pPr>
        <w:ind w:firstLine="540"/>
        <w:jc w:val="center"/>
      </w:pPr>
      <w:r>
        <w:t>Система ценностей различных поколений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77DE3" w:rsidTr="001F4300">
        <w:tc>
          <w:tcPr>
            <w:tcW w:w="4785" w:type="dxa"/>
            <w:shd w:val="clear" w:color="auto" w:fill="auto"/>
          </w:tcPr>
          <w:p w:rsidR="00577DE3" w:rsidRDefault="00577DE3" w:rsidP="001F4300">
            <w:pPr>
              <w:jc w:val="center"/>
            </w:pPr>
            <w:r>
              <w:t>Ценности моих родителей</w:t>
            </w:r>
          </w:p>
        </w:tc>
        <w:tc>
          <w:tcPr>
            <w:tcW w:w="4786" w:type="dxa"/>
            <w:shd w:val="clear" w:color="auto" w:fill="auto"/>
          </w:tcPr>
          <w:p w:rsidR="00577DE3" w:rsidRDefault="00577DE3" w:rsidP="001F4300">
            <w:pPr>
              <w:ind w:firstLine="540"/>
              <w:jc w:val="center"/>
            </w:pPr>
            <w:r>
              <w:t>Мои ценности</w:t>
            </w:r>
          </w:p>
        </w:tc>
      </w:tr>
      <w:tr w:rsidR="00577DE3" w:rsidTr="001F4300">
        <w:tc>
          <w:tcPr>
            <w:tcW w:w="4785" w:type="dxa"/>
            <w:shd w:val="clear" w:color="auto" w:fill="auto"/>
          </w:tcPr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577DE3" w:rsidRDefault="00577DE3" w:rsidP="001F4300">
            <w:pPr>
              <w:jc w:val="center"/>
            </w:pPr>
          </w:p>
        </w:tc>
      </w:tr>
    </w:tbl>
    <w:p w:rsidR="00577DE3" w:rsidRDefault="00577DE3" w:rsidP="00577DE3">
      <w:pPr>
        <w:ind w:firstLine="540"/>
        <w:jc w:val="center"/>
      </w:pPr>
    </w:p>
    <w:p w:rsidR="00577DE3" w:rsidRDefault="00577DE3" w:rsidP="00577DE3">
      <w:pPr>
        <w:ind w:firstLine="540"/>
        <w:jc w:val="center"/>
      </w:pPr>
      <w:r>
        <w:t>Задание для 2 группы.</w:t>
      </w:r>
    </w:p>
    <w:p w:rsidR="00577DE3" w:rsidRDefault="00577DE3" w:rsidP="00577DE3">
      <w:pPr>
        <w:ind w:firstLine="540"/>
        <w:jc w:val="both"/>
      </w:pPr>
      <w:r>
        <w:t>Заполните таблицу «Распределение обязанностей в семье в традиционном и современном обществе», попробуйте проанализировать, каким образом социально-политические, экономические, культурные условия в стране влияют на структуру семейных прав и обязанностей. Приведите примеры.</w:t>
      </w:r>
    </w:p>
    <w:p w:rsidR="00577DE3" w:rsidRDefault="00577DE3" w:rsidP="00577DE3">
      <w:pPr>
        <w:ind w:firstLine="540"/>
        <w:jc w:val="center"/>
      </w:pPr>
      <w:r>
        <w:t xml:space="preserve">Таблица </w:t>
      </w:r>
    </w:p>
    <w:p w:rsidR="00577DE3" w:rsidRDefault="00577DE3" w:rsidP="00577DE3">
      <w:pPr>
        <w:ind w:firstLine="540"/>
        <w:jc w:val="center"/>
      </w:pPr>
      <w:r>
        <w:t xml:space="preserve">Распределение обязанностей в семье в </w:t>
      </w:r>
      <w:proofErr w:type="gramStart"/>
      <w:r>
        <w:t>традиционном</w:t>
      </w:r>
      <w:proofErr w:type="gramEnd"/>
    </w:p>
    <w:p w:rsidR="00577DE3" w:rsidRDefault="00577DE3" w:rsidP="00577DE3">
      <w:pPr>
        <w:ind w:firstLine="540"/>
        <w:jc w:val="center"/>
      </w:pPr>
      <w:r>
        <w:t xml:space="preserve">и современном </w:t>
      </w:r>
      <w:proofErr w:type="gramStart"/>
      <w:r>
        <w:t>обществе</w:t>
      </w:r>
      <w:proofErr w:type="gramEnd"/>
    </w:p>
    <w:p w:rsidR="00577DE3" w:rsidRDefault="00577DE3" w:rsidP="00577DE3">
      <w:pPr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7"/>
        <w:gridCol w:w="1136"/>
        <w:gridCol w:w="903"/>
        <w:gridCol w:w="1446"/>
      </w:tblGrid>
      <w:tr w:rsidR="00577DE3" w:rsidTr="001F4300">
        <w:tc>
          <w:tcPr>
            <w:tcW w:w="5877" w:type="dxa"/>
            <w:shd w:val="clear" w:color="auto" w:fill="auto"/>
          </w:tcPr>
          <w:p w:rsidR="00577DE3" w:rsidRPr="000C0EBF" w:rsidRDefault="00577DE3" w:rsidP="001F4300">
            <w:pPr>
              <w:jc w:val="center"/>
              <w:rPr>
                <w:b/>
              </w:rPr>
            </w:pPr>
            <w:r w:rsidRPr="000C0EBF">
              <w:rPr>
                <w:b/>
              </w:rPr>
              <w:t>Примерные обязанности</w:t>
            </w:r>
          </w:p>
        </w:tc>
        <w:tc>
          <w:tcPr>
            <w:tcW w:w="1136" w:type="dxa"/>
            <w:shd w:val="clear" w:color="auto" w:fill="auto"/>
          </w:tcPr>
          <w:p w:rsidR="00577DE3" w:rsidRPr="000C0EBF" w:rsidRDefault="00577DE3" w:rsidP="001F4300">
            <w:pPr>
              <w:jc w:val="center"/>
              <w:rPr>
                <w:b/>
              </w:rPr>
            </w:pPr>
            <w:r w:rsidRPr="000C0EBF">
              <w:rPr>
                <w:b/>
              </w:rPr>
              <w:t>жена</w:t>
            </w:r>
          </w:p>
        </w:tc>
        <w:tc>
          <w:tcPr>
            <w:tcW w:w="903" w:type="dxa"/>
            <w:shd w:val="clear" w:color="auto" w:fill="auto"/>
          </w:tcPr>
          <w:p w:rsidR="00577DE3" w:rsidRPr="000C0EBF" w:rsidRDefault="00577DE3" w:rsidP="001F4300">
            <w:pPr>
              <w:jc w:val="center"/>
              <w:rPr>
                <w:b/>
              </w:rPr>
            </w:pPr>
            <w:r w:rsidRPr="000C0EBF">
              <w:rPr>
                <w:b/>
              </w:rPr>
              <w:t>муж</w:t>
            </w:r>
          </w:p>
        </w:tc>
        <w:tc>
          <w:tcPr>
            <w:tcW w:w="1446" w:type="dxa"/>
            <w:shd w:val="clear" w:color="auto" w:fill="auto"/>
          </w:tcPr>
          <w:p w:rsidR="00577DE3" w:rsidRPr="000C0EBF" w:rsidRDefault="00577DE3" w:rsidP="001F4300">
            <w:pPr>
              <w:ind w:firstLine="4"/>
              <w:jc w:val="center"/>
              <w:rPr>
                <w:b/>
              </w:rPr>
            </w:pPr>
            <w:r w:rsidRPr="000C0EBF">
              <w:rPr>
                <w:b/>
              </w:rPr>
              <w:t>вместе</w:t>
            </w: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Мытьё посуды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Домашний ремонт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lastRenderedPageBreak/>
              <w:t>Уборка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Ремонт одежды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Покупка продуктов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Приготовление еды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Заработок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Принятие решений о крупных покупках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Воспитание детей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Уход за больным ребёнком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Планирование и организация отпуска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  <w:tr w:rsidR="00577DE3" w:rsidTr="001F4300">
        <w:tc>
          <w:tcPr>
            <w:tcW w:w="5877" w:type="dxa"/>
            <w:shd w:val="clear" w:color="auto" w:fill="auto"/>
          </w:tcPr>
          <w:p w:rsidR="00577DE3" w:rsidRDefault="00577DE3" w:rsidP="001F4300">
            <w:pPr>
              <w:jc w:val="both"/>
            </w:pPr>
            <w:r>
              <w:t>Ведение домашней бухгалтерии</w:t>
            </w:r>
          </w:p>
        </w:tc>
        <w:tc>
          <w:tcPr>
            <w:tcW w:w="113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  <w:tc>
          <w:tcPr>
            <w:tcW w:w="1446" w:type="dxa"/>
            <w:shd w:val="clear" w:color="auto" w:fill="auto"/>
          </w:tcPr>
          <w:p w:rsidR="00577DE3" w:rsidRDefault="00577DE3" w:rsidP="001F4300">
            <w:pPr>
              <w:jc w:val="both"/>
            </w:pPr>
          </w:p>
        </w:tc>
      </w:tr>
    </w:tbl>
    <w:p w:rsidR="00577DE3" w:rsidRDefault="00577DE3" w:rsidP="00577DE3">
      <w:pPr>
        <w:ind w:firstLine="540"/>
        <w:jc w:val="both"/>
      </w:pPr>
    </w:p>
    <w:p w:rsidR="00577DE3" w:rsidRDefault="00577DE3" w:rsidP="00577DE3">
      <w:pPr>
        <w:ind w:firstLine="540"/>
        <w:jc w:val="center"/>
      </w:pPr>
      <w:r>
        <w:t>Задание для 3 группы:</w:t>
      </w:r>
    </w:p>
    <w:p w:rsidR="00577DE3" w:rsidRDefault="00577DE3" w:rsidP="00577DE3">
      <w:pPr>
        <w:ind w:firstLine="540"/>
        <w:jc w:val="both"/>
      </w:pPr>
      <w:r>
        <w:t xml:space="preserve"> Заполните таблицу «Образ идеального супруга / супруги», попробуйте проанализировать, каким образом социально-политические, экономические, культурные условия в стране влияют на представления об идеальном партнере. Приведите примеры.</w:t>
      </w:r>
    </w:p>
    <w:p w:rsidR="00577DE3" w:rsidRDefault="00577DE3" w:rsidP="00577DE3">
      <w:pPr>
        <w:ind w:firstLine="540"/>
        <w:jc w:val="center"/>
      </w:pPr>
      <w:r>
        <w:t xml:space="preserve">Таблица </w:t>
      </w:r>
    </w:p>
    <w:p w:rsidR="00577DE3" w:rsidRDefault="00577DE3" w:rsidP="00577DE3">
      <w:pPr>
        <w:ind w:firstLine="540"/>
        <w:jc w:val="center"/>
      </w:pPr>
      <w:r>
        <w:t>Образ идеального супруга / супруги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77DE3" w:rsidTr="001F4300">
        <w:tc>
          <w:tcPr>
            <w:tcW w:w="3190" w:type="dxa"/>
            <w:shd w:val="clear" w:color="auto" w:fill="auto"/>
          </w:tcPr>
          <w:p w:rsidR="00577DE3" w:rsidRDefault="00577DE3" w:rsidP="001F4300">
            <w:pPr>
              <w:jc w:val="center"/>
            </w:pPr>
            <w:r>
              <w:t>Средневековье</w:t>
            </w:r>
          </w:p>
        </w:tc>
        <w:tc>
          <w:tcPr>
            <w:tcW w:w="3190" w:type="dxa"/>
            <w:shd w:val="clear" w:color="auto" w:fill="auto"/>
          </w:tcPr>
          <w:p w:rsidR="00577DE3" w:rsidRDefault="00577DE3" w:rsidP="001F4300">
            <w:pPr>
              <w:jc w:val="center"/>
            </w:pPr>
            <w:r>
              <w:t>Середина 20 века</w:t>
            </w:r>
          </w:p>
        </w:tc>
        <w:tc>
          <w:tcPr>
            <w:tcW w:w="3191" w:type="dxa"/>
            <w:shd w:val="clear" w:color="auto" w:fill="auto"/>
          </w:tcPr>
          <w:p w:rsidR="00577DE3" w:rsidRDefault="00577DE3" w:rsidP="001F4300">
            <w:pPr>
              <w:ind w:firstLine="540"/>
              <w:jc w:val="both"/>
            </w:pPr>
            <w:r>
              <w:t>Наше время</w:t>
            </w:r>
          </w:p>
          <w:p w:rsidR="00577DE3" w:rsidRDefault="00577DE3" w:rsidP="001F4300">
            <w:pPr>
              <w:jc w:val="center"/>
            </w:pPr>
          </w:p>
        </w:tc>
      </w:tr>
      <w:tr w:rsidR="00577DE3" w:rsidTr="001F4300">
        <w:tc>
          <w:tcPr>
            <w:tcW w:w="3190" w:type="dxa"/>
            <w:shd w:val="clear" w:color="auto" w:fill="auto"/>
          </w:tcPr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  <w:p w:rsidR="00577DE3" w:rsidRDefault="00577DE3" w:rsidP="001F4300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577DE3" w:rsidRDefault="00577DE3" w:rsidP="001F4300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577DE3" w:rsidRDefault="00577DE3" w:rsidP="001F4300">
            <w:pPr>
              <w:jc w:val="center"/>
            </w:pPr>
          </w:p>
        </w:tc>
      </w:tr>
    </w:tbl>
    <w:p w:rsidR="00577DE3" w:rsidRDefault="00577DE3" w:rsidP="00577DE3">
      <w:pPr>
        <w:ind w:firstLine="540"/>
        <w:jc w:val="center"/>
      </w:pPr>
    </w:p>
    <w:p w:rsidR="00577DE3" w:rsidRDefault="00577DE3" w:rsidP="00577DE3">
      <w:pPr>
        <w:ind w:firstLine="540"/>
        <w:jc w:val="both"/>
      </w:pPr>
      <w:proofErr w:type="gramStart"/>
      <w:r>
        <w:t>Примерный список качеств: женственность; эмоциональность; впечатлительность; слабость; таинственность; болтливость; аккуратность; интуитивность; хозяйственность; пугливость; мягкость; чувственность; жалостливость; суетливость; ответственность; кокетство; легкомыслие, мужественность; сила; ответственность; решительность; смелость; логичность; устремленность в будущее; агрессивность; активность; чувство ответственности; хозяин в доме; любовь к женщинам, злость, обидчивость, общительность, скупость щедрость, скромность, активность, хитрость, доброта, смелость, юмор, честность и др.</w:t>
      </w:r>
      <w:proofErr w:type="gramEnd"/>
    </w:p>
    <w:p w:rsidR="00577DE3" w:rsidRDefault="00577DE3" w:rsidP="00577DE3">
      <w:pPr>
        <w:ind w:firstLine="540"/>
        <w:jc w:val="both"/>
      </w:pPr>
      <w:r>
        <w:rPr>
          <w:b/>
        </w:rPr>
        <w:t>6</w:t>
      </w:r>
      <w:r w:rsidRPr="009A7AA7">
        <w:rPr>
          <w:b/>
        </w:rPr>
        <w:t xml:space="preserve">. Обратная связь. </w:t>
      </w:r>
      <w:proofErr w:type="spellStart"/>
      <w:r>
        <w:rPr>
          <w:b/>
        </w:rPr>
        <w:t>Ше</w:t>
      </w:r>
      <w:r w:rsidRPr="009A7AA7">
        <w:rPr>
          <w:b/>
        </w:rPr>
        <w:t>ринг</w:t>
      </w:r>
      <w:proofErr w:type="spellEnd"/>
      <w:r w:rsidRPr="009A7AA7">
        <w:rPr>
          <w:b/>
        </w:rPr>
        <w:t>. Подведение</w:t>
      </w:r>
      <w:r>
        <w:t xml:space="preserve"> </w:t>
      </w:r>
      <w:r w:rsidRPr="009A7AA7">
        <w:rPr>
          <w:b/>
        </w:rPr>
        <w:t>итогов.</w:t>
      </w:r>
    </w:p>
    <w:p w:rsidR="00577DE3" w:rsidRDefault="00577DE3" w:rsidP="00577DE3">
      <w:pPr>
        <w:ind w:firstLine="540"/>
        <w:jc w:val="both"/>
      </w:pPr>
      <w:r>
        <w:t>Что ж, наш урок подходит к концу, и мы предлагаем вам подвести небольшой итог сегодняшнего занятия.</w:t>
      </w:r>
    </w:p>
    <w:p w:rsidR="00577DE3" w:rsidRDefault="00577DE3" w:rsidP="00577DE3">
      <w:pPr>
        <w:ind w:firstLine="540"/>
        <w:jc w:val="both"/>
      </w:pPr>
      <w:r>
        <w:t xml:space="preserve">Семья – это…? Что вы узнали на уроке? Как менялись представления людей о семье? Какие представления о семье существуют сейчас? </w:t>
      </w:r>
    </w:p>
    <w:p w:rsidR="00CF2A84" w:rsidRDefault="00CF2A84">
      <w:bookmarkStart w:id="0" w:name="_GoBack"/>
      <w:bookmarkEnd w:id="0"/>
    </w:p>
    <w:sectPr w:rsidR="00C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662"/>
    <w:multiLevelType w:val="hybridMultilevel"/>
    <w:tmpl w:val="4C64307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04"/>
        </w:tabs>
        <w:ind w:left="-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</w:abstractNum>
  <w:abstractNum w:abstractNumId="1">
    <w:nsid w:val="670F6906"/>
    <w:multiLevelType w:val="hybridMultilevel"/>
    <w:tmpl w:val="9A2E52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E3"/>
    <w:rsid w:val="004E0F2B"/>
    <w:rsid w:val="00577DE3"/>
    <w:rsid w:val="00C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D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2014-12-04T12:52:00Z</dcterms:created>
  <dcterms:modified xsi:type="dcterms:W3CDTF">2014-12-04T12:53:00Z</dcterms:modified>
</cp:coreProperties>
</file>