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01" w:rsidRPr="00E969CC" w:rsidRDefault="005D7401" w:rsidP="005D7401">
      <w:pPr>
        <w:pStyle w:val="a3"/>
        <w:ind w:firstLine="720"/>
        <w:jc w:val="center"/>
        <w:rPr>
          <w:b/>
          <w:bCs/>
          <w:sz w:val="20"/>
          <w:szCs w:val="20"/>
        </w:rPr>
      </w:pPr>
      <w:r w:rsidRPr="00E969CC">
        <w:rPr>
          <w:b/>
          <w:bCs/>
          <w:sz w:val="20"/>
          <w:szCs w:val="20"/>
        </w:rPr>
        <w:t>Профессиональная подготовка воспитанников  МКУ «Социально – реабилитационный центр для несовершеннолетних «Алиса» как важнейший фактор их успешной адаптации</w:t>
      </w:r>
    </w:p>
    <w:p w:rsidR="005D7401" w:rsidRPr="00E969CC" w:rsidRDefault="005D7401" w:rsidP="005D7401">
      <w:pPr>
        <w:pStyle w:val="a3"/>
        <w:ind w:left="-426" w:firstLine="284"/>
        <w:jc w:val="both"/>
        <w:rPr>
          <w:sz w:val="20"/>
          <w:szCs w:val="20"/>
        </w:rPr>
      </w:pPr>
      <w:r w:rsidRPr="00E969CC">
        <w:rPr>
          <w:sz w:val="20"/>
          <w:szCs w:val="20"/>
        </w:rPr>
        <w:t xml:space="preserve">Социально - реабилитационный центр для несовершеннолетних </w:t>
      </w:r>
      <w:proofErr w:type="gramStart"/>
      <w:r w:rsidRPr="00E969CC">
        <w:rPr>
          <w:sz w:val="20"/>
          <w:szCs w:val="20"/>
        </w:rPr>
        <w:t>г</w:t>
      </w:r>
      <w:proofErr w:type="gramEnd"/>
      <w:r w:rsidRPr="00E969CC">
        <w:rPr>
          <w:sz w:val="20"/>
          <w:szCs w:val="20"/>
        </w:rPr>
        <w:t xml:space="preserve">. Прокопьевска был создан с целью социальной реабилитации детей и подростков. За время существования Центра </w:t>
      </w:r>
      <w:proofErr w:type="spellStart"/>
      <w:r w:rsidRPr="00E969CC">
        <w:rPr>
          <w:sz w:val="20"/>
          <w:szCs w:val="20"/>
        </w:rPr>
        <w:t>медико-психолого-педагогическую</w:t>
      </w:r>
      <w:proofErr w:type="spellEnd"/>
      <w:r w:rsidRPr="00E969CC">
        <w:rPr>
          <w:sz w:val="20"/>
          <w:szCs w:val="20"/>
        </w:rPr>
        <w:t xml:space="preserve"> помощь</w:t>
      </w:r>
      <w:r w:rsidRPr="00E969CC">
        <w:rPr>
          <w:b/>
          <w:bCs/>
          <w:sz w:val="20"/>
          <w:szCs w:val="20"/>
        </w:rPr>
        <w:t xml:space="preserve"> </w:t>
      </w:r>
      <w:r w:rsidRPr="00E969CC">
        <w:rPr>
          <w:sz w:val="20"/>
          <w:szCs w:val="20"/>
        </w:rPr>
        <w:t xml:space="preserve"> получили около 3000 воспитанников.</w:t>
      </w:r>
    </w:p>
    <w:p w:rsidR="005D7401" w:rsidRPr="00E969CC" w:rsidRDefault="005D7401" w:rsidP="005D7401">
      <w:pPr>
        <w:pStyle w:val="3"/>
        <w:spacing w:line="360" w:lineRule="auto"/>
        <w:ind w:left="-425" w:firstLine="284"/>
        <w:rPr>
          <w:sz w:val="20"/>
          <w:szCs w:val="20"/>
        </w:rPr>
      </w:pPr>
      <w:r w:rsidRPr="00E969CC">
        <w:rPr>
          <w:sz w:val="20"/>
          <w:szCs w:val="20"/>
        </w:rPr>
        <w:t>В СРЦН поступают дети от 3 до 18 лет: это сироты, дети, оставшиеся без попечения родителей; дети, родители которых лишены родительских прав, находящиеся в заключении, добровольно отказавшиеся от ребёнка или уклоняющиеся от воспитания.</w:t>
      </w:r>
    </w:p>
    <w:p w:rsidR="005D7401" w:rsidRPr="00E969CC" w:rsidRDefault="005D7401" w:rsidP="005D7401">
      <w:pPr>
        <w:pStyle w:val="2"/>
        <w:ind w:left="-425" w:firstLine="284"/>
        <w:rPr>
          <w:sz w:val="20"/>
          <w:szCs w:val="20"/>
        </w:rPr>
      </w:pPr>
      <w:r w:rsidRPr="00E969CC">
        <w:rPr>
          <w:sz w:val="20"/>
          <w:szCs w:val="20"/>
        </w:rPr>
        <w:t xml:space="preserve">Дети поступают в Центр, как правило, из асоциальных семей с низким моральным и культурным уровнем жизни, кроме того,  наследственность таких детей в большинстве случаев отягощена алкоголизмом, наркоманией. В таких семьях, где родители были заняты собой, а дети предоставлены сами себе, нет  положительного примера воспитания. На протяжении 3 - 4-х поколений труд в таких асоциальных семьях не является жизненной ценностью.  В психологии существует понятие «повторение жизненного сценария», следовательно, есть большая вероятность того, что ребёнок повторит семейный сценарий, если примет жизненную позицию родителей, т. е. для ребёнка из асоциальной семьи труд не  является жизненной ценностью. Сложность  воспитания таких детей заключается в формировании у них потребности в трудовой деятельности. В родительских семьях  воспитанников СРЦН такая направленность не была сформирована. Источником существования асоциальных семей является не труд, а иждивенчество, воровство, </w:t>
      </w:r>
      <w:proofErr w:type="gramStart"/>
      <w:r w:rsidRPr="00E969CC">
        <w:rPr>
          <w:sz w:val="20"/>
          <w:szCs w:val="20"/>
        </w:rPr>
        <w:t>попрошайничество</w:t>
      </w:r>
      <w:proofErr w:type="gramEnd"/>
      <w:r w:rsidRPr="00E969CC">
        <w:rPr>
          <w:sz w:val="20"/>
          <w:szCs w:val="20"/>
        </w:rPr>
        <w:t xml:space="preserve">. Родительский пример – самый действенный воспитательный метод, и чаще всего и у таких детей в будущем, во взрослой жизни, потребности удовлетворяются такими же асоциальными методами. Поэтому, важно показать воспитанникам, что зарабатывать деньги собственным трудом более  выгодно, чем получать их незаконными способами. Ведь кроме финансового аспекта включаются такие важные факторы как сохранение здоровья и жизни, признание общества.   </w:t>
      </w:r>
    </w:p>
    <w:p w:rsidR="00630A2D" w:rsidRDefault="00630A2D"/>
    <w:sectPr w:rsidR="00630A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characterSpacingControl w:val="doNotCompress"/>
  <w:compat>
    <w:useFELayout/>
  </w:compat>
  <w:rsids>
    <w:rsidRoot w:val="005D7401"/>
    <w:rsid w:val="005D7401"/>
    <w:rsid w:val="00630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D7401"/>
    <w:pPr>
      <w:spacing w:after="0" w:line="360" w:lineRule="auto"/>
      <w:ind w:firstLine="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5D7401"/>
    <w:rPr>
      <w:rFonts w:ascii="Times New Roman" w:eastAsia="Times New Roman" w:hAnsi="Times New Roman" w:cs="Times New Roman"/>
      <w:sz w:val="24"/>
      <w:szCs w:val="24"/>
    </w:rPr>
  </w:style>
  <w:style w:type="paragraph" w:styleId="2">
    <w:name w:val="Body Text Indent 2"/>
    <w:basedOn w:val="a"/>
    <w:link w:val="20"/>
    <w:unhideWhenUsed/>
    <w:rsid w:val="005D7401"/>
    <w:pPr>
      <w:spacing w:after="0" w:line="360" w:lineRule="auto"/>
      <w:ind w:firstLine="36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D7401"/>
    <w:rPr>
      <w:rFonts w:ascii="Times New Roman" w:eastAsia="Times New Roman" w:hAnsi="Times New Roman" w:cs="Times New Roman"/>
      <w:sz w:val="24"/>
      <w:szCs w:val="24"/>
    </w:rPr>
  </w:style>
  <w:style w:type="paragraph" w:styleId="3">
    <w:name w:val="Body Text Indent 3"/>
    <w:basedOn w:val="a"/>
    <w:link w:val="30"/>
    <w:unhideWhenUsed/>
    <w:rsid w:val="005D7401"/>
    <w:pPr>
      <w:spacing w:after="0" w:line="240" w:lineRule="auto"/>
      <w:ind w:firstLine="36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5D7401"/>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0</DocSecurity>
  <Lines>14</Lines>
  <Paragraphs>4</Paragraphs>
  <ScaleCrop>false</ScaleCrop>
  <Company>социально-реабилитационный центр для несовершеннол</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2014-05-15T02:39:00Z</dcterms:created>
  <dcterms:modified xsi:type="dcterms:W3CDTF">2014-05-15T02:39:00Z</dcterms:modified>
</cp:coreProperties>
</file>