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>Рус төркеменең 5нче сыйныфы өчен татар теленнән  дәрес</w:t>
      </w:r>
      <w:bookmarkStart w:id="0" w:name="_GoBack"/>
      <w:bookmarkEnd w:id="0"/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эшкәртмәсе.</w:t>
      </w:r>
    </w:p>
    <w:p w:rsidR="008361BD" w:rsidRPr="008361BD" w:rsidRDefault="008361BD" w:rsidP="008361BD">
      <w:pPr>
        <w:rPr>
          <w:lang w:val="tt-RU"/>
        </w:rPr>
      </w:pP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b/>
          <w:sz w:val="24"/>
          <w:szCs w:val="24"/>
        </w:rPr>
        <w:t>Тема</w:t>
      </w:r>
      <w:r w:rsidRPr="009F44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Фигыль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+ ала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конструкциясе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Максат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:</w:t>
      </w:r>
      <w:r w:rsidR="009F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 xml:space="preserve">1.Фигыль + ала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конструкциясен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өйрәтү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конструкция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җөмләлә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төзергә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өйрәтү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2.</w:t>
      </w:r>
      <w:r w:rsidR="009F4490"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Өйрәнелгән конструкцияне кулланып үзең турында сөйләргә өйрәнү. </w:t>
      </w:r>
      <w:r w:rsidR="009F4490"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90" w:rsidRPr="009F4490">
        <w:rPr>
          <w:rFonts w:ascii="Times New Roman" w:hAnsi="Times New Roman" w:cs="Times New Roman"/>
          <w:sz w:val="24"/>
          <w:szCs w:val="24"/>
        </w:rPr>
        <w:t>Лексик</w:t>
      </w:r>
      <w:proofErr w:type="spellEnd"/>
      <w:r w:rsidR="009F4490" w:rsidRPr="009F4490">
        <w:rPr>
          <w:rFonts w:ascii="Times New Roman" w:hAnsi="Times New Roman" w:cs="Times New Roman"/>
          <w:sz w:val="24"/>
          <w:szCs w:val="24"/>
        </w:rPr>
        <w:t xml:space="preserve">-грамматик </w:t>
      </w:r>
      <w:proofErr w:type="spellStart"/>
      <w:r w:rsidR="009F4490" w:rsidRPr="009F4490">
        <w:rPr>
          <w:rFonts w:ascii="Times New Roman" w:hAnsi="Times New Roman" w:cs="Times New Roman"/>
          <w:sz w:val="24"/>
          <w:szCs w:val="24"/>
        </w:rPr>
        <w:t>күнекмәләр</w:t>
      </w:r>
      <w:proofErr w:type="spellEnd"/>
      <w:r w:rsidR="009F4490" w:rsidRPr="009F4490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камилләштерү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;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З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9F4490"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gramStart"/>
      <w:r w:rsidRPr="009F4490">
        <w:rPr>
          <w:rFonts w:ascii="Times New Roman" w:hAnsi="Times New Roman" w:cs="Times New Roman"/>
          <w:sz w:val="24"/>
          <w:szCs w:val="24"/>
          <w:lang w:val="tt-RU"/>
        </w:rPr>
        <w:t>бер-бере</w:t>
      </w:r>
      <w:proofErr w:type="gramEnd"/>
      <w:r w:rsidRPr="009F4490">
        <w:rPr>
          <w:rFonts w:ascii="Times New Roman" w:hAnsi="Times New Roman" w:cs="Times New Roman"/>
          <w:sz w:val="24"/>
          <w:szCs w:val="24"/>
          <w:lang w:val="tt-RU"/>
        </w:rPr>
        <w:t>ңә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ярдәм</w:t>
      </w:r>
      <w:proofErr w:type="spellEnd"/>
      <w:r w:rsidRPr="009F4490">
        <w:rPr>
          <w:rFonts w:ascii="Times New Roman" w:hAnsi="Times New Roman" w:cs="Times New Roman"/>
          <w:sz w:val="24"/>
          <w:szCs w:val="24"/>
          <w:lang w:val="tt-RU"/>
        </w:rPr>
        <w:t>чел</w:t>
      </w:r>
      <w:r w:rsidRPr="009F4490">
        <w:rPr>
          <w:rFonts w:ascii="Times New Roman" w:hAnsi="Times New Roman" w:cs="Times New Roman"/>
          <w:sz w:val="24"/>
          <w:szCs w:val="24"/>
        </w:rPr>
        <w:t xml:space="preserve">лек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хисен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тәрбияләү</w:t>
      </w:r>
      <w:proofErr w:type="spell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Җиһазлау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:</w:t>
      </w:r>
      <w:r w:rsidRPr="009F4490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дәреслек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9F4490">
        <w:rPr>
          <w:rFonts w:ascii="Times New Roman" w:hAnsi="Times New Roman" w:cs="Times New Roman"/>
          <w:sz w:val="24"/>
          <w:szCs w:val="24"/>
          <w:lang w:val="tt-RU"/>
        </w:rPr>
        <w:t>идуал</w:t>
      </w:r>
      <w:r w:rsidRPr="009F4490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тест, </w:t>
      </w:r>
      <w:proofErr w:type="spellStart"/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>әсемнәр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,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49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F4490">
        <w:rPr>
          <w:rFonts w:ascii="Times New Roman" w:hAnsi="Times New Roman" w:cs="Times New Roman"/>
          <w:sz w:val="24"/>
          <w:szCs w:val="24"/>
          <w:u w:val="single"/>
          <w:lang w:val="tt-RU"/>
        </w:rPr>
        <w:t>.</w:t>
      </w:r>
      <w:r w:rsidRPr="009F44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4490">
        <w:rPr>
          <w:rFonts w:ascii="Times New Roman" w:hAnsi="Times New Roman" w:cs="Times New Roman"/>
          <w:sz w:val="24"/>
          <w:szCs w:val="24"/>
          <w:u w:val="single"/>
        </w:rPr>
        <w:t>Кереш</w:t>
      </w:r>
      <w:proofErr w:type="spellEnd"/>
      <w:r w:rsidRPr="009F4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  <w:u w:val="single"/>
        </w:rPr>
        <w:t>өлеш</w:t>
      </w:r>
      <w:proofErr w:type="spellEnd"/>
      <w:r w:rsidRPr="009F449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Исән</w:t>
      </w:r>
      <w:proofErr w:type="spellEnd"/>
      <w:r w:rsidRPr="009F4490">
        <w:rPr>
          <w:rFonts w:ascii="Times New Roman" w:hAnsi="Times New Roman" w:cs="Times New Roman"/>
          <w:sz w:val="24"/>
          <w:szCs w:val="24"/>
          <w:lang w:val="tt-RU"/>
        </w:rPr>
        <w:t>ләшү.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Кәефләрегез 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-Кояшлы иртә кебек.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Тукай телен,татар телен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Өйрәнергә дип килдек !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 Руслан син иртән нишләдең?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-Иртән мин йокыдан тордым,салкын су белән юындым,заядка ясадым ,урын-җирне җыештырдым.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-Надя,ә син нишләдең?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-Мин дә зарядка ясадым,урын җирне җыештырдым.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-Син чынлап та зарядка ясадыңмы?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-Әйе,мин чынлап та зарядка ясадым.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 Ә син Данил,мәктәпкә сәгать ничәдә китәсең?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-Дәресләр ничәдә башлана?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 Син кайда яшисең?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- Надя син мәктәпкә кем белән килдең? 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- Бүген кем дежур? 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-Дәрестә кем юк? Бүген атнаның кайсы көне? Урамда һава торышы нинди?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F44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Актуальләштеру</w:t>
      </w:r>
      <w:proofErr w:type="spellEnd"/>
      <w:r w:rsidRPr="009F4490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9F449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F4490">
        <w:rPr>
          <w:rFonts w:ascii="Times New Roman" w:hAnsi="Times New Roman" w:cs="Times New Roman"/>
          <w:sz w:val="24"/>
          <w:szCs w:val="24"/>
        </w:rPr>
        <w:tab/>
        <w:t>Прослушайте и укажите словосочетание, лишнее в</w:t>
      </w:r>
      <w:r w:rsidRPr="009F4490">
        <w:rPr>
          <w:rFonts w:ascii="Times New Roman" w:hAnsi="Times New Roman" w:cs="Times New Roman"/>
          <w:sz w:val="24"/>
          <w:szCs w:val="24"/>
        </w:rPr>
        <w:br/>
        <w:t>логическом ряду.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Кибеткә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бара,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юа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идән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себерде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идән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юа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кар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көри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2.</w:t>
      </w:r>
      <w:r w:rsidRPr="009F4490">
        <w:rPr>
          <w:rFonts w:ascii="Times New Roman" w:hAnsi="Times New Roman" w:cs="Times New Roman"/>
          <w:sz w:val="24"/>
          <w:szCs w:val="24"/>
        </w:rPr>
        <w:tab/>
        <w:t xml:space="preserve">Прослушайте и скажите, как изменились бы 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>э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глаголы,</w:t>
      </w:r>
      <w:r w:rsidRPr="009F4490">
        <w:rPr>
          <w:rFonts w:ascii="Times New Roman" w:hAnsi="Times New Roman" w:cs="Times New Roman"/>
          <w:sz w:val="24"/>
          <w:szCs w:val="24"/>
        </w:rPr>
        <w:br/>
        <w:t>если бы действия не происходили.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Бара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себерә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кайта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юа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>3. Өй эшен тикшерү.(67 бит 4 күнегү).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 Көчле белемле балаларга индивидуаль карточкалар бирелә.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44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44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Яңа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формалаштыру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4490">
        <w:rPr>
          <w:rFonts w:ascii="Times New Roman" w:hAnsi="Times New Roman" w:cs="Times New Roman"/>
          <w:sz w:val="24"/>
          <w:szCs w:val="24"/>
        </w:rPr>
        <w:t>1.</w:t>
      </w:r>
      <w:r w:rsidRPr="009F4490">
        <w:rPr>
          <w:rFonts w:ascii="Times New Roman" w:hAnsi="Times New Roman" w:cs="Times New Roman"/>
          <w:sz w:val="24"/>
          <w:szCs w:val="24"/>
        </w:rPr>
        <w:tab/>
      </w:r>
    </w:p>
    <w:p w:rsidR="008361BD" w:rsidRPr="009F4490" w:rsidRDefault="009F4490" w:rsidP="00836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Сүзлек</w:t>
      </w:r>
      <w:proofErr w:type="spellEnd"/>
      <w:r w:rsidR="008361BD" w:rsidRPr="009F4490">
        <w:rPr>
          <w:rFonts w:ascii="Times New Roman" w:hAnsi="Times New Roman" w:cs="Times New Roman"/>
          <w:sz w:val="24"/>
          <w:szCs w:val="24"/>
        </w:rPr>
        <w:t xml:space="preserve">     диктанты     </w:t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язу</w:t>
      </w:r>
      <w:proofErr w:type="spellEnd"/>
      <w:r w:rsidR="008361BD"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9F4490" w:rsidP="00836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2)  </w:t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Манитордан</w:t>
      </w:r>
      <w:proofErr w:type="spellEnd"/>
      <w:r w:rsidR="008361BD" w:rsidRPr="009F44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8361BD" w:rsidRPr="009F44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сүзләрне</w:t>
      </w:r>
      <w:proofErr w:type="spellEnd"/>
      <w:r w:rsidR="008361BD"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D" w:rsidRPr="009F4490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Тыңлый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ашый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яза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бара,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бирә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утыра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сөйли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әйтә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елый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).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сүзлә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төркеменә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фигыльлә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заманда?</w:t>
      </w:r>
      <w:proofErr w:type="spell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9F4490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>үген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>хәзерге заман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хикәя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фигыль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+ ала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конструкциясе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танышырбыз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 Х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әзерге заман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хикәя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фигыль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+ ала 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конструкциясе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ярдәмче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sz w:val="24"/>
          <w:szCs w:val="24"/>
          <w:u w:val="single"/>
        </w:rPr>
        <w:t>ала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ярдәмендә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ясала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>рдәмче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sz w:val="24"/>
          <w:szCs w:val="24"/>
          <w:u w:val="single"/>
        </w:rPr>
        <w:t>ала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- это вспомогательный глагол. Вспомогательный глагол  </w:t>
      </w:r>
      <w:r w:rsidRPr="009F4490">
        <w:rPr>
          <w:rFonts w:ascii="Times New Roman" w:hAnsi="Times New Roman" w:cs="Times New Roman"/>
          <w:sz w:val="24"/>
          <w:szCs w:val="24"/>
          <w:u w:val="single"/>
        </w:rPr>
        <w:t xml:space="preserve">ала 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 может.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ab/>
      </w:r>
      <w:r w:rsidRPr="009F4490">
        <w:rPr>
          <w:rFonts w:ascii="Times New Roman" w:hAnsi="Times New Roman" w:cs="Times New Roman"/>
          <w:b/>
          <w:sz w:val="24"/>
          <w:szCs w:val="24"/>
        </w:rPr>
        <w:t>Если хочешь сказать</w:t>
      </w:r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что кто-то может сделать что-либо ,то употребляется такая форма: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r w:rsidRPr="009F4490">
        <w:rPr>
          <w:rFonts w:ascii="Times New Roman" w:hAnsi="Times New Roman" w:cs="Times New Roman"/>
          <w:b/>
          <w:sz w:val="24"/>
          <w:szCs w:val="24"/>
        </w:rPr>
        <w:tab/>
        <w:t xml:space="preserve">Глагол настоящего времени </w:t>
      </w:r>
      <w:r w:rsidRPr="009F44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4490">
        <w:rPr>
          <w:rFonts w:ascii="Times New Roman" w:hAnsi="Times New Roman" w:cs="Times New Roman"/>
          <w:b/>
          <w:sz w:val="24"/>
          <w:szCs w:val="24"/>
        </w:rPr>
        <w:t xml:space="preserve">лица 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числа + ала.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r w:rsidRPr="009F4490">
        <w:rPr>
          <w:rFonts w:ascii="Times New Roman" w:hAnsi="Times New Roman" w:cs="Times New Roman"/>
          <w:b/>
          <w:sz w:val="24"/>
          <w:szCs w:val="24"/>
        </w:rPr>
        <w:tab/>
        <w:t>Например, Ид</w:t>
      </w:r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9F4490">
        <w:rPr>
          <w:rFonts w:ascii="Times New Roman" w:hAnsi="Times New Roman" w:cs="Times New Roman"/>
          <w:b/>
          <w:sz w:val="24"/>
          <w:szCs w:val="24"/>
        </w:rPr>
        <w:t xml:space="preserve">н 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юа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 ала</w:t>
      </w:r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Может мыть полы.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r w:rsidRPr="009F4490">
        <w:rPr>
          <w:rFonts w:ascii="Times New Roman" w:hAnsi="Times New Roman" w:cs="Times New Roman"/>
          <w:b/>
          <w:sz w:val="24"/>
          <w:szCs w:val="24"/>
        </w:rPr>
        <w:t>2.</w:t>
      </w:r>
      <w:r w:rsidRPr="009F44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Аңлату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 (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маниторда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әсемнәр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ярдәмендә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)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нишли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?</w:t>
      </w:r>
      <w:r w:rsidRPr="009F4490">
        <w:rPr>
          <w:rFonts w:ascii="Times New Roman" w:hAnsi="Times New Roman" w:cs="Times New Roman"/>
          <w:sz w:val="24"/>
          <w:szCs w:val="24"/>
        </w:rPr>
        <w:tab/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нишли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ала?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 xml:space="preserve">-Эта девочка что делает?     - Эта 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что может сделать?</w:t>
      </w:r>
    </w:p>
    <w:p w:rsidR="008361BD" w:rsidRPr="009F4490" w:rsidRDefault="008361BD" w:rsidP="008361B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Кагыйдә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уку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. (70 бит)</w:t>
      </w:r>
    </w:p>
    <w:p w:rsidR="008361BD" w:rsidRPr="009F4490" w:rsidRDefault="008361BD" w:rsidP="008361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Телдән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чылбырлап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>нче</w:t>
      </w:r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үнегүне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эшләү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lastRenderedPageBreak/>
        <w:t>Язмача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4490">
        <w:rPr>
          <w:rFonts w:ascii="Times New Roman" w:hAnsi="Times New Roman" w:cs="Times New Roman"/>
          <w:b/>
          <w:sz w:val="24"/>
          <w:szCs w:val="24"/>
          <w:lang w:val="tt-RU"/>
        </w:rPr>
        <w:t>нче</w:t>
      </w:r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449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F4490">
        <w:rPr>
          <w:rFonts w:ascii="Times New Roman" w:hAnsi="Times New Roman" w:cs="Times New Roman"/>
          <w:b/>
          <w:sz w:val="24"/>
          <w:szCs w:val="24"/>
        </w:rPr>
        <w:t>үнегүне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эшләү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.</w:t>
      </w:r>
    </w:p>
    <w:p w:rsidR="008361BD" w:rsidRPr="009F4490" w:rsidRDefault="008361BD" w:rsidP="008361B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b/>
          <w:sz w:val="24"/>
          <w:szCs w:val="24"/>
        </w:rPr>
        <w:t>Физминут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4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F4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Яңа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белемнәрне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ныгыту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</w:p>
    <w:p w:rsidR="008361BD" w:rsidRPr="009F4490" w:rsidRDefault="008361BD" w:rsidP="008361B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Маниторда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бирелгән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текстны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укып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фигыль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+ ала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конструкциясен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табыгыз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.</w:t>
      </w:r>
    </w:p>
    <w:p w:rsidR="008361BD" w:rsidRPr="009F4490" w:rsidRDefault="008361BD" w:rsidP="008361B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</w:rPr>
        <w:t>Тест (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тә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490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емәне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сайлап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ал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>) (буш шакмакларда молоде</w:t>
      </w:r>
      <w:r w:rsidRPr="009F4490">
        <w:rPr>
          <w:rFonts w:ascii="Times New Roman" w:hAnsi="Times New Roman" w:cs="Times New Roman"/>
          <w:sz w:val="24"/>
          <w:szCs w:val="24"/>
        </w:rPr>
        <w:t>ц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 xml:space="preserve"> сүзе килеп чыгарга тиеш</w:t>
      </w:r>
      <w:r w:rsidRPr="009F4490">
        <w:rPr>
          <w:rFonts w:ascii="Times New Roman" w:hAnsi="Times New Roman" w:cs="Times New Roman"/>
          <w:sz w:val="24"/>
          <w:szCs w:val="24"/>
        </w:rPr>
        <w:t xml:space="preserve">).Ә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дәфтәрләрегез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алмашыгыз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күршегезнең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тикшерез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куегыз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.Таня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сиңа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Настя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куйды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? Катя </w:t>
      </w:r>
      <w:proofErr w:type="spellStart"/>
      <w:proofErr w:type="gramStart"/>
      <w:r w:rsidRPr="009F4490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9F4490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Надя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куйды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>?</w:t>
      </w:r>
    </w:p>
    <w:p w:rsidR="008361BD" w:rsidRPr="009F4490" w:rsidRDefault="008361BD" w:rsidP="008361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4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Йомгаклау</w:t>
      </w:r>
      <w:proofErr w:type="spellEnd"/>
      <w:r w:rsidRPr="009F44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Дәрестә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конструкция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таныштык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? Когда мы её можем использовать?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Бигелә</w:t>
      </w:r>
      <w:proofErr w:type="gramStart"/>
      <w:r w:rsidRPr="009F44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490">
        <w:rPr>
          <w:rFonts w:ascii="Times New Roman" w:hAnsi="Times New Roman" w:cs="Times New Roman"/>
          <w:sz w:val="24"/>
          <w:szCs w:val="24"/>
        </w:rPr>
        <w:t xml:space="preserve"> кую.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Өй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r w:rsidRPr="009F4490">
        <w:rPr>
          <w:rFonts w:ascii="Times New Roman" w:hAnsi="Times New Roman" w:cs="Times New Roman"/>
          <w:sz w:val="24"/>
          <w:szCs w:val="24"/>
          <w:lang w:val="tt-RU"/>
        </w:rPr>
        <w:t>аңлату.</w:t>
      </w:r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BD" w:rsidRPr="009F4490" w:rsidRDefault="008361BD" w:rsidP="008361B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агыйдәне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ятларга</w:t>
      </w:r>
      <w:proofErr w:type="spellEnd"/>
      <w:r w:rsidRPr="009F449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361BD" w:rsidRPr="009F4490" w:rsidRDefault="008361BD" w:rsidP="008361B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49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гаилә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әгъзасы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нишли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җөмләләр</w:t>
      </w:r>
      <w:proofErr w:type="spellEnd"/>
      <w:r w:rsidRPr="009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0">
        <w:rPr>
          <w:rFonts w:ascii="Times New Roman" w:hAnsi="Times New Roman" w:cs="Times New Roman"/>
          <w:sz w:val="24"/>
          <w:szCs w:val="24"/>
        </w:rPr>
        <w:t>төзергә</w:t>
      </w:r>
      <w:proofErr w:type="spellEnd"/>
      <w:r w:rsidRPr="009F449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</w:rPr>
      </w:pPr>
    </w:p>
    <w:p w:rsidR="008361BD" w:rsidRPr="009F4490" w:rsidRDefault="008361BD" w:rsidP="008361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361BD" w:rsidRPr="008361BD" w:rsidRDefault="008361BD" w:rsidP="008361BD">
      <w:pPr>
        <w:rPr>
          <w:lang w:val="tt-RU"/>
        </w:rPr>
      </w:pPr>
    </w:p>
    <w:p w:rsidR="008361BD" w:rsidRPr="008361BD" w:rsidRDefault="008361BD" w:rsidP="008361BD">
      <w:pPr>
        <w:rPr>
          <w:lang w:val="tt-RU"/>
        </w:rPr>
      </w:pPr>
    </w:p>
    <w:p w:rsidR="008361BD" w:rsidRPr="008361BD" w:rsidRDefault="008361BD" w:rsidP="008361BD">
      <w:pPr>
        <w:rPr>
          <w:lang w:val="tt-RU"/>
        </w:rPr>
      </w:pPr>
    </w:p>
    <w:p w:rsidR="008361BD" w:rsidRPr="008361BD" w:rsidRDefault="008361BD" w:rsidP="008361BD">
      <w:pPr>
        <w:rPr>
          <w:lang w:val="tt-RU"/>
        </w:rPr>
      </w:pPr>
    </w:p>
    <w:p w:rsidR="008361BD" w:rsidRPr="008361BD" w:rsidRDefault="008361BD" w:rsidP="008361BD">
      <w:pPr>
        <w:rPr>
          <w:lang w:val="tt-RU"/>
        </w:rPr>
        <w:sectPr w:rsidR="008361BD" w:rsidRPr="008361BD" w:rsidSect="008361BD">
          <w:pgSz w:w="11909" w:h="16834"/>
          <w:pgMar w:top="1315" w:right="710" w:bottom="357" w:left="936" w:header="720" w:footer="720" w:gutter="0"/>
          <w:cols w:space="60"/>
          <w:noEndnote/>
        </w:sect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  <w:r w:rsidRPr="008361BD">
        <w:rPr>
          <w:rFonts w:ascii="Arial" w:eastAsia="Times New Roman" w:hAnsi="Arial" w:cs="Arial"/>
          <w:noProof/>
          <w:spacing w:val="-3"/>
          <w:sz w:val="32"/>
          <w:szCs w:val="32"/>
          <w:lang w:eastAsia="ru-RU"/>
        </w:rPr>
        <w:lastRenderedPageBreak/>
        <w:t>Дөрес тәрҗемәне сайлап ал</w:t>
      </w:r>
    </w:p>
    <w:p w:rsidR="008361BD" w:rsidRP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944"/>
        <w:gridCol w:w="4968"/>
      </w:tblGrid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1. Может рисовать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2. Исправляет ошибки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3. Может сказать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рәсем ясый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хаталарны төзәт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сөли ала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рәсем ясады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хаталарны төзәтә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сөйләшә ала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рәсем ясаячак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хаталарны төзәтте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әйтә ала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рәсем ясый ала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хаталарны төзәтә ала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әйтте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4.Может вернутся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5. Может бегать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6. Много помогает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кайта ала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йөгерә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Күп булыша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кайтты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)чаба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Күп булыша ала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кайтмый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eastAsia="ru-RU"/>
              </w:rPr>
              <w:t>)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 xml:space="preserve"> чаба ала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Күп ярдәм итә ала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)кайта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йөгерде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) Күп ярдәм итте</w:t>
            </w: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gridAfter w:val="2"/>
          <w:wAfter w:w="9912" w:type="dxa"/>
          <w:trHeight w:hRule="exact" w:val="4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</w:pPr>
            <w:r w:rsidRPr="008361BD">
              <w:rPr>
                <w:rFonts w:ascii="Arial" w:eastAsia="Times New Roman" w:hAnsi="Arial" w:cs="Arial"/>
                <w:b/>
                <w:bCs/>
                <w:i/>
                <w:iCs/>
                <w:noProof/>
                <w:spacing w:val="-3"/>
                <w:sz w:val="32"/>
                <w:szCs w:val="32"/>
                <w:lang w:eastAsia="ru-RU"/>
              </w:rPr>
              <w:t>7.Хорошо играет</w:t>
            </w:r>
          </w:p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gridAfter w:val="2"/>
          <w:wAfter w:w="9912" w:type="dxa"/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-3"/>
                <w:sz w:val="32"/>
                <w:szCs w:val="32"/>
                <w:lang w:val="tt-RU" w:eastAsia="ru-RU"/>
              </w:rPr>
              <w:t>1</w:t>
            </w:r>
            <w:r w:rsidRPr="008361BD">
              <w:rPr>
                <w:rFonts w:ascii="Arial" w:eastAsia="Times New Roman" w:hAnsi="Arial" w:cs="Arial"/>
                <w:b/>
                <w:bCs/>
                <w:noProof/>
                <w:spacing w:val="-3"/>
                <w:sz w:val="32"/>
                <w:szCs w:val="32"/>
                <w:lang w:eastAsia="ru-RU"/>
              </w:rPr>
              <w:t xml:space="preserve">) 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әйбәт уйный ала</w:t>
            </w:r>
          </w:p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gridAfter w:val="2"/>
          <w:wAfter w:w="9912" w:type="dxa"/>
          <w:trHeight w:hRule="exact" w:val="3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2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  <w:t xml:space="preserve">) 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яхшы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  <w:t xml:space="preserve"> 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eastAsia="ru-RU"/>
              </w:rPr>
              <w:t>уйный</w:t>
            </w:r>
          </w:p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gridAfter w:val="2"/>
          <w:wAfter w:w="9912" w:type="dxa"/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3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  <w:t>) начар уйный</w:t>
            </w:r>
          </w:p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en-US" w:eastAsia="ru-RU"/>
              </w:rPr>
            </w:pPr>
          </w:p>
        </w:tc>
      </w:tr>
      <w:tr w:rsidR="008361BD" w:rsidRPr="008361BD" w:rsidTr="00BF764B">
        <w:tblPrEx>
          <w:tblCellMar>
            <w:top w:w="0" w:type="dxa"/>
            <w:bottom w:w="0" w:type="dxa"/>
          </w:tblCellMar>
        </w:tblPrEx>
        <w:trPr>
          <w:gridAfter w:val="2"/>
          <w:wAfter w:w="9912" w:type="dxa"/>
          <w:trHeight w:hRule="exact" w:val="3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D" w:rsidRPr="008361BD" w:rsidRDefault="008361BD" w:rsidP="008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>4</w:t>
            </w:r>
            <w:r w:rsidRPr="008361BD"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eastAsia="ru-RU"/>
              </w:rPr>
              <w:t>)</w:t>
            </w:r>
            <w:r w:rsidRPr="008361BD">
              <w:rPr>
                <w:rFonts w:ascii="Arial" w:eastAsia="Times New Roman" w:hAnsi="Arial" w:cs="Arial"/>
                <w:b/>
                <w:noProof/>
                <w:spacing w:val="-3"/>
                <w:sz w:val="32"/>
                <w:szCs w:val="32"/>
                <w:lang w:val="tt-RU" w:eastAsia="ru-RU"/>
              </w:rPr>
              <w:t xml:space="preserve"> </w:t>
            </w:r>
            <w:r w:rsidRPr="008361BD">
              <w:rPr>
                <w:rFonts w:ascii="Arial" w:eastAsia="Times New Roman" w:hAnsi="Arial" w:cs="Arial"/>
                <w:noProof/>
                <w:spacing w:val="-3"/>
                <w:sz w:val="32"/>
                <w:szCs w:val="32"/>
                <w:lang w:val="tt-RU" w:eastAsia="ru-RU"/>
              </w:rPr>
              <w:t>яхшы уйнады</w:t>
            </w:r>
          </w:p>
        </w:tc>
      </w:tr>
    </w:tbl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p w:rsidR="008361BD" w:rsidRDefault="008361BD" w:rsidP="0083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pacing w:val="-3"/>
          <w:sz w:val="32"/>
          <w:szCs w:val="32"/>
          <w:lang w:val="tt-RU" w:eastAsia="ru-RU"/>
        </w:rPr>
      </w:pPr>
    </w:p>
    <w:sectPr w:rsidR="008361BD" w:rsidSect="00836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BABFC0"/>
    <w:lvl w:ilvl="0">
      <w:numFmt w:val="bullet"/>
      <w:lvlText w:val="*"/>
      <w:lvlJc w:val="left"/>
    </w:lvl>
  </w:abstractNum>
  <w:abstractNum w:abstractNumId="1">
    <w:nsid w:val="155347EB"/>
    <w:multiLevelType w:val="singleLevel"/>
    <w:tmpl w:val="E3C4927E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382E70C5"/>
    <w:multiLevelType w:val="singleLevel"/>
    <w:tmpl w:val="F89637E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D"/>
    <w:rsid w:val="000B3077"/>
    <w:rsid w:val="008361BD"/>
    <w:rsid w:val="00943421"/>
    <w:rsid w:val="009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2012-02-04T07:45:00Z</dcterms:created>
  <dcterms:modified xsi:type="dcterms:W3CDTF">2012-02-04T08:32:00Z</dcterms:modified>
</cp:coreProperties>
</file>