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48" w:rsidRPr="00DF0B48" w:rsidRDefault="00AB6F4F" w:rsidP="00DF0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«Учебно-методический центр»</w:t>
      </w:r>
    </w:p>
    <w:p w:rsidR="00DF0B48" w:rsidRPr="00DF0B48" w:rsidRDefault="00DF0B48" w:rsidP="00DF0B48">
      <w:pPr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rPr>
          <w:rFonts w:ascii="Times New Roman" w:hAnsi="Times New Roman" w:cs="Times New Roman"/>
          <w:sz w:val="28"/>
          <w:szCs w:val="28"/>
        </w:rPr>
      </w:pPr>
    </w:p>
    <w:p w:rsidR="00DF0B48" w:rsidRDefault="00DF0B48" w:rsidP="00DF0B48">
      <w:pPr>
        <w:rPr>
          <w:rFonts w:ascii="Times New Roman" w:hAnsi="Times New Roman" w:cs="Times New Roman"/>
          <w:sz w:val="28"/>
          <w:szCs w:val="28"/>
        </w:rPr>
      </w:pPr>
    </w:p>
    <w:p w:rsidR="00DF0B48" w:rsidRDefault="00DF0B48" w:rsidP="00DF0B48">
      <w:pPr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rPr>
          <w:rFonts w:ascii="Times New Roman" w:hAnsi="Times New Roman" w:cs="Times New Roman"/>
          <w:sz w:val="28"/>
          <w:szCs w:val="28"/>
        </w:rPr>
      </w:pPr>
    </w:p>
    <w:p w:rsidR="00DF0B48" w:rsidRPr="00DD2A82" w:rsidRDefault="00DF0B48" w:rsidP="00DF0B48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A82">
        <w:rPr>
          <w:rFonts w:ascii="Times New Roman" w:hAnsi="Times New Roman" w:cs="Times New Roman"/>
          <w:b/>
          <w:sz w:val="40"/>
          <w:szCs w:val="40"/>
        </w:rPr>
        <w:t>Конспект выступления на зональном семинаре</w:t>
      </w:r>
    </w:p>
    <w:p w:rsidR="00DF0B48" w:rsidRPr="00DD2A82" w:rsidRDefault="00DF0B48" w:rsidP="00DF0B48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A82">
        <w:rPr>
          <w:rFonts w:ascii="Times New Roman" w:hAnsi="Times New Roman" w:cs="Times New Roman"/>
          <w:b/>
          <w:sz w:val="40"/>
          <w:szCs w:val="40"/>
        </w:rPr>
        <w:t>«Модель «Психолог-куратор»: основные направления и организационные технологии»</w:t>
      </w:r>
      <w:r w:rsidR="00DD2A82" w:rsidRPr="00DD2A8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F0B48" w:rsidRP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A82" w:rsidRDefault="00DD2A82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B48">
        <w:rPr>
          <w:rFonts w:ascii="Times New Roman" w:hAnsi="Times New Roman" w:cs="Times New Roman"/>
          <w:sz w:val="28"/>
          <w:szCs w:val="28"/>
        </w:rPr>
        <w:t>Снурницына</w:t>
      </w:r>
      <w:proofErr w:type="spellEnd"/>
      <w:r w:rsidRPr="00DF0B48">
        <w:rPr>
          <w:rFonts w:ascii="Times New Roman" w:hAnsi="Times New Roman" w:cs="Times New Roman"/>
          <w:sz w:val="28"/>
          <w:szCs w:val="28"/>
        </w:rPr>
        <w:t xml:space="preserve"> И.В., педагог-психолог </w:t>
      </w:r>
    </w:p>
    <w:p w:rsidR="00DF0B48" w:rsidRPr="00DF0B48" w:rsidRDefault="00DF0B48" w:rsidP="00DF0B48">
      <w:pPr>
        <w:jc w:val="right"/>
        <w:rPr>
          <w:rFonts w:ascii="Times New Roman" w:hAnsi="Times New Roman" w:cs="Times New Roman"/>
          <w:sz w:val="28"/>
          <w:szCs w:val="28"/>
        </w:rPr>
      </w:pPr>
      <w:r w:rsidRPr="00DF0B4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F0B48">
        <w:rPr>
          <w:rFonts w:ascii="Times New Roman" w:hAnsi="Times New Roman" w:cs="Times New Roman"/>
          <w:sz w:val="28"/>
          <w:szCs w:val="28"/>
        </w:rPr>
        <w:t>Апрелевская</w:t>
      </w:r>
      <w:proofErr w:type="spellEnd"/>
      <w:r w:rsidRPr="00DF0B48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DF0B48" w:rsidRDefault="00DF0B48" w:rsidP="00DF0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48" w:rsidRDefault="00DF0B48" w:rsidP="00DF0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48" w:rsidRDefault="00DF0B48" w:rsidP="00DF0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808" w:rsidRDefault="00693808" w:rsidP="00DF0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B48" w:rsidRP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B48">
        <w:rPr>
          <w:rFonts w:ascii="Times New Roman" w:hAnsi="Times New Roman" w:cs="Times New Roman"/>
          <w:sz w:val="28"/>
          <w:szCs w:val="28"/>
        </w:rPr>
        <w:t>г.</w:t>
      </w:r>
      <w:r w:rsidR="00DD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B48">
        <w:rPr>
          <w:rFonts w:ascii="Times New Roman" w:hAnsi="Times New Roman" w:cs="Times New Roman"/>
          <w:sz w:val="28"/>
          <w:szCs w:val="28"/>
        </w:rPr>
        <w:t>Наро-Фоминск</w:t>
      </w:r>
      <w:proofErr w:type="spellEnd"/>
    </w:p>
    <w:p w:rsidR="00DF0B48" w:rsidRDefault="00DF0B48" w:rsidP="00DF0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B48">
        <w:rPr>
          <w:rFonts w:ascii="Times New Roman" w:hAnsi="Times New Roman" w:cs="Times New Roman"/>
          <w:sz w:val="28"/>
          <w:szCs w:val="28"/>
        </w:rPr>
        <w:t>2013</w:t>
      </w:r>
      <w:r w:rsidR="00DD2A82">
        <w:rPr>
          <w:rFonts w:ascii="Times New Roman" w:hAnsi="Times New Roman" w:cs="Times New Roman"/>
          <w:sz w:val="28"/>
          <w:szCs w:val="28"/>
        </w:rPr>
        <w:t>г.</w:t>
      </w:r>
    </w:p>
    <w:p w:rsidR="00EE06BB" w:rsidRDefault="0039051A" w:rsidP="00A16E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70">
        <w:rPr>
          <w:rFonts w:ascii="Times New Roman" w:hAnsi="Times New Roman" w:cs="Times New Roman"/>
          <w:b/>
          <w:sz w:val="28"/>
          <w:szCs w:val="28"/>
        </w:rPr>
        <w:lastRenderedPageBreak/>
        <w:t>Модель «Психолог-куратор»: основные направления и организационные технологии.</w:t>
      </w:r>
    </w:p>
    <w:p w:rsidR="00CC0570" w:rsidRPr="00CC0570" w:rsidRDefault="00CC0570" w:rsidP="00A16E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0BC" w:rsidRPr="00CC0570" w:rsidRDefault="008C60BC" w:rsidP="00A16E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i/>
          <w:sz w:val="28"/>
          <w:szCs w:val="28"/>
        </w:rPr>
      </w:pPr>
      <w:r w:rsidRPr="00CC0570">
        <w:rPr>
          <w:i/>
          <w:sz w:val="28"/>
          <w:szCs w:val="28"/>
        </w:rPr>
        <w:t xml:space="preserve">«Школьная психология не имеет собственных проблем. </w:t>
      </w:r>
    </w:p>
    <w:p w:rsidR="002541A6" w:rsidRPr="00CC0570" w:rsidRDefault="008C60BC" w:rsidP="00A16E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i/>
          <w:sz w:val="28"/>
          <w:szCs w:val="28"/>
        </w:rPr>
      </w:pPr>
      <w:r w:rsidRPr="00CC0570">
        <w:rPr>
          <w:i/>
          <w:sz w:val="28"/>
          <w:szCs w:val="28"/>
        </w:rPr>
        <w:t>Ее роль – разрешение проблем, возникших в школе»</w:t>
      </w:r>
    </w:p>
    <w:p w:rsidR="008C60BC" w:rsidRPr="00CC0570" w:rsidRDefault="008C60BC" w:rsidP="00A16E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rStyle w:val="a5"/>
          <w:i w:val="0"/>
          <w:sz w:val="28"/>
          <w:szCs w:val="28"/>
          <w:shd w:val="clear" w:color="auto" w:fill="FFFFFF"/>
        </w:rPr>
      </w:pPr>
      <w:r w:rsidRPr="00CC0570">
        <w:rPr>
          <w:i/>
          <w:sz w:val="28"/>
          <w:szCs w:val="28"/>
        </w:rPr>
        <w:t xml:space="preserve">Рене </w:t>
      </w:r>
      <w:proofErr w:type="spellStart"/>
      <w:r w:rsidRPr="00CC0570">
        <w:rPr>
          <w:i/>
          <w:sz w:val="28"/>
          <w:szCs w:val="28"/>
        </w:rPr>
        <w:t>Зазо</w:t>
      </w:r>
      <w:proofErr w:type="spellEnd"/>
      <w:r w:rsidRPr="00CC0570">
        <w:rPr>
          <w:i/>
          <w:sz w:val="28"/>
          <w:szCs w:val="28"/>
        </w:rPr>
        <w:t>.</w:t>
      </w:r>
    </w:p>
    <w:p w:rsidR="0039051A" w:rsidRPr="003A1DC0" w:rsidRDefault="0039051A" w:rsidP="00A16ED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CC0570">
        <w:rPr>
          <w:b/>
          <w:sz w:val="28"/>
          <w:szCs w:val="28"/>
        </w:rPr>
        <w:t>Цель:</w:t>
      </w:r>
      <w:r w:rsidRPr="003A1DC0">
        <w:rPr>
          <w:sz w:val="28"/>
          <w:szCs w:val="28"/>
        </w:rPr>
        <w:t xml:space="preserve"> </w:t>
      </w:r>
      <w:r w:rsidR="00CC0570">
        <w:rPr>
          <w:sz w:val="28"/>
          <w:szCs w:val="28"/>
        </w:rPr>
        <w:t>повышение компетенции педагогических работников по вопросам деятельности педагога-психолога в условиях реализации ФГОС. Модель «Психолог- куратор».</w:t>
      </w:r>
    </w:p>
    <w:p w:rsidR="0039051A" w:rsidRPr="00CC0570" w:rsidRDefault="0039051A" w:rsidP="00A16ED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051A" w:rsidRPr="00CC0570" w:rsidRDefault="001272CA" w:rsidP="00CC0570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2C3556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основными направлениями</w:t>
      </w:r>
      <w:r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психолога-куратора</w:t>
      </w:r>
      <w:r w:rsidR="0039051A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570" w:rsidRPr="00CC0570" w:rsidRDefault="00CC0570" w:rsidP="00CC0570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общей характеристикой деятельности психолога-куратора;</w:t>
      </w:r>
    </w:p>
    <w:p w:rsidR="0039051A" w:rsidRPr="00CC0570" w:rsidRDefault="00E34FA9" w:rsidP="00CC0570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</w:t>
      </w:r>
      <w:r w:rsidR="0006623C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необходи</w:t>
      </w:r>
      <w:r w:rsidR="00D535F3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</w:t>
      </w:r>
      <w:r w:rsidR="008C60BC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командной </w:t>
      </w:r>
      <w:r w:rsidR="00D535F3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8C60BC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образовательного процесса</w:t>
      </w:r>
      <w:r w:rsid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модели «Психолог-куратор»</w:t>
      </w:r>
      <w:r w:rsidR="008C60BC" w:rsidRP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AA2" w:rsidRPr="003A1DC0" w:rsidRDefault="00540AA2" w:rsidP="008C60BC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1A" w:rsidRPr="003A1DC0" w:rsidRDefault="0039051A" w:rsidP="0069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цветные карточки, </w:t>
      </w:r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мешочек орехов,  </w:t>
      </w:r>
      <w:proofErr w:type="spellStart"/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бейджики</w:t>
      </w:r>
      <w:proofErr w:type="spellEnd"/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мольберт, цветные листы А</w:t>
      </w:r>
      <w:proofErr w:type="gramStart"/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фломастеры, ручки.</w:t>
      </w:r>
    </w:p>
    <w:p w:rsidR="0039051A" w:rsidRPr="003A1DC0" w:rsidRDefault="00CC0570" w:rsidP="00A16E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</w:t>
      </w:r>
      <w:r w:rsidR="0039051A" w:rsidRPr="00CC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9051A" w:rsidRPr="003A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9051A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часа.</w:t>
      </w:r>
    </w:p>
    <w:p w:rsidR="00A16ED0" w:rsidRPr="003A1DC0" w:rsidRDefault="0039051A" w:rsidP="008C6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зала:</w:t>
      </w:r>
      <w:r w:rsidRPr="003A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стоят </w:t>
      </w:r>
      <w:r w:rsidR="002541A6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 и стулья вокруг них. Должен быть </w:t>
      </w:r>
      <w:r w:rsidR="008C60BC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  <w:r w:rsidR="00CC0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доска, проектор.</w:t>
      </w:r>
    </w:p>
    <w:p w:rsidR="00A16ED0" w:rsidRPr="003A1DC0" w:rsidRDefault="00A16ED0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ED0" w:rsidRPr="00CC0570" w:rsidRDefault="00CC0570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План: </w:t>
      </w:r>
    </w:p>
    <w:p w:rsidR="00A16ED0" w:rsidRPr="003A1DC0" w:rsidRDefault="00A16ED0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ED0" w:rsidRDefault="00693808" w:rsidP="00CC0570">
      <w:pPr>
        <w:pStyle w:val="a7"/>
        <w:numPr>
          <w:ilvl w:val="0"/>
          <w:numId w:val="43"/>
        </w:num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Подготовительная часть. </w:t>
      </w:r>
      <w:r w:rsidR="00CC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участников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3808" w:rsidRDefault="00693808" w:rsidP="00CC0570">
      <w:pPr>
        <w:pStyle w:val="a7"/>
        <w:numPr>
          <w:ilvl w:val="0"/>
          <w:numId w:val="43"/>
        </w:num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часть. </w:t>
      </w:r>
    </w:p>
    <w:p w:rsidR="00693808" w:rsidRDefault="00693808" w:rsidP="00693808">
      <w:pPr>
        <w:pStyle w:val="a7"/>
        <w:numPr>
          <w:ilvl w:val="0"/>
          <w:numId w:val="44"/>
        </w:numPr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Выдвижение проблемы.</w:t>
      </w:r>
    </w:p>
    <w:p w:rsidR="00693808" w:rsidRPr="002A736F" w:rsidRDefault="00693808" w:rsidP="00693808">
      <w:pPr>
        <w:pStyle w:val="a7"/>
        <w:numPr>
          <w:ilvl w:val="0"/>
          <w:numId w:val="44"/>
        </w:numPr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основных направлений деятельности психолога-куратора. Обмен мнениями</w:t>
      </w:r>
      <w:proofErr w:type="gramStart"/>
      <w:r w:rsidRPr="002A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93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Выводы.</w:t>
      </w:r>
      <w:r w:rsidR="00E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3808" w:rsidRPr="00CC0570" w:rsidRDefault="00693808" w:rsidP="00CC0570">
      <w:pPr>
        <w:pStyle w:val="a7"/>
        <w:numPr>
          <w:ilvl w:val="0"/>
          <w:numId w:val="43"/>
        </w:numPr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Заключительная часть. Рефлексия.</w:t>
      </w:r>
    </w:p>
    <w:p w:rsidR="00A16ED0" w:rsidRPr="003A1DC0" w:rsidRDefault="00A16ED0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ED0" w:rsidRPr="003A1DC0" w:rsidRDefault="00A16ED0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ED0" w:rsidRPr="003A1DC0" w:rsidRDefault="00A16ED0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0BC" w:rsidRPr="003A1DC0" w:rsidRDefault="008C60BC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0BC" w:rsidRPr="003A1DC0" w:rsidRDefault="008C60BC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0BC" w:rsidRPr="003A1DC0" w:rsidRDefault="008C60BC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0BC" w:rsidRDefault="008C60BC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3C1" w:rsidRDefault="000403C1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3C1" w:rsidRDefault="000403C1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3C1" w:rsidRPr="003A1DC0" w:rsidRDefault="000403C1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0BC" w:rsidRPr="003A1DC0" w:rsidRDefault="008C60BC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4748" w:rsidRPr="00693808" w:rsidRDefault="00693808" w:rsidP="00A16ED0">
      <w:pPr>
        <w:spacing w:after="0" w:line="255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93808" w:rsidRPr="00693808" w:rsidRDefault="00693808" w:rsidP="00693808">
      <w:pPr>
        <w:pStyle w:val="a7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часть</w:t>
      </w:r>
      <w:r w:rsidRPr="0069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748" w:rsidRPr="003A1DC0" w:rsidRDefault="00CB4748" w:rsidP="008C60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зал каждый участник </w:t>
      </w:r>
      <w:r w:rsidR="00D535F3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случайным образом получает карточку какого-либо цвета, заходит в зал и садится за стол, на котором лежат того же цвета листы А</w:t>
      </w:r>
      <w:proofErr w:type="gramStart"/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8C60BC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(Случайное р</w:t>
      </w:r>
      <w:r w:rsidR="00D535F3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участников в группе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коммуникативных навыков и установлению более тесных контактов между педагогами).</w:t>
      </w:r>
    </w:p>
    <w:p w:rsidR="00CB4748" w:rsidRPr="003A1DC0" w:rsidRDefault="00066044" w:rsidP="00A16E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5</w:t>
      </w:r>
      <w:r w:rsidR="00CB4748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столов, вокруг которых рассаживаются участники игры.</w:t>
      </w:r>
    </w:p>
    <w:p w:rsidR="008C60BC" w:rsidRPr="003A1DC0" w:rsidRDefault="008C60BC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«Орешки»</w:t>
      </w: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(установление доверительного контакта, осознание уникальности и неповторимости каждой личности).</w:t>
      </w:r>
    </w:p>
    <w:p w:rsidR="008C60BC" w:rsidRPr="003A1DC0" w:rsidRDefault="00693808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8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0BC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«Здравствуйте, уважаемые коллеги! Каждый из вас проделал долгий путь, чтобы </w:t>
      </w:r>
      <w:proofErr w:type="gramStart"/>
      <w:r w:rsidR="008C60BC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добраться к нам</w:t>
      </w:r>
      <w:proofErr w:type="gramEnd"/>
      <w:r w:rsidR="008C60BC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. Мне это очень приятно. Надеюсь, что сегодняшний день вы проведете с пользой. Сегодня в этой аудитории находятся педагоги разных школ. Часто так бывает, что нас – педагогов воспринимают, как единое целое, наделяя всех представителей набором стереотипных характеристик.  Но, если взять, например, мешочек грецких орехов, то и они на первый взгляд могут показаться нам как бы «на одно лицо». Кстати, что мы знаем о грецких орехах?»</w:t>
      </w:r>
    </w:p>
    <w:p w:rsidR="008C60BC" w:rsidRPr="003A1DC0" w:rsidRDefault="008C60BC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8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Ответы участников</w:t>
      </w: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. Когда все выскажутся, ведущий обобщает сказанное и заключает, что было дано полное описание ореха, к которому сложно добавить что-либо еще.</w:t>
      </w:r>
    </w:p>
    <w:p w:rsidR="008C60BC" w:rsidRPr="003A1DC0" w:rsidRDefault="008C60BC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</w:t>
      </w:r>
      <w:r w:rsidRPr="006938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ведущий </w:t>
      </w: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продолжает: «Возьмите каждый по ореху. Постарайтесь посмотреть на свой орех </w:t>
      </w:r>
      <w:proofErr w:type="gramStart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повнимательней</w:t>
      </w:r>
      <w:proofErr w:type="gramEnd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, увидеть и ощутить его «особые приметы» и неповторимые признаки. Вашей задачей будет отыскать его потом в общей куче. У вас 1 минута</w:t>
      </w:r>
      <w:proofErr w:type="gramStart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</w:t>
      </w:r>
      <w:proofErr w:type="gramEnd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орехи собираются и перемешиваются. После этого по команде ведущего каждый должен найти свой орех.</w:t>
      </w:r>
    </w:p>
    <w:p w:rsidR="008C60BC" w:rsidRPr="003A1DC0" w:rsidRDefault="008C60BC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8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«Вряд ли еще недавно кто-нибудь из участников считал, что мешочек грецких орехов полон индивидуальностей. Но стоит внимательно присмотреться к самому обычному ореху, «познакомиться» с ним, и становится ясно, что каждый из них неповторим. Так же обстоят дела и в </w:t>
      </w:r>
      <w:proofErr w:type="spellStart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человечесокм</w:t>
      </w:r>
      <w:proofErr w:type="spellEnd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обществе: стоит нам поближе познакомиться с конкретным человеком, больше узнать о нем, и его индивидуальность, неповторимость окажется совершенно очевидной. </w:t>
      </w:r>
    </w:p>
    <w:p w:rsidR="00575309" w:rsidRPr="003A1DC0" w:rsidRDefault="00575309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Знакомство участников</w:t>
      </w:r>
    </w:p>
    <w:p w:rsidR="00575309" w:rsidRPr="003A1DC0" w:rsidRDefault="00693808" w:rsidP="00A1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8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0BC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прежде</w:t>
      </w:r>
      <w:r w:rsidR="00575309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начать наше обсуждение, я предлагаю вам познакомиться друг с другом. Перед вами лежат </w:t>
      </w:r>
      <w:proofErr w:type="spellStart"/>
      <w:r w:rsidR="00575309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бейджики</w:t>
      </w:r>
      <w:proofErr w:type="spellEnd"/>
      <w:r w:rsidR="00575309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, напишите, пожалуйста</w:t>
      </w:r>
      <w:r w:rsidR="00C100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5309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них свои имена (так, как хотите, чтобы к вам обращались).</w:t>
      </w:r>
      <w:r w:rsidR="008C60BC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 тоже представляется.</w:t>
      </w:r>
    </w:p>
    <w:p w:rsidR="00693808" w:rsidRDefault="00693808" w:rsidP="00693808">
      <w:pPr>
        <w:pStyle w:val="a7"/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Основная часть. </w:t>
      </w:r>
    </w:p>
    <w:p w:rsidR="00693808" w:rsidRPr="00693808" w:rsidRDefault="00693808" w:rsidP="00693808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Выдвижение проблемы</w:t>
      </w:r>
    </w:p>
    <w:p w:rsidR="00D535F3" w:rsidRPr="003A1DC0" w:rsidRDefault="00CB4748" w:rsidP="00A16E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 </w:t>
      </w:r>
      <w:r w:rsidR="00066044" w:rsidRPr="003A1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66044" w:rsidRPr="003A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сегодняшнем нашем занятии мы попытаемся с вами разобраться, в чем же заключается роль педагога-психолога в современной школе, которая  обусловлена ФГОС. </w:t>
      </w:r>
    </w:p>
    <w:p w:rsidR="008C60BC" w:rsidRPr="003A1DC0" w:rsidRDefault="00E664B7" w:rsidP="008C60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было сказано, что при переходе на новые стандарты изменяются и требования к деятельности педагогов-психологов. Ведь новые стандарты, по словам разработчиков, «особенно психологичны» и требуют при реализации обновленной роли психолога в школе. </w:t>
      </w:r>
    </w:p>
    <w:p w:rsidR="00A32A73" w:rsidRPr="00693808" w:rsidRDefault="008C60BC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DC0">
        <w:rPr>
          <w:rFonts w:ascii="Times New Roman" w:hAnsi="Times New Roman" w:cs="Times New Roman"/>
          <w:sz w:val="28"/>
          <w:szCs w:val="28"/>
        </w:rPr>
        <w:t xml:space="preserve">Я являюсь молодым специалистом-психологом. На тот момент, когда я пришла работать в </w:t>
      </w:r>
      <w:proofErr w:type="spellStart"/>
      <w:r w:rsidRPr="003A1DC0">
        <w:rPr>
          <w:rFonts w:ascii="Times New Roman" w:hAnsi="Times New Roman" w:cs="Times New Roman"/>
          <w:sz w:val="28"/>
          <w:szCs w:val="28"/>
        </w:rPr>
        <w:t>Апрелевскую</w:t>
      </w:r>
      <w:proofErr w:type="spellEnd"/>
      <w:r w:rsidRPr="003A1DC0">
        <w:rPr>
          <w:rFonts w:ascii="Times New Roman" w:hAnsi="Times New Roman" w:cs="Times New Roman"/>
          <w:sz w:val="28"/>
          <w:szCs w:val="28"/>
        </w:rPr>
        <w:t xml:space="preserve"> школу №1, так сложилось, что школа переживала этап своего становления, а именно, образовалась в 2012г. путем слияния двух школ. Новый психолог… Новая школа…Новые требования. </w:t>
      </w:r>
      <w:r w:rsidRPr="00693808">
        <w:rPr>
          <w:rFonts w:ascii="Times New Roman" w:hAnsi="Times New Roman" w:cs="Times New Roman"/>
          <w:sz w:val="28"/>
          <w:szCs w:val="28"/>
          <w:u w:val="single"/>
        </w:rPr>
        <w:t xml:space="preserve">«Какой он и что он должен делать? Какие его задачи в новой школе?». </w:t>
      </w:r>
    </w:p>
    <w:p w:rsidR="000F0BB1" w:rsidRPr="003A1DC0" w:rsidRDefault="008C60BC" w:rsidP="00E664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Я предлагаю нам вместе</w:t>
      </w:r>
      <w:r w:rsidR="00A32A73" w:rsidRPr="003A1DC0">
        <w:rPr>
          <w:rFonts w:ascii="Times New Roman" w:hAnsi="Times New Roman" w:cs="Times New Roman"/>
          <w:sz w:val="28"/>
          <w:szCs w:val="28"/>
        </w:rPr>
        <w:t xml:space="preserve"> поразмышлять над вопросом: «</w:t>
      </w:r>
      <w:r w:rsidR="005201BB" w:rsidRPr="003A1DC0">
        <w:rPr>
          <w:rFonts w:ascii="Times New Roman" w:hAnsi="Times New Roman" w:cs="Times New Roman"/>
          <w:sz w:val="28"/>
          <w:szCs w:val="28"/>
        </w:rPr>
        <w:t xml:space="preserve">Какой психолог нужен новой школе? </w:t>
      </w:r>
      <w:r w:rsidR="00A32A73" w:rsidRPr="003A1DC0">
        <w:rPr>
          <w:rFonts w:ascii="Times New Roman" w:hAnsi="Times New Roman" w:cs="Times New Roman"/>
          <w:sz w:val="28"/>
          <w:szCs w:val="28"/>
        </w:rPr>
        <w:t xml:space="preserve">Какие задачи </w:t>
      </w:r>
      <w:r w:rsidR="005201BB" w:rsidRPr="003A1DC0">
        <w:rPr>
          <w:rFonts w:ascii="Times New Roman" w:hAnsi="Times New Roman" w:cs="Times New Roman"/>
          <w:sz w:val="28"/>
          <w:szCs w:val="28"/>
        </w:rPr>
        <w:t>он решает</w:t>
      </w:r>
      <w:r w:rsidR="00A32A73" w:rsidRPr="003A1DC0">
        <w:rPr>
          <w:rFonts w:ascii="Times New Roman" w:hAnsi="Times New Roman" w:cs="Times New Roman"/>
          <w:sz w:val="28"/>
          <w:szCs w:val="28"/>
        </w:rPr>
        <w:t>?»</w:t>
      </w:r>
      <w:r w:rsidR="000F0BB1" w:rsidRPr="003A1DC0">
        <w:rPr>
          <w:rFonts w:ascii="Times New Roman" w:hAnsi="Times New Roman" w:cs="Times New Roman"/>
          <w:sz w:val="28"/>
          <w:szCs w:val="28"/>
        </w:rPr>
        <w:t>. На этот вопрос попробуйте ответить с позиции разных участников образовательного процесса. Перед вами лежат листочки, переверните, написана роль:</w:t>
      </w:r>
    </w:p>
    <w:p w:rsidR="008C60BC" w:rsidRPr="003A1DC0" w:rsidRDefault="000F0BB1" w:rsidP="000F0BB1">
      <w:pPr>
        <w:pStyle w:val="a7"/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Психолог</w:t>
      </w:r>
    </w:p>
    <w:p w:rsidR="000F0BB1" w:rsidRPr="003A1DC0" w:rsidRDefault="000F0BB1" w:rsidP="000F0BB1">
      <w:pPr>
        <w:pStyle w:val="a7"/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0F0BB1" w:rsidRPr="003A1DC0" w:rsidRDefault="000F0BB1" w:rsidP="000F0BB1">
      <w:pPr>
        <w:pStyle w:val="a7"/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Родитель</w:t>
      </w:r>
    </w:p>
    <w:p w:rsidR="000F0BB1" w:rsidRPr="003A1DC0" w:rsidRDefault="000F0BB1" w:rsidP="000F0BB1">
      <w:pPr>
        <w:pStyle w:val="a7"/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0F0BB1" w:rsidRPr="003A1DC0" w:rsidRDefault="000F0BB1" w:rsidP="000F0BB1">
      <w:pPr>
        <w:pStyle w:val="a7"/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 xml:space="preserve">Завуч </w:t>
      </w:r>
    </w:p>
    <w:p w:rsidR="008C60BC" w:rsidRPr="003A1DC0" w:rsidRDefault="00C10075" w:rsidP="00E664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</w:t>
      </w:r>
      <w:proofErr w:type="spellEnd"/>
      <w:r>
        <w:rPr>
          <w:rFonts w:ascii="Times New Roman" w:hAnsi="Times New Roman" w:cs="Times New Roman"/>
          <w:sz w:val="28"/>
          <w:szCs w:val="28"/>
        </w:rPr>
        <w:t>. 5 мин. Затем участники высказывают свои точки зрения. Ведущий в</w:t>
      </w:r>
      <w:r w:rsidR="008C60BC" w:rsidRPr="003A1DC0">
        <w:rPr>
          <w:rFonts w:ascii="Times New Roman" w:hAnsi="Times New Roman" w:cs="Times New Roman"/>
          <w:sz w:val="28"/>
          <w:szCs w:val="28"/>
        </w:rPr>
        <w:t>ыделяет из предложенного направления деятельности педагога-психолога.</w:t>
      </w:r>
    </w:p>
    <w:p w:rsidR="008C60BC" w:rsidRPr="003A1DC0" w:rsidRDefault="008C60BC" w:rsidP="008C60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3808" w:rsidRPr="0069380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693808">
        <w:rPr>
          <w:rFonts w:ascii="Times New Roman" w:hAnsi="Times New Roman" w:cs="Times New Roman"/>
          <w:sz w:val="28"/>
          <w:szCs w:val="28"/>
        </w:rPr>
        <w:t xml:space="preserve"> в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предложенные вами варианты, обобщив, можно отнести к следующим направлениям деятельности педагога-психолога.</w:t>
      </w:r>
    </w:p>
    <w:p w:rsidR="008C60BC" w:rsidRPr="003A1DC0" w:rsidRDefault="008C60BC" w:rsidP="008C60B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Диагностика (плановая и по запросу).</w:t>
      </w:r>
    </w:p>
    <w:p w:rsidR="008C60BC" w:rsidRPr="003A1DC0" w:rsidRDefault="008C60BC" w:rsidP="008C60B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Коррекционно-развивающая и развивающая работа.</w:t>
      </w:r>
    </w:p>
    <w:p w:rsidR="008C60BC" w:rsidRPr="003A1DC0" w:rsidRDefault="008C60BC" w:rsidP="008C60B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 xml:space="preserve">Консультирование учащихся, родителей, методическое консультирование  педагогов. </w:t>
      </w:r>
    </w:p>
    <w:p w:rsidR="008C60BC" w:rsidRPr="003A1DC0" w:rsidRDefault="008C60BC" w:rsidP="008C60B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Методическая работа (разработка программ).</w:t>
      </w:r>
    </w:p>
    <w:p w:rsidR="008C60BC" w:rsidRPr="003A1DC0" w:rsidRDefault="008C60BC" w:rsidP="008C60B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Проектирование  и аналитическая работа.</w:t>
      </w:r>
    </w:p>
    <w:p w:rsidR="008C60BC" w:rsidRPr="003A1DC0" w:rsidRDefault="008C60BC" w:rsidP="008C60B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C0">
        <w:rPr>
          <w:rFonts w:ascii="Times New Roman" w:hAnsi="Times New Roman" w:cs="Times New Roman"/>
          <w:sz w:val="28"/>
          <w:szCs w:val="28"/>
        </w:rPr>
        <w:t>Психологическое обучение.</w:t>
      </w:r>
    </w:p>
    <w:p w:rsidR="008C60BC" w:rsidRPr="00693808" w:rsidRDefault="008C60BC" w:rsidP="008C60BC">
      <w:pPr>
        <w:pStyle w:val="a7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DC0">
        <w:rPr>
          <w:rFonts w:ascii="Times New Roman" w:hAnsi="Times New Roman" w:cs="Times New Roman"/>
          <w:sz w:val="28"/>
          <w:szCs w:val="28"/>
        </w:rPr>
        <w:t>Консультирование администрации</w:t>
      </w:r>
      <w:r w:rsidRPr="00693808">
        <w:rPr>
          <w:rFonts w:ascii="Times New Roman" w:hAnsi="Times New Roman" w:cs="Times New Roman"/>
          <w:b/>
          <w:sz w:val="28"/>
          <w:szCs w:val="28"/>
        </w:rPr>
        <w:t>.</w:t>
      </w:r>
      <w:r w:rsidR="00C667BE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Pr="00693808">
        <w:rPr>
          <w:rFonts w:ascii="Times New Roman" w:hAnsi="Times New Roman" w:cs="Times New Roman"/>
          <w:b/>
          <w:sz w:val="28"/>
          <w:szCs w:val="28"/>
        </w:rPr>
        <w:t>лайд</w:t>
      </w:r>
      <w:r w:rsidR="00C667BE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69380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32A73" w:rsidRPr="003A1DC0" w:rsidRDefault="008C60BC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B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A1DC0">
        <w:rPr>
          <w:rFonts w:ascii="Times New Roman" w:hAnsi="Times New Roman" w:cs="Times New Roman"/>
          <w:sz w:val="28"/>
          <w:szCs w:val="28"/>
        </w:rPr>
        <w:t xml:space="preserve"> исполнение этих функций может быть разным. </w:t>
      </w:r>
      <w:r w:rsidR="00A32A73" w:rsidRPr="003A1DC0">
        <w:rPr>
          <w:rFonts w:ascii="Times New Roman" w:hAnsi="Times New Roman" w:cs="Times New Roman"/>
          <w:sz w:val="28"/>
          <w:szCs w:val="28"/>
        </w:rPr>
        <w:t xml:space="preserve">Ведь деятельность каждого </w:t>
      </w:r>
      <w:r w:rsidR="00A32A73" w:rsidRPr="003A1D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психолога  </w:t>
      </w:r>
      <w:proofErr w:type="gramStart"/>
      <w:r w:rsidR="00A32A73" w:rsidRPr="003A1D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различна</w:t>
      </w:r>
      <w:proofErr w:type="gramEnd"/>
      <w:r w:rsidR="00A32A73" w:rsidRPr="003A1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A73" w:rsidRPr="003A1DC0" w:rsidRDefault="00A32A73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BE">
        <w:rPr>
          <w:rFonts w:ascii="Times New Roman" w:hAnsi="Times New Roman" w:cs="Times New Roman"/>
          <w:sz w:val="28"/>
          <w:szCs w:val="28"/>
          <w:u w:val="single"/>
        </w:rPr>
        <w:t>Вопрос аудитории:</w:t>
      </w:r>
      <w:r w:rsidRPr="003A1DC0">
        <w:rPr>
          <w:rFonts w:ascii="Times New Roman" w:hAnsi="Times New Roman" w:cs="Times New Roman"/>
          <w:sz w:val="28"/>
          <w:szCs w:val="28"/>
        </w:rPr>
        <w:t xml:space="preserve"> «Как на ваш взгляд? От чего могут зависеть направления работы психологов в школе?</w:t>
      </w:r>
      <w:r w:rsidR="00C667BE">
        <w:rPr>
          <w:rFonts w:ascii="Times New Roman" w:hAnsi="Times New Roman" w:cs="Times New Roman"/>
          <w:sz w:val="28"/>
          <w:szCs w:val="28"/>
        </w:rPr>
        <w:t xml:space="preserve"> </w:t>
      </w:r>
      <w:r w:rsidRPr="003A1DC0"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:rsidR="00A32A73" w:rsidRPr="003A1DC0" w:rsidRDefault="00A32A73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не просто разные — они очень разные.</w:t>
      </w:r>
      <w:r w:rsidRPr="003A1D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1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можно сравнивать по возможностям, кругу проблем и задачам деятельности гимназию,</w:t>
      </w:r>
      <w:r w:rsidR="00C1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</w:t>
      </w:r>
      <w:proofErr w:type="gramEnd"/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или иначе осуществляется целенаправленный набор детей, и </w:t>
      </w:r>
      <w:r w:rsidR="00C1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среднестатистическую 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общеобразовательную школу</w:t>
      </w:r>
      <w:r w:rsidR="00C1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Школу, работающую по экспериментальным программам, выше крыши загруженную новейш</w:t>
      </w:r>
      <w:r w:rsidR="00C1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 средствами обучения, и малокомплектную сельскую школу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A1D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1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разные нужны... Вероятно</w:t>
      </w:r>
      <w:r w:rsidR="00C1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психологические службы должны быть разными.</w:t>
      </w:r>
    </w:p>
    <w:p w:rsidR="00A32A73" w:rsidRPr="003A1DC0" w:rsidRDefault="00A32A73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разные модели деятельности педагогов-психологов. Но мне в моей, еще малой, трудовой практике наиболее близка модель «Психолог – куратор».</w:t>
      </w:r>
    </w:p>
    <w:p w:rsidR="00C667BE" w:rsidRDefault="00A32A73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7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«Ассоциации».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2A73" w:rsidRPr="003A1DC0" w:rsidRDefault="00A32A73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Давайте вначале попробуем определить, кто же такой «куратор». Для этого, я предлагаю вам назвать ассоциации, т.е. первые мысли, слова, которые приходят вам в голову, когда вы слышите слово «Куратор». </w:t>
      </w:r>
    </w:p>
    <w:p w:rsidR="00A32A73" w:rsidRPr="003A1DC0" w:rsidRDefault="00A32A73" w:rsidP="00A32A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называют слова, ведущий записывает на доске.</w:t>
      </w:r>
    </w:p>
    <w:p w:rsidR="00222F62" w:rsidRDefault="00A32A73" w:rsidP="00A32A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7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наша аудитория подчеркивает такие определения как: (перечислить). </w:t>
      </w:r>
    </w:p>
    <w:p w:rsidR="00A32A73" w:rsidRPr="003A1DC0" w:rsidRDefault="00A32A73" w:rsidP="00A32A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исходя из ваших предложений, куратор выполняет </w:t>
      </w:r>
      <w:r w:rsidR="00222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функции: наставническая, организационная, сопровождающая, информационная, наблюдательная.</w:t>
      </w:r>
      <w:proofErr w:type="gramEnd"/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 действительно так. </w:t>
      </w:r>
    </w:p>
    <w:p w:rsidR="00A32A73" w:rsidRPr="003A1DC0" w:rsidRDefault="00A32A73" w:rsidP="00A32A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обратимся к словарю: </w:t>
      </w:r>
      <w:r w:rsidRPr="00222F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</w:t>
      </w:r>
      <w:r w:rsidR="00222F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</w:t>
      </w:r>
      <w:r w:rsidRPr="00222F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32A73" w:rsidRPr="003A1DC0" w:rsidRDefault="00A32A73" w:rsidP="00A32A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86DF5">
        <w:rPr>
          <w:b w:val="0"/>
          <w:color w:val="000000"/>
          <w:sz w:val="28"/>
          <w:szCs w:val="28"/>
          <w:u w:val="single"/>
        </w:rPr>
        <w:t>Ведущий:</w:t>
      </w:r>
      <w:r w:rsidRPr="003A1DC0">
        <w:rPr>
          <w:b w:val="0"/>
          <w:color w:val="000000"/>
          <w:sz w:val="28"/>
          <w:szCs w:val="28"/>
        </w:rPr>
        <w:t xml:space="preserve"> Таким образом, куратор – это некий наставни</w:t>
      </w:r>
      <w:r w:rsidR="00C328CF" w:rsidRPr="003A1DC0">
        <w:rPr>
          <w:b w:val="0"/>
          <w:color w:val="000000"/>
          <w:sz w:val="28"/>
          <w:szCs w:val="28"/>
        </w:rPr>
        <w:t>к, который сопровождает определен</w:t>
      </w:r>
      <w:r w:rsidRPr="003A1DC0">
        <w:rPr>
          <w:b w:val="0"/>
          <w:color w:val="000000"/>
          <w:sz w:val="28"/>
          <w:szCs w:val="28"/>
        </w:rPr>
        <w:t>ную группу, оказывает ей помощь.</w:t>
      </w:r>
    </w:p>
    <w:p w:rsidR="00A32A73" w:rsidRPr="003A1DC0" w:rsidRDefault="00A32A73" w:rsidP="00A32A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34258F" w:rsidRPr="003A1DC0" w:rsidRDefault="0034258F" w:rsidP="003425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«Психолог-куратор» описана в работах М.Р. </w:t>
      </w:r>
      <w:proofErr w:type="spellStart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Битяновой</w:t>
      </w:r>
      <w:proofErr w:type="spellEnd"/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. Она выделяет следующие цели и задачи психолога – куратора:</w:t>
      </w:r>
      <w:r w:rsidR="00986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DF5" w:rsidRPr="00986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</w:t>
      </w:r>
      <w:r w:rsidR="00986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  <w:r w:rsidR="00986DF5" w:rsidRPr="00986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2A736F" w:rsidRPr="002A736F" w:rsidRDefault="002A736F" w:rsidP="002A736F">
      <w:pPr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основных направлений деятельности психолога-куратора. Обмен мнениями.</w:t>
      </w:r>
    </w:p>
    <w:p w:rsidR="00464A2A" w:rsidRPr="003A1DC0" w:rsidRDefault="00464A2A" w:rsidP="00464A2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86DF5">
        <w:rPr>
          <w:b w:val="0"/>
          <w:color w:val="000000"/>
          <w:sz w:val="28"/>
          <w:szCs w:val="28"/>
          <w:u w:val="single"/>
        </w:rPr>
        <w:t>Вопрос аудитории:</w:t>
      </w:r>
      <w:r w:rsidRPr="003A1DC0">
        <w:rPr>
          <w:b w:val="0"/>
          <w:color w:val="000000"/>
          <w:sz w:val="28"/>
          <w:szCs w:val="28"/>
        </w:rPr>
        <w:t xml:space="preserve"> «</w:t>
      </w:r>
      <w:r w:rsidR="00267E00" w:rsidRPr="003A1DC0">
        <w:rPr>
          <w:b w:val="0"/>
          <w:color w:val="000000"/>
          <w:sz w:val="28"/>
          <w:szCs w:val="28"/>
        </w:rPr>
        <w:t>К</w:t>
      </w:r>
      <w:r w:rsidRPr="003A1DC0">
        <w:rPr>
          <w:b w:val="0"/>
          <w:color w:val="000000"/>
          <w:sz w:val="28"/>
          <w:szCs w:val="28"/>
        </w:rPr>
        <w:t xml:space="preserve">ому </w:t>
      </w:r>
      <w:r w:rsidR="00267E00" w:rsidRPr="003A1DC0">
        <w:rPr>
          <w:b w:val="0"/>
          <w:color w:val="000000"/>
          <w:sz w:val="28"/>
          <w:szCs w:val="28"/>
        </w:rPr>
        <w:t xml:space="preserve">же </w:t>
      </w:r>
      <w:r w:rsidRPr="003A1DC0">
        <w:rPr>
          <w:b w:val="0"/>
          <w:color w:val="000000"/>
          <w:sz w:val="28"/>
          <w:szCs w:val="28"/>
        </w:rPr>
        <w:t>может оказывать помощь</w:t>
      </w:r>
      <w:r w:rsidR="00267E00" w:rsidRPr="003A1DC0">
        <w:rPr>
          <w:b w:val="0"/>
          <w:color w:val="000000"/>
          <w:sz w:val="28"/>
          <w:szCs w:val="28"/>
        </w:rPr>
        <w:t xml:space="preserve">, с кем имеет точки соприкосновения </w:t>
      </w:r>
      <w:r w:rsidRPr="003A1DC0">
        <w:rPr>
          <w:b w:val="0"/>
          <w:color w:val="000000"/>
          <w:sz w:val="28"/>
          <w:szCs w:val="28"/>
        </w:rPr>
        <w:t xml:space="preserve">психолог-куратор в </w:t>
      </w:r>
      <w:r w:rsidR="00267E00" w:rsidRPr="003A1DC0">
        <w:rPr>
          <w:b w:val="0"/>
          <w:color w:val="000000"/>
          <w:sz w:val="28"/>
          <w:szCs w:val="28"/>
        </w:rPr>
        <w:t>своей деятельности</w:t>
      </w:r>
      <w:r w:rsidRPr="003A1DC0">
        <w:rPr>
          <w:b w:val="0"/>
          <w:color w:val="000000"/>
          <w:sz w:val="28"/>
          <w:szCs w:val="28"/>
        </w:rPr>
        <w:t>?»</w:t>
      </w:r>
    </w:p>
    <w:p w:rsidR="00986DF5" w:rsidRDefault="00986DF5" w:rsidP="00464A2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464A2A" w:rsidRPr="003A1DC0" w:rsidRDefault="00464A2A" w:rsidP="000403C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 w:rsidRPr="003A1DC0">
        <w:rPr>
          <w:b w:val="0"/>
          <w:color w:val="000000"/>
          <w:sz w:val="28"/>
          <w:szCs w:val="28"/>
        </w:rPr>
        <w:t>Участники называют, ведущий записывает на доске (возможные варианты ответов: обучающимся, классу, учителям, родителям, администрации и др.)</w:t>
      </w:r>
    </w:p>
    <w:p w:rsidR="00986DF5" w:rsidRDefault="00986DF5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4BF" w:rsidRDefault="00986DF5" w:rsidP="000403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F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работа педагога-психолога</w:t>
      </w:r>
      <w:r w:rsidR="00347A4E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–куратора </w:t>
      </w:r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многогранна. </w:t>
      </w:r>
      <w:r w:rsidR="0034258F" w:rsidRPr="003A1DC0">
        <w:rPr>
          <w:rFonts w:ascii="Times New Roman" w:hAnsi="Times New Roman" w:cs="Times New Roman"/>
          <w:sz w:val="28"/>
          <w:szCs w:val="28"/>
        </w:rPr>
        <w:t>Психолог-куратор – специалист, имеющий возможность реализовать комплексные программы психологической работы с ребенком в процессе его образования – и обучающие, и развивающие, и коррекционные. Эта возможность существует благодаря ряду взаимосвязанных  условий. Во-первых,  за психологом-куратором «закреплено» небольшое число учащихся. Во-вторых, это не отдельные дети из разных классов или групп ДОУ, а устойчивые учебные коллективы. В-третьих, психолог работает в тесном контакте с классными руководителями</w:t>
      </w:r>
      <w:r w:rsidR="001934BF">
        <w:rPr>
          <w:rFonts w:ascii="Times New Roman" w:hAnsi="Times New Roman" w:cs="Times New Roman"/>
          <w:sz w:val="28"/>
          <w:szCs w:val="28"/>
        </w:rPr>
        <w:t xml:space="preserve"> </w:t>
      </w:r>
      <w:r w:rsidR="0034258F" w:rsidRPr="003A1DC0">
        <w:rPr>
          <w:rFonts w:ascii="Times New Roman" w:hAnsi="Times New Roman" w:cs="Times New Roman"/>
          <w:sz w:val="28"/>
          <w:szCs w:val="28"/>
        </w:rPr>
        <w:t>/</w:t>
      </w:r>
      <w:r w:rsidR="001934BF">
        <w:rPr>
          <w:rFonts w:ascii="Times New Roman" w:hAnsi="Times New Roman" w:cs="Times New Roman"/>
          <w:sz w:val="28"/>
          <w:szCs w:val="28"/>
        </w:rPr>
        <w:t xml:space="preserve"> </w:t>
      </w:r>
      <w:r w:rsidR="0034258F" w:rsidRPr="003A1DC0">
        <w:rPr>
          <w:rFonts w:ascii="Times New Roman" w:hAnsi="Times New Roman" w:cs="Times New Roman"/>
          <w:sz w:val="28"/>
          <w:szCs w:val="28"/>
        </w:rPr>
        <w:t xml:space="preserve">воспитателями учебных групп: у них общие задачи и единый план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F5">
        <w:rPr>
          <w:rFonts w:ascii="Times New Roman" w:hAnsi="Times New Roman" w:cs="Times New Roman"/>
          <w:b/>
          <w:sz w:val="28"/>
          <w:szCs w:val="28"/>
        </w:rPr>
        <w:t>(Слайд 5)</w:t>
      </w:r>
      <w:r w:rsidR="001934BF">
        <w:rPr>
          <w:rFonts w:ascii="Times New Roman" w:hAnsi="Times New Roman" w:cs="Times New Roman"/>
          <w:b/>
          <w:sz w:val="28"/>
          <w:szCs w:val="28"/>
        </w:rPr>
        <w:t>.</w:t>
      </w:r>
    </w:p>
    <w:p w:rsidR="001934BF" w:rsidRDefault="00347A4E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постараемся понять, какую же помощь </w:t>
      </w:r>
      <w:r w:rsidR="000F0BB1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оказывать психолог-куратор представителям вашей роли.</w:t>
      </w:r>
      <w:r w:rsidR="00BF7868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34BF" w:rsidRDefault="00BF7868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3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Примечание:</w:t>
      </w: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группе, которая исполняет роль «психолога»,  обсуждать помощь «обучающемуся».</w:t>
      </w:r>
    </w:p>
    <w:p w:rsidR="00464A2A" w:rsidRPr="003A1DC0" w:rsidRDefault="001934BF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4B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BB1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этим, предлагаю в группах обсудить и записать в </w:t>
      </w:r>
      <w:proofErr w:type="spellStart"/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теч</w:t>
      </w:r>
      <w:proofErr w:type="spellEnd"/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4A2A" w:rsidRPr="002A7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минут</w:t>
      </w:r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какая проблема может возникнуть и какую помощь </w:t>
      </w:r>
      <w:r w:rsidR="000F0BB1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получить тот или иной представитель от психолога</w:t>
      </w:r>
      <w:r w:rsidR="00BF7868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(направления работы психолога-куратора с участниками ОУ)</w:t>
      </w:r>
      <w:r w:rsidR="000F0BB1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4A2A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736F" w:rsidRDefault="00464A2A" w:rsidP="000403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 раздаются таблички (Приложение 1) </w:t>
      </w:r>
    </w:p>
    <w:p w:rsidR="00464A2A" w:rsidRPr="003A1DC0" w:rsidRDefault="00464A2A" w:rsidP="000403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озвучивают свои ответы, затем ведущий демон</w:t>
      </w:r>
      <w:r w:rsidR="0034258F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стрирует им информацию на слайдах «Основные направления деятельности психолога-куратора»</w:t>
      </w:r>
      <w:r w:rsidR="00BF7868"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>, с комментариями.</w:t>
      </w:r>
      <w:r w:rsidRPr="003A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3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A7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Слайды</w:t>
      </w:r>
      <w:r w:rsidR="002A7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6-</w:t>
      </w:r>
      <w:r w:rsidR="00EE5C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15)</w:t>
      </w:r>
      <w:r w:rsidRPr="002A7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A736F" w:rsidRPr="000403C1" w:rsidRDefault="002A736F" w:rsidP="000403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 w:rsidRPr="0004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58F" w:rsidRPr="0004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мы видим из презентации, </w:t>
      </w:r>
      <w:r w:rsidR="0034258F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принцип организации работы психолога-куратора — </w:t>
      </w:r>
      <w:r w:rsidR="0034258F" w:rsidRPr="00040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осуществление комплексного психолого-педагогического сопровождения определенной группы учащихся</w:t>
      </w:r>
      <w:r w:rsidR="0034258F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более пяти-шести классов).</w:t>
      </w:r>
    </w:p>
    <w:p w:rsidR="0034258F" w:rsidRPr="000403C1" w:rsidRDefault="0034258F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C1">
        <w:rPr>
          <w:rFonts w:ascii="Times New Roman" w:hAnsi="Times New Roman" w:cs="Times New Roman"/>
          <w:sz w:val="28"/>
          <w:szCs w:val="28"/>
        </w:rPr>
        <w:t>Таким образом, психологическая работа осуществляется либо не со всеми детьми данного образовательного учреждения, либо функционирует служба психологов-кураторов. В первом случае школа сама определяет, какие учебные коллективы целесообразно отдавать под постоянное психологическое кураторство. Например: гимназический или самый сложный класс в  каждой учебной параллели, профильные классы старшей  школы или начальная школа. В моей деятельности в первый год всё внимание было сосредоточено на классы, проходящие через «критические» периоды: 1 класс, 5 класс, 9 класс</w:t>
      </w:r>
      <w:r w:rsidR="006A5BB2" w:rsidRPr="00040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A73" w:rsidRPr="000403C1" w:rsidRDefault="006A5BB2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Конечно </w:t>
      </w:r>
      <w:r w:rsidR="00112C0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 школе, работающей по ФГОС, нужен новый психолог. </w:t>
      </w:r>
      <w:r w:rsidR="00EE0C1B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мы видим, </w:t>
      </w:r>
      <w:r w:rsidR="00D9301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вследствие</w:t>
      </w:r>
      <w:r w:rsidR="00EE0C1B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– бурное обсуждение деятельности педагога-психолога.</w:t>
      </w:r>
    </w:p>
    <w:p w:rsidR="00542689" w:rsidRPr="000403C1" w:rsidRDefault="00EE5C45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уже успели отметить, психолог работает с обучающимися, с их родителями, с педагогами.</w:t>
      </w:r>
      <w:proofErr w:type="gramEnd"/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листочки, нарисуйте, пожалуйста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 и разделите его на секторы, которые будут отражать процентное содержание работы педагога-психолога с участниками образовательного процесса. Т.е., сколько % - работа с родителями, с администрацией, с классным руководителем</w:t>
      </w:r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(каждый свою группу представляет). </w:t>
      </w:r>
      <w:r w:rsidR="00542689" w:rsidRPr="00040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мин</w:t>
      </w:r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2689" w:rsidRPr="000403C1" w:rsidRDefault="00F0379E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Б</w:t>
      </w:r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деятельности психолог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составляла</w:t>
      </w:r>
      <w:r w:rsidR="00542689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</w:t>
      </w:r>
      <w:proofErr w:type="gramStart"/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2689" w:rsidRPr="000403C1" w:rsidRDefault="00542689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«Давайте посмотрим, какие изменения нас ждут? Это еще не вступило в силу, но планируется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Заглянем в будущее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2703" w:rsidRPr="000403C1" w:rsidRDefault="00542689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Группам предлагается ознакомиться с описанием трудовых функций, входящих в </w:t>
      </w:r>
      <w:r w:rsidR="00EE5C45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будущий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 педагога-психолога. (Приложение</w:t>
      </w:r>
      <w:r w:rsidR="00EE5C45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0CA1" w:rsidRPr="000403C1" w:rsidRDefault="00A92703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какая часть (в</w:t>
      </w:r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 </w:t>
      </w:r>
      <w:r w:rsidR="00F0379E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психолога с ребенком  останется</w:t>
      </w:r>
      <w:r w:rsidR="00190CA1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данным трудовым функциям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190CA1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C45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 рядом еще один круг и разделите его на секторы: работа с родителями, с детьми, с педагогами.</w:t>
      </w:r>
      <w:r w:rsidR="00190CA1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мин)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CA1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предлагают свои варианты. </w:t>
      </w:r>
    </w:p>
    <w:p w:rsidR="00A32A73" w:rsidRPr="000403C1" w:rsidRDefault="00190CA1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Вероятно менее 50%.</w:t>
      </w:r>
    </w:p>
    <w:p w:rsidR="00F0379E" w:rsidRPr="000403C1" w:rsidRDefault="00F0379E" w:rsidP="000403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с одной стороны, это является минусом. Но есть и плюсы. Работа психолога будет приходит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большей мере на педагогов и родителей. Наверное, это справедливо. Ведь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часть своего времени 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 с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 в школе, с родителями дома.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379E" w:rsidRPr="000403C1" w:rsidRDefault="00F0379E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="00A92703"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заметила увеличение количества обращений за консультацией со стороны педагогов, администрации, родителей.</w:t>
      </w:r>
      <w:r w:rsidRPr="0004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Приятно, что педагоги находят время для сотрудничества с психологом. Ведь  п</w:t>
      </w:r>
      <w:r w:rsidRPr="000403C1">
        <w:rPr>
          <w:rFonts w:ascii="Times New Roman" w:hAnsi="Times New Roman" w:cs="Times New Roman"/>
          <w:sz w:val="28"/>
          <w:szCs w:val="28"/>
        </w:rPr>
        <w:t xml:space="preserve">сихолог, реализующий данную модель, выстраивает сложную, многоплановую деятельность. Создавая для каждой учебной группы психологическую развивающую среду, психолог работает и с самими учащимися, и с их родителями, а также тесно сотрудничает с педагогами, особенно – классным руководителем. </w:t>
      </w:r>
    </w:p>
    <w:p w:rsidR="00F0379E" w:rsidRPr="000403C1" w:rsidRDefault="00F0379E" w:rsidP="00040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C1">
        <w:rPr>
          <w:rFonts w:ascii="Times New Roman" w:hAnsi="Times New Roman" w:cs="Times New Roman"/>
          <w:sz w:val="28"/>
          <w:szCs w:val="28"/>
        </w:rPr>
        <w:t xml:space="preserve">Сотрудничество психолога-куратора с педагогами разворачивается на основе таких видов деятельности, как  методическое консультирование, совместная методическая работа (проектирование и </w:t>
      </w:r>
      <w:proofErr w:type="spellStart"/>
      <w:r w:rsidRPr="000403C1">
        <w:rPr>
          <w:rFonts w:ascii="Times New Roman" w:hAnsi="Times New Roman" w:cs="Times New Roman"/>
          <w:sz w:val="28"/>
          <w:szCs w:val="28"/>
        </w:rPr>
        <w:t>сценирование</w:t>
      </w:r>
      <w:proofErr w:type="spellEnd"/>
      <w:r w:rsidRPr="000403C1">
        <w:rPr>
          <w:rFonts w:ascii="Times New Roman" w:hAnsi="Times New Roman" w:cs="Times New Roman"/>
          <w:sz w:val="28"/>
          <w:szCs w:val="28"/>
        </w:rPr>
        <w:t xml:space="preserve"> совместных психолого-педагогических  развивающих программ и мероприятий). Психолог консультирует педагогов по результатам плановой и экстренной диагностики, работает по запросу со стороны педагогов, включается в экспертной позиции или позиции </w:t>
      </w:r>
      <w:proofErr w:type="spellStart"/>
      <w:r w:rsidRPr="000403C1">
        <w:rPr>
          <w:rFonts w:ascii="Times New Roman" w:hAnsi="Times New Roman" w:cs="Times New Roman"/>
          <w:sz w:val="28"/>
          <w:szCs w:val="28"/>
        </w:rPr>
        <w:t>соразработчика</w:t>
      </w:r>
      <w:proofErr w:type="spellEnd"/>
      <w:r w:rsidRPr="000403C1">
        <w:rPr>
          <w:rFonts w:ascii="Times New Roman" w:hAnsi="Times New Roman" w:cs="Times New Roman"/>
          <w:sz w:val="28"/>
          <w:szCs w:val="28"/>
        </w:rPr>
        <w:t xml:space="preserve"> в различные программы и мероприятия предметного или </w:t>
      </w:r>
      <w:proofErr w:type="spellStart"/>
      <w:r w:rsidRPr="000403C1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0403C1">
        <w:rPr>
          <w:rFonts w:ascii="Times New Roman" w:hAnsi="Times New Roman" w:cs="Times New Roman"/>
          <w:sz w:val="28"/>
          <w:szCs w:val="28"/>
        </w:rPr>
        <w:t xml:space="preserve"> содержания, которые создают и проводят педагоги для класса</w:t>
      </w:r>
      <w:proofErr w:type="gramStart"/>
      <w:r w:rsidRPr="000403C1">
        <w:rPr>
          <w:rFonts w:ascii="Times New Roman" w:hAnsi="Times New Roman" w:cs="Times New Roman"/>
          <w:sz w:val="28"/>
          <w:szCs w:val="28"/>
        </w:rPr>
        <w:t>.</w:t>
      </w:r>
      <w:r w:rsidR="000403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03C1">
        <w:rPr>
          <w:rFonts w:ascii="Times New Roman" w:hAnsi="Times New Roman" w:cs="Times New Roman"/>
          <w:b/>
          <w:sz w:val="28"/>
          <w:szCs w:val="28"/>
        </w:rPr>
        <w:t>Слайд</w:t>
      </w:r>
      <w:r w:rsidRPr="000403C1">
        <w:rPr>
          <w:rFonts w:ascii="Times New Roman" w:hAnsi="Times New Roman" w:cs="Times New Roman"/>
          <w:sz w:val="28"/>
          <w:szCs w:val="28"/>
        </w:rPr>
        <w:t xml:space="preserve">  </w:t>
      </w:r>
      <w:r w:rsidR="00190CA1" w:rsidRPr="000403C1">
        <w:rPr>
          <w:rFonts w:ascii="Times New Roman" w:hAnsi="Times New Roman" w:cs="Times New Roman"/>
          <w:b/>
          <w:sz w:val="28"/>
          <w:szCs w:val="28"/>
        </w:rPr>
        <w:t>16</w:t>
      </w:r>
      <w:r w:rsidR="000403C1">
        <w:rPr>
          <w:rFonts w:ascii="Times New Roman" w:hAnsi="Times New Roman" w:cs="Times New Roman"/>
          <w:b/>
          <w:sz w:val="28"/>
          <w:szCs w:val="28"/>
        </w:rPr>
        <w:t>)</w:t>
      </w:r>
      <w:r w:rsidR="00190CA1" w:rsidRPr="000403C1">
        <w:rPr>
          <w:rFonts w:ascii="Times New Roman" w:hAnsi="Times New Roman" w:cs="Times New Roman"/>
          <w:b/>
          <w:sz w:val="28"/>
          <w:szCs w:val="28"/>
        </w:rPr>
        <w:t>.</w:t>
      </w:r>
    </w:p>
    <w:p w:rsidR="00112C09" w:rsidRPr="000403C1" w:rsidRDefault="00112C09" w:rsidP="000403C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3C1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</w:t>
      </w:r>
      <w:r w:rsidRPr="000403C1">
        <w:rPr>
          <w:rFonts w:ascii="Times New Roman" w:hAnsi="Times New Roman" w:cs="Times New Roman"/>
          <w:bCs/>
          <w:sz w:val="28"/>
          <w:szCs w:val="28"/>
        </w:rPr>
        <w:t>модель «Психолог-куратор» подразумевает тесное сотрудничество с педагогами и администрацией школы.</w:t>
      </w:r>
      <w:r w:rsidRPr="0004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013" w:rsidRPr="000403C1" w:rsidRDefault="00D93013" w:rsidP="000403C1">
      <w:pPr>
        <w:pStyle w:val="a7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3C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 Рефлексия.</w:t>
      </w:r>
    </w:p>
    <w:p w:rsidR="00112C09" w:rsidRPr="000403C1" w:rsidRDefault="00112C09" w:rsidP="000403C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3C1">
        <w:rPr>
          <w:rFonts w:ascii="Times New Roman" w:hAnsi="Times New Roman" w:cs="Times New Roman"/>
          <w:b/>
          <w:bCs/>
          <w:sz w:val="28"/>
          <w:szCs w:val="28"/>
        </w:rPr>
        <w:t>«Рисунок с закрытыми глазами».</w:t>
      </w:r>
    </w:p>
    <w:p w:rsidR="00F0379E" w:rsidRDefault="006B2878" w:rsidP="00AA2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878">
        <w:rPr>
          <w:rFonts w:ascii="Times New Roman" w:hAnsi="Times New Roman" w:cs="Times New Roman"/>
          <w:bCs/>
          <w:sz w:val="28"/>
          <w:szCs w:val="28"/>
          <w:u w:val="single"/>
        </w:rPr>
        <w:t>Ведущий:</w:t>
      </w:r>
      <w:r w:rsidR="00AA2223" w:rsidRPr="003A1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«Уважаемые коллеги, оценить значимость сотрудничества психолога-куратора и педагогов, поможет выполнение следующего </w:t>
      </w:r>
      <w:r w:rsidRPr="000403C1">
        <w:rPr>
          <w:rFonts w:ascii="Times New Roman" w:hAnsi="Times New Roman" w:cs="Times New Roman"/>
          <w:bCs/>
          <w:i/>
          <w:sz w:val="28"/>
          <w:szCs w:val="28"/>
        </w:rPr>
        <w:t>упражнения». Участникам демонстрируется на слайде РЕБЕНОК.</w:t>
      </w:r>
      <w:r w:rsidR="009D40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D4079" w:rsidRPr="009D4079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9D4079" w:rsidRPr="009D4079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9D4079" w:rsidRPr="009D40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17)</w:t>
      </w:r>
      <w:r w:rsidRPr="000403C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A2223" w:rsidRPr="000403C1">
        <w:rPr>
          <w:rFonts w:ascii="Times New Roman" w:hAnsi="Times New Roman" w:cs="Times New Roman"/>
          <w:bCs/>
          <w:i/>
          <w:sz w:val="28"/>
          <w:szCs w:val="28"/>
        </w:rPr>
        <w:t>Задача</w:t>
      </w:r>
      <w:r w:rsidR="00AA2223" w:rsidRPr="003A1DC0">
        <w:rPr>
          <w:rFonts w:ascii="Times New Roman" w:hAnsi="Times New Roman" w:cs="Times New Roman"/>
          <w:bCs/>
          <w:sz w:val="28"/>
          <w:szCs w:val="28"/>
        </w:rPr>
        <w:t xml:space="preserve"> одного представителя от группы с закрытыми глазами нарисовать определенную часть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(туловище, шея, голова, руки, ноги)</w:t>
      </w:r>
      <w:r w:rsidR="00AA2223" w:rsidRPr="003A1DC0">
        <w:rPr>
          <w:rFonts w:ascii="Times New Roman" w:hAnsi="Times New Roman" w:cs="Times New Roman"/>
          <w:bCs/>
          <w:sz w:val="28"/>
          <w:szCs w:val="28"/>
        </w:rPr>
        <w:t xml:space="preserve">. Ведущий вызывает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представителей от команды</w:t>
      </w:r>
      <w:r w:rsidR="00AA2223" w:rsidRPr="003A1DC0">
        <w:rPr>
          <w:rFonts w:ascii="Times New Roman" w:hAnsi="Times New Roman" w:cs="Times New Roman"/>
          <w:bCs/>
          <w:sz w:val="28"/>
          <w:szCs w:val="28"/>
        </w:rPr>
        <w:t xml:space="preserve">. Завязывает 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очереди </w:t>
      </w:r>
      <w:r w:rsidR="00AA2223" w:rsidRPr="003A1DC0">
        <w:rPr>
          <w:rFonts w:ascii="Times New Roman" w:hAnsi="Times New Roman" w:cs="Times New Roman"/>
          <w:bCs/>
          <w:sz w:val="28"/>
          <w:szCs w:val="28"/>
        </w:rPr>
        <w:t xml:space="preserve">глаза. </w:t>
      </w:r>
      <w:r>
        <w:rPr>
          <w:rFonts w:ascii="Times New Roman" w:hAnsi="Times New Roman" w:cs="Times New Roman"/>
          <w:bCs/>
          <w:sz w:val="28"/>
          <w:szCs w:val="28"/>
        </w:rPr>
        <w:t>Каждый рисует свою часть. Затем все с</w:t>
      </w:r>
      <w:r w:rsidR="00AA2223" w:rsidRPr="003A1DC0">
        <w:rPr>
          <w:rFonts w:ascii="Times New Roman" w:hAnsi="Times New Roman" w:cs="Times New Roman"/>
          <w:bCs/>
          <w:sz w:val="28"/>
          <w:szCs w:val="28"/>
        </w:rPr>
        <w:t xml:space="preserve">мотрят, что получилось. Карикатура. </w:t>
      </w:r>
    </w:p>
    <w:p w:rsidR="006B2878" w:rsidRPr="006B2878" w:rsidRDefault="00AA2223" w:rsidP="006B287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878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3A1DC0">
        <w:rPr>
          <w:rFonts w:ascii="Times New Roman" w:hAnsi="Times New Roman" w:cs="Times New Roman"/>
          <w:bCs/>
          <w:sz w:val="28"/>
          <w:szCs w:val="28"/>
        </w:rPr>
        <w:t xml:space="preserve"> лишь только, работая в тесном сотрудничестве, мы получим целостную, здоровую личность!</w:t>
      </w:r>
    </w:p>
    <w:p w:rsidR="0039051A" w:rsidRPr="003A1DC0" w:rsidRDefault="0039051A" w:rsidP="00A16E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 </w:t>
      </w:r>
      <w:r w:rsidR="003A1DC0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концу, и я попрошу вас выйти из роли и стать самими собой: педагогами, администраторами, классными руководителями, специалистами. Внимательно посмотрите и проанализируйте то, что предложили ваши коллеги, взглянув на проблему с вашей профессиональной позиции.</w:t>
      </w:r>
    </w:p>
    <w:p w:rsidR="0039051A" w:rsidRPr="003A1DC0" w:rsidRDefault="0039051A" w:rsidP="00A16E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какие идеи необходимо воплот</w:t>
      </w:r>
      <w:r w:rsidR="005E7B46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жизнь в в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школе. Запишите свои предложения и пожелания на листочках</w:t>
      </w:r>
      <w:r w:rsidR="006B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B46"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</w:t>
      </w:r>
      <w:r w:rsidRPr="003A1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878" w:rsidRDefault="0039051A" w:rsidP="006B2878">
      <w:pPr>
        <w:pStyle w:val="5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28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Выступления желающих, обсуждение.</w:t>
      </w:r>
      <w:r w:rsidR="006B2878" w:rsidRPr="006B28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B2878" w:rsidRPr="000403C1" w:rsidRDefault="000403C1" w:rsidP="006B2878">
      <w:pPr>
        <w:pStyle w:val="5"/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вы заинтересовались моделью  «Психолог-Куратор»,  вы можете узнать о своих новых функциях в работе из следующей </w:t>
      </w:r>
      <w:r w:rsidR="006B2878" w:rsidRPr="006B28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памятк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6B28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="006B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78" w:rsidRPr="000403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2878" w:rsidRPr="000403C1">
        <w:rPr>
          <w:rFonts w:ascii="Times New Roman" w:hAnsi="Times New Roman" w:cs="Times New Roman"/>
          <w:iCs/>
          <w:color w:val="000000"/>
          <w:sz w:val="28"/>
          <w:szCs w:val="28"/>
        </w:rPr>
        <w:t>Новые функциональные обязанности и направления работы специалистов</w:t>
      </w:r>
      <w:r w:rsidRPr="000403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B2878" w:rsidRPr="000403C1">
        <w:rPr>
          <w:rFonts w:ascii="Times New Roman" w:hAnsi="Times New Roman" w:cs="Times New Roman"/>
          <w:iCs/>
          <w:color w:val="000000"/>
          <w:sz w:val="28"/>
          <w:szCs w:val="28"/>
        </w:rPr>
        <w:t>школы</w:t>
      </w:r>
      <w:r w:rsidRPr="000403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B2878" w:rsidRPr="000403C1">
        <w:rPr>
          <w:rFonts w:ascii="Times New Roman" w:hAnsi="Times New Roman" w:cs="Times New Roman"/>
          <w:iCs/>
          <w:color w:val="000000"/>
          <w:sz w:val="28"/>
          <w:szCs w:val="28"/>
        </w:rPr>
        <w:t>в рамках модели психологической работы «Куратор»</w:t>
      </w:r>
      <w:r w:rsidRPr="000403C1">
        <w:rPr>
          <w:rFonts w:ascii="Times New Roman" w:hAnsi="Times New Roman" w:cs="Times New Roman"/>
          <w:iCs/>
          <w:color w:val="000000"/>
          <w:sz w:val="28"/>
          <w:szCs w:val="28"/>
        </w:rPr>
        <w:t>» (Приложение 3)</w:t>
      </w:r>
    </w:p>
    <w:p w:rsidR="0039051A" w:rsidRPr="000403C1" w:rsidRDefault="0039051A" w:rsidP="00A16ED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AD9" w:rsidRPr="00A16ED0" w:rsidRDefault="009B4AD9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4AD9" w:rsidRPr="00A16ED0" w:rsidRDefault="009B4AD9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4AD9" w:rsidRPr="00A16ED0" w:rsidRDefault="009B4AD9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4AD9" w:rsidRDefault="009B4AD9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6A60" w:rsidRDefault="00706A60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0570" w:rsidRDefault="00CC0570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0570" w:rsidRDefault="00CC0570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34BF" w:rsidRDefault="001934BF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1.</w:t>
      </w:r>
    </w:p>
    <w:tbl>
      <w:tblPr>
        <w:tblStyle w:val="a8"/>
        <w:tblW w:w="0" w:type="auto"/>
        <w:tblLook w:val="04A0"/>
      </w:tblPr>
      <w:tblGrid>
        <w:gridCol w:w="3510"/>
        <w:gridCol w:w="6344"/>
      </w:tblGrid>
      <w:tr w:rsidR="001934BF" w:rsidRPr="002A736F" w:rsidTr="002A736F">
        <w:tc>
          <w:tcPr>
            <w:tcW w:w="3510" w:type="dxa"/>
          </w:tcPr>
          <w:p w:rsidR="002A736F" w:rsidRPr="002A736F" w:rsidRDefault="001934BF" w:rsidP="002A7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Проблемы</w:t>
            </w:r>
          </w:p>
          <w:p w:rsidR="001934BF" w:rsidRPr="002A736F" w:rsidRDefault="001934BF" w:rsidP="002A7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2A7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Ситуации, «запускающие»</w:t>
            </w:r>
            <w:r w:rsidRPr="002A7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данный вид деятельности)</w:t>
            </w:r>
          </w:p>
          <w:p w:rsidR="001934BF" w:rsidRPr="002A736F" w:rsidRDefault="001934BF" w:rsidP="002A7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44" w:type="dxa"/>
          </w:tcPr>
          <w:p w:rsidR="001934BF" w:rsidRPr="002A736F" w:rsidRDefault="001934BF" w:rsidP="002A7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</w:t>
            </w:r>
          </w:p>
          <w:p w:rsidR="002A736F" w:rsidRPr="002A736F" w:rsidRDefault="002A736F" w:rsidP="002A7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A73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2A7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 психолога)</w:t>
            </w:r>
          </w:p>
        </w:tc>
      </w:tr>
      <w:tr w:rsidR="001934BF" w:rsidTr="001934BF">
        <w:tc>
          <w:tcPr>
            <w:tcW w:w="3510" w:type="dxa"/>
          </w:tcPr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44" w:type="dxa"/>
          </w:tcPr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934BF" w:rsidTr="001934BF">
        <w:tc>
          <w:tcPr>
            <w:tcW w:w="3510" w:type="dxa"/>
          </w:tcPr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44" w:type="dxa"/>
          </w:tcPr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934BF" w:rsidTr="001934BF">
        <w:tc>
          <w:tcPr>
            <w:tcW w:w="3510" w:type="dxa"/>
          </w:tcPr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44" w:type="dxa"/>
          </w:tcPr>
          <w:p w:rsidR="001934BF" w:rsidRDefault="001934B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736F" w:rsidRDefault="002A736F" w:rsidP="00A16E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934BF" w:rsidRDefault="001934BF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736F" w:rsidRDefault="002A736F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736F" w:rsidRDefault="002A736F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736F" w:rsidRDefault="002A736F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03C1" w:rsidRDefault="000403C1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03C1" w:rsidRDefault="000403C1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E5C45" w:rsidRDefault="00EE5C45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2.</w:t>
      </w:r>
    </w:p>
    <w:p w:rsidR="00EE5C45" w:rsidRDefault="00EE5C45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E5C45" w:rsidRDefault="00EE5C45" w:rsidP="00A16E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16240" cy="4724400"/>
            <wp:effectExtent l="19050" t="0" r="0" b="0"/>
            <wp:docPr id="2" name="Рисунок 1" descr="E:\о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писа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4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EE5C45" w:rsidRDefault="00EE5C45" w:rsidP="00A16ED0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706A60" w:rsidRDefault="00706A60" w:rsidP="00A1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A60" w:rsidRDefault="00706A60" w:rsidP="00A1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A60" w:rsidRDefault="00706A60" w:rsidP="00A1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C1" w:rsidRDefault="000403C1" w:rsidP="000403C1">
      <w:pPr>
        <w:pStyle w:val="5"/>
        <w:shd w:val="clear" w:color="auto" w:fill="FFFFFF"/>
        <w:jc w:val="right"/>
        <w:rPr>
          <w:rFonts w:ascii="Arial CYR" w:hAnsi="Arial CYR" w:cs="Arial CYR"/>
          <w:i/>
          <w:iCs/>
          <w:color w:val="000000"/>
        </w:rPr>
      </w:pPr>
      <w:r>
        <w:rPr>
          <w:rFonts w:ascii="Arial CYR" w:hAnsi="Arial CYR" w:cs="Arial CYR"/>
          <w:i/>
          <w:iCs/>
          <w:color w:val="000000"/>
        </w:rPr>
        <w:t>ПРИЛОЖЕНИЕ 3.</w:t>
      </w:r>
    </w:p>
    <w:p w:rsidR="00927983" w:rsidRPr="000403C1" w:rsidRDefault="00927983" w:rsidP="00927983">
      <w:pPr>
        <w:pStyle w:val="5"/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</w:pPr>
      <w:r w:rsidRPr="000403C1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Новые функциональные обязанности и</w:t>
      </w:r>
      <w:r w:rsidRPr="000403C1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br/>
        <w:t>направления работы специалистов школы</w:t>
      </w:r>
      <w:r w:rsidRPr="000403C1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br/>
        <w:t>в рамках модели психологической работы «Куратор»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1"/>
        <w:gridCol w:w="3027"/>
        <w:gridCol w:w="2137"/>
        <w:gridCol w:w="2133"/>
      </w:tblGrid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Классный руководитель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pStyle w:val="a3"/>
              <w:jc w:val="center"/>
              <w:rPr>
                <w:sz w:val="18"/>
                <w:szCs w:val="18"/>
              </w:rPr>
            </w:pPr>
            <w:r w:rsidRPr="000403C1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pStyle w:val="a3"/>
              <w:jc w:val="center"/>
              <w:rPr>
                <w:sz w:val="18"/>
                <w:szCs w:val="18"/>
              </w:rPr>
            </w:pPr>
            <w:r w:rsidRPr="000403C1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Педагог-предметник</w:t>
            </w:r>
          </w:p>
        </w:tc>
      </w:tr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1.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Совместное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психологом планирование различных программ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отдельных мероприятий в работе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классом, отдельными детьми и родителями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1. Организация условий для работы психолога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детьми, родителями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педагогами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1. Совместное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психологом планирование различных программ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отдельных мероприятий в работе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детьми и их семьями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1. Формулирование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запросов к психологу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на консультацию, совместное проектирование работы, работу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отдельными детьми</w:t>
            </w:r>
          </w:p>
        </w:tc>
      </w:tr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2.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психологом разработка и реализация развивающих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просветительских программ работы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детьми и родителями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2. Участие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в  планировании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основных психологических программ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мероприятий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2. Организация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взаимодействия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психолога с семьей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по запросу одной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из сторон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2. Участие в разработке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реализации совместных психолого-педагогических программ работы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отдельными детьми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классными коллективами</w:t>
            </w:r>
          </w:p>
        </w:tc>
      </w:tr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3.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Организация условий (время, помещение, организация встречи) для проведения психологом работы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детьми и родителями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3. Согласование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утверждение программ работы психолога с детьми, педагогами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родителями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3. Участие в проведении мониторингов эффективности психологической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3. Участие в мониторингах эффективности психологических программ</w:t>
            </w:r>
          </w:p>
        </w:tc>
      </w:tr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 xml:space="preserve">. Участие в </w:t>
            </w:r>
            <w:proofErr w:type="gramStart"/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мониторингах</w:t>
            </w:r>
            <w:proofErr w:type="gramEnd"/>
            <w:r w:rsidRPr="000403C1">
              <w:rPr>
                <w:rFonts w:ascii="Times New Roman" w:hAnsi="Times New Roman" w:cs="Times New Roman"/>
                <w:sz w:val="18"/>
                <w:szCs w:val="18"/>
              </w:rPr>
              <w:t xml:space="preserve"> реализуемых на классе и с отдельными детьми психологических программ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за</w:t>
            </w:r>
            <w:proofErr w:type="gramEnd"/>
            <w:r w:rsidRPr="000403C1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применением психологических рекомендаций другими специалистами школы, за деятельностью самого психолога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4. Участие в консилиумах, сбор необходимой информации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4. Применение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в собственной деятельности психологических рекомендаций, касающихся класса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отдельных детей</w:t>
            </w:r>
          </w:p>
        </w:tc>
      </w:tr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5.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Участие в консилиумах,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сбор необходимой информации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5. Организация взаимодействия различных специалистов школы в решении психологических проблем и задач развития отдельных детей и ученических коллективов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5. Применение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в собственной деятельности психологических рекомендаций, касающихся класса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отдельных детей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их семей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5. Участие в консилиумах, сбор необходимой информации</w:t>
            </w:r>
          </w:p>
        </w:tc>
      </w:tr>
      <w:tr w:rsidR="00927983" w:rsidRPr="000403C1" w:rsidTr="009279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6.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Применение в собственной деятельности психологических рекомендаций, касающихся класса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отдельных детей.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Формулирование запроса психологу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на работу с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психологическими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проблемами детей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и их родителями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sz w:val="18"/>
                <w:szCs w:val="18"/>
              </w:rPr>
              <w:t>6. Сопровождение семьи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в процессе работы</w:t>
            </w:r>
            <w:r w:rsidRPr="000403C1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403C1">
              <w:rPr>
                <w:rFonts w:ascii="Times New Roman" w:hAnsi="Times New Roman" w:cs="Times New Roman"/>
                <w:sz w:val="18"/>
                <w:szCs w:val="18"/>
              </w:rPr>
              <w:br/>
              <w:t>с другими специалистами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7983" w:rsidRPr="000403C1" w:rsidRDefault="00927983" w:rsidP="00040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03C1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с</w:t>
            </w:r>
          </w:p>
        </w:tc>
      </w:tr>
    </w:tbl>
    <w:p w:rsidR="00706A60" w:rsidRPr="000403C1" w:rsidRDefault="00706A60" w:rsidP="00A1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06A60" w:rsidRPr="000403C1" w:rsidRDefault="00706A60" w:rsidP="00A1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06A60" w:rsidRPr="000403C1" w:rsidRDefault="00706A60" w:rsidP="00A16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46A33" w:rsidRPr="00DF0B48" w:rsidRDefault="00546A33" w:rsidP="00A16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4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16ED0" w:rsidRPr="00DF0B48" w:rsidRDefault="00E53486" w:rsidP="00DF0B48">
      <w:pPr>
        <w:pStyle w:val="a7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86">
        <w:rPr>
          <w:noProof/>
          <w:lang w:eastAsia="zh-TW"/>
        </w:rPr>
        <w:pict>
          <v:rect id="_x0000_s1026" style="position:absolute;left:0;text-align:left;margin-left:12.5pt;margin-top:385.7pt;width:60pt;height:70.5pt;z-index:251660288;mso-position-horizontal-relative:page;mso-position-vertical-relative:page" o:allowincell="f" stroked="f">
            <v:textbox>
              <w:txbxContent>
                <w:p w:rsidR="00EE6B88" w:rsidRPr="00963A6D" w:rsidRDefault="00EE6B88" w:rsidP="00A16ED0">
                  <w:pPr>
                    <w:jc w:val="center"/>
                    <w:rPr>
                      <w:rFonts w:ascii="Cambria" w:hAnsi="Cambria"/>
                      <w:sz w:val="48"/>
                      <w:szCs w:val="44"/>
                    </w:rPr>
                  </w:pPr>
                </w:p>
              </w:txbxContent>
            </v:textbox>
            <w10:wrap anchorx="margin" anchory="page"/>
          </v:rect>
        </w:pict>
      </w:r>
      <w:r w:rsidR="00A16ED0" w:rsidRPr="00DF0B48">
        <w:rPr>
          <w:rFonts w:ascii="Times New Roman" w:hAnsi="Times New Roman" w:cs="Times New Roman"/>
          <w:noProof/>
          <w:sz w:val="28"/>
          <w:szCs w:val="28"/>
          <w:lang w:eastAsia="zh-TW"/>
        </w:rPr>
        <w:t xml:space="preserve">Битянова М.Р. </w:t>
      </w:r>
      <w:r w:rsidR="00A16ED0" w:rsidRPr="00DF0B48">
        <w:rPr>
          <w:rFonts w:ascii="Times New Roman" w:hAnsi="Times New Roman" w:cs="Times New Roman"/>
          <w:sz w:val="28"/>
          <w:szCs w:val="28"/>
        </w:rPr>
        <w:t xml:space="preserve">Модульный курс </w:t>
      </w:r>
      <w:r w:rsidR="00A16ED0" w:rsidRPr="00DF0B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6ED0" w:rsidRPr="00DF0B48">
        <w:rPr>
          <w:rFonts w:ascii="Times New Roman" w:hAnsi="Times New Roman" w:cs="Times New Roman"/>
          <w:sz w:val="28"/>
          <w:szCs w:val="28"/>
        </w:rPr>
        <w:t xml:space="preserve"> «Служба психологического сопровождения как система профессиональной деятельности педагога-психолога»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школа! Адаптационные занятия с первоклассниками. Под. Ред. </w:t>
      </w:r>
      <w:proofErr w:type="spellStart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Пилипко</w:t>
      </w:r>
      <w:proofErr w:type="spellEnd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Н.В.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М.:2002.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Истратова</w:t>
      </w:r>
      <w:proofErr w:type="spellEnd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О.Н., </w:t>
      </w:r>
      <w:proofErr w:type="spellStart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Эксакусто</w:t>
      </w:r>
      <w:proofErr w:type="spellEnd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Т.В.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Справочник психолога средней школы. – Ростов-на-Дону, 2006 г.</w:t>
      </w:r>
    </w:p>
    <w:p w:rsidR="00DF0B48" w:rsidRDefault="00546A33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Е. Е. Психологические проблемы готовности детей к школьному обучению. – М., 1991.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Кравцова Е.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 "Десятиклассники" // Школьный психолог 2003, № 20.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Коблик</w:t>
      </w:r>
      <w:proofErr w:type="spellEnd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Е.Г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раз в пятый класс: программа адаптации детей к средней школе. М.: 2003.</w:t>
      </w:r>
    </w:p>
    <w:p w:rsidR="00546A33" w:rsidRPr="00DF0B48" w:rsidRDefault="00546A33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Меттус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Система работы по проблемам будущих первоклассников: подготовка, диагностика, адаптация. – Волгоград: Учитель, 2007.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все ли в норме? Комплект диагностических методик для комплексного обследования учащихся средней школы</w:t>
      </w:r>
      <w:proofErr w:type="gram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 </w:t>
      </w:r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В.И.Екимова, А.Г.Демидова.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М.: 2007 г.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 и профориентация в образовательных учреждениях</w:t>
      </w:r>
      <w:proofErr w:type="gram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</w:t>
      </w:r>
      <w:proofErr w:type="gram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ед.-сост. </w:t>
      </w:r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Л.Д. Столяренко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Ростов, 2005 г.</w:t>
      </w:r>
    </w:p>
    <w:p w:rsidR="00546A33" w:rsidRPr="00DF0B48" w:rsidRDefault="00546A33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 старшеклассников: сб. </w:t>
      </w: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материалов/сост., ред. и </w:t>
      </w: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В. </w:t>
      </w: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Черниковой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Волгоград: Учитель, 2007.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Н.Л. В пятый класс – в первый раз: пособие для родителей, специальной службы сопровождения, психологов школ и гимназий. – СПб.6 </w:t>
      </w: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</w:p>
    <w:p w:rsidR="00546A33" w:rsidRPr="00DF0B48" w:rsidRDefault="00546A33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практического психолога образования: Учебное пособие для студентов вузов и практических работников. – М.: ТЦ Сфера при участии «</w:t>
      </w: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М», 2001.</w:t>
      </w:r>
    </w:p>
    <w:p w:rsidR="00A16ED0" w:rsidRPr="00DF0B48" w:rsidRDefault="00546A33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Фадеева Е. И., </w:t>
      </w: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Ясюкевич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От выбора профессии к успеху в жизни. Учебно-методическое пособие. М.: УЦ Перспектива, 2008.</w:t>
      </w:r>
    </w:p>
    <w:p w:rsidR="00A16ED0" w:rsidRPr="00DF0B48" w:rsidRDefault="00A16ED0" w:rsidP="00DF0B48">
      <w:pPr>
        <w:pStyle w:val="a7"/>
        <w:numPr>
          <w:ilvl w:val="1"/>
          <w:numId w:val="3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Хухлаева</w:t>
      </w:r>
      <w:proofErr w:type="spellEnd"/>
      <w:r w:rsidRPr="00DF0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О.В.</w:t>
      </w: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Тропинка к своему Я. М.: 2001.</w:t>
      </w:r>
    </w:p>
    <w:p w:rsidR="00546A33" w:rsidRPr="00DF0B48" w:rsidRDefault="00546A33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Ясюкова</w:t>
      </w:r>
      <w:proofErr w:type="spellEnd"/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Прогноз и профилактика проблем обучения в начальной школе .</w:t>
      </w:r>
    </w:p>
    <w:p w:rsidR="00546A33" w:rsidRPr="00DF0B48" w:rsidRDefault="00546A33" w:rsidP="00DF0B48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DF0B4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http://festival.1september.ru/articles/625263/</w:t>
        </w:r>
      </w:hyperlink>
    </w:p>
    <w:sectPr w:rsidR="00546A33" w:rsidRPr="00DF0B48" w:rsidSect="001D7730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800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65F9"/>
    <w:multiLevelType w:val="hybridMultilevel"/>
    <w:tmpl w:val="BD5E3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2C04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F179F"/>
    <w:multiLevelType w:val="hybridMultilevel"/>
    <w:tmpl w:val="EB5A9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A94"/>
    <w:multiLevelType w:val="hybridMultilevel"/>
    <w:tmpl w:val="4D48573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0BA72DA"/>
    <w:multiLevelType w:val="multilevel"/>
    <w:tmpl w:val="51C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45748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E5DA9"/>
    <w:multiLevelType w:val="hybridMultilevel"/>
    <w:tmpl w:val="EDB6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A168A"/>
    <w:multiLevelType w:val="hybridMultilevel"/>
    <w:tmpl w:val="CB56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91518"/>
    <w:multiLevelType w:val="multilevel"/>
    <w:tmpl w:val="C16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9268D"/>
    <w:multiLevelType w:val="hybridMultilevel"/>
    <w:tmpl w:val="5E4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279B3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23CDD"/>
    <w:multiLevelType w:val="hybridMultilevel"/>
    <w:tmpl w:val="BB72A1A8"/>
    <w:lvl w:ilvl="0" w:tplc="ACB2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4A0BF7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362D9"/>
    <w:multiLevelType w:val="hybridMultilevel"/>
    <w:tmpl w:val="EDBE2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3EC1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C5D9C"/>
    <w:multiLevelType w:val="hybridMultilevel"/>
    <w:tmpl w:val="0C6278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03E7A9B"/>
    <w:multiLevelType w:val="hybridMultilevel"/>
    <w:tmpl w:val="D75C73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177DB"/>
    <w:multiLevelType w:val="multilevel"/>
    <w:tmpl w:val="44FCF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530FC"/>
    <w:multiLevelType w:val="multilevel"/>
    <w:tmpl w:val="F25C7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25E3F"/>
    <w:multiLevelType w:val="hybridMultilevel"/>
    <w:tmpl w:val="B07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45E60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0D7488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874B8"/>
    <w:multiLevelType w:val="hybridMultilevel"/>
    <w:tmpl w:val="9A703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70841"/>
    <w:multiLevelType w:val="hybridMultilevel"/>
    <w:tmpl w:val="FA3A30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B3953"/>
    <w:multiLevelType w:val="multilevel"/>
    <w:tmpl w:val="DD98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E43C5"/>
    <w:multiLevelType w:val="hybridMultilevel"/>
    <w:tmpl w:val="25F6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B1ED4"/>
    <w:multiLevelType w:val="hybridMultilevel"/>
    <w:tmpl w:val="A71E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B0655"/>
    <w:multiLevelType w:val="hybridMultilevel"/>
    <w:tmpl w:val="2D300F14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9">
    <w:nsid w:val="53BA472E"/>
    <w:multiLevelType w:val="hybridMultilevel"/>
    <w:tmpl w:val="FEC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24C0D"/>
    <w:multiLevelType w:val="hybridMultilevel"/>
    <w:tmpl w:val="957C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90F2D"/>
    <w:multiLevelType w:val="hybridMultilevel"/>
    <w:tmpl w:val="EBAE2D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9236CF3"/>
    <w:multiLevelType w:val="hybridMultilevel"/>
    <w:tmpl w:val="626C5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A2156"/>
    <w:multiLevelType w:val="multilevel"/>
    <w:tmpl w:val="1B2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6E27AC"/>
    <w:multiLevelType w:val="hybridMultilevel"/>
    <w:tmpl w:val="511061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A0D43EF"/>
    <w:multiLevelType w:val="multilevel"/>
    <w:tmpl w:val="DD6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635E4"/>
    <w:multiLevelType w:val="multilevel"/>
    <w:tmpl w:val="775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381674"/>
    <w:multiLevelType w:val="hybridMultilevel"/>
    <w:tmpl w:val="3B1C142C"/>
    <w:lvl w:ilvl="0" w:tplc="FEA6C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2B0292"/>
    <w:multiLevelType w:val="multilevel"/>
    <w:tmpl w:val="A2E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553420"/>
    <w:multiLevelType w:val="multilevel"/>
    <w:tmpl w:val="D81C2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827CB"/>
    <w:multiLevelType w:val="hybridMultilevel"/>
    <w:tmpl w:val="72C09D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363D4"/>
    <w:multiLevelType w:val="multilevel"/>
    <w:tmpl w:val="FC72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200707"/>
    <w:multiLevelType w:val="hybridMultilevel"/>
    <w:tmpl w:val="97DC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071D7"/>
    <w:multiLevelType w:val="hybridMultilevel"/>
    <w:tmpl w:val="4CBAF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E8878F4"/>
    <w:multiLevelType w:val="hybridMultilevel"/>
    <w:tmpl w:val="F85C74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35"/>
  </w:num>
  <w:num w:numId="4">
    <w:abstractNumId w:val="31"/>
  </w:num>
  <w:num w:numId="5">
    <w:abstractNumId w:val="40"/>
  </w:num>
  <w:num w:numId="6">
    <w:abstractNumId w:val="23"/>
  </w:num>
  <w:num w:numId="7">
    <w:abstractNumId w:val="17"/>
  </w:num>
  <w:num w:numId="8">
    <w:abstractNumId w:val="24"/>
  </w:num>
  <w:num w:numId="9">
    <w:abstractNumId w:val="32"/>
  </w:num>
  <w:num w:numId="10">
    <w:abstractNumId w:val="20"/>
  </w:num>
  <w:num w:numId="11">
    <w:abstractNumId w:val="9"/>
  </w:num>
  <w:num w:numId="12">
    <w:abstractNumId w:val="18"/>
  </w:num>
  <w:num w:numId="13">
    <w:abstractNumId w:val="25"/>
  </w:num>
  <w:num w:numId="14">
    <w:abstractNumId w:val="1"/>
  </w:num>
  <w:num w:numId="15">
    <w:abstractNumId w:val="6"/>
  </w:num>
  <w:num w:numId="16">
    <w:abstractNumId w:val="3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2"/>
  </w:num>
  <w:num w:numId="20">
    <w:abstractNumId w:val="2"/>
  </w:num>
  <w:num w:numId="21">
    <w:abstractNumId w:val="11"/>
  </w:num>
  <w:num w:numId="22">
    <w:abstractNumId w:val="10"/>
  </w:num>
  <w:num w:numId="23">
    <w:abstractNumId w:val="34"/>
  </w:num>
  <w:num w:numId="24">
    <w:abstractNumId w:val="44"/>
  </w:num>
  <w:num w:numId="25">
    <w:abstractNumId w:val="15"/>
  </w:num>
  <w:num w:numId="26">
    <w:abstractNumId w:val="13"/>
  </w:num>
  <w:num w:numId="27">
    <w:abstractNumId w:val="21"/>
  </w:num>
  <w:num w:numId="28">
    <w:abstractNumId w:val="39"/>
  </w:num>
  <w:num w:numId="29">
    <w:abstractNumId w:val="0"/>
  </w:num>
  <w:num w:numId="30">
    <w:abstractNumId w:val="3"/>
  </w:num>
  <w:num w:numId="31">
    <w:abstractNumId w:val="8"/>
  </w:num>
  <w:num w:numId="32">
    <w:abstractNumId w:val="29"/>
  </w:num>
  <w:num w:numId="33">
    <w:abstractNumId w:val="14"/>
  </w:num>
  <w:num w:numId="34">
    <w:abstractNumId w:val="19"/>
  </w:num>
  <w:num w:numId="35">
    <w:abstractNumId w:val="36"/>
  </w:num>
  <w:num w:numId="36">
    <w:abstractNumId w:val="42"/>
  </w:num>
  <w:num w:numId="37">
    <w:abstractNumId w:val="7"/>
  </w:num>
  <w:num w:numId="38">
    <w:abstractNumId w:val="30"/>
  </w:num>
  <w:num w:numId="39">
    <w:abstractNumId w:val="43"/>
  </w:num>
  <w:num w:numId="40">
    <w:abstractNumId w:val="27"/>
  </w:num>
  <w:num w:numId="41">
    <w:abstractNumId w:val="16"/>
  </w:num>
  <w:num w:numId="42">
    <w:abstractNumId w:val="28"/>
  </w:num>
  <w:num w:numId="43">
    <w:abstractNumId w:val="37"/>
  </w:num>
  <w:num w:numId="44">
    <w:abstractNumId w:val="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51A"/>
    <w:rsid w:val="00004382"/>
    <w:rsid w:val="00015766"/>
    <w:rsid w:val="000403C1"/>
    <w:rsid w:val="00066044"/>
    <w:rsid w:val="0006623C"/>
    <w:rsid w:val="000800CD"/>
    <w:rsid w:val="000A5A1B"/>
    <w:rsid w:val="000F0BB1"/>
    <w:rsid w:val="00107978"/>
    <w:rsid w:val="00112C09"/>
    <w:rsid w:val="00114DF2"/>
    <w:rsid w:val="00124D4B"/>
    <w:rsid w:val="001254A2"/>
    <w:rsid w:val="001272CA"/>
    <w:rsid w:val="00135046"/>
    <w:rsid w:val="00190CA1"/>
    <w:rsid w:val="001924E1"/>
    <w:rsid w:val="001934BF"/>
    <w:rsid w:val="001A642C"/>
    <w:rsid w:val="001C7465"/>
    <w:rsid w:val="001D7730"/>
    <w:rsid w:val="00204961"/>
    <w:rsid w:val="00222F62"/>
    <w:rsid w:val="00236D67"/>
    <w:rsid w:val="002541A6"/>
    <w:rsid w:val="00261442"/>
    <w:rsid w:val="00267E00"/>
    <w:rsid w:val="00296A02"/>
    <w:rsid w:val="002A736F"/>
    <w:rsid w:val="002C3556"/>
    <w:rsid w:val="002E6AB7"/>
    <w:rsid w:val="002F15AE"/>
    <w:rsid w:val="002F4D9E"/>
    <w:rsid w:val="003117E9"/>
    <w:rsid w:val="00327A0E"/>
    <w:rsid w:val="0034258F"/>
    <w:rsid w:val="0034646B"/>
    <w:rsid w:val="00347A4E"/>
    <w:rsid w:val="00381AFF"/>
    <w:rsid w:val="00381DE7"/>
    <w:rsid w:val="0039051A"/>
    <w:rsid w:val="003A1DC0"/>
    <w:rsid w:val="003A4265"/>
    <w:rsid w:val="00464A2A"/>
    <w:rsid w:val="00491921"/>
    <w:rsid w:val="00505CF9"/>
    <w:rsid w:val="005137D6"/>
    <w:rsid w:val="005201BB"/>
    <w:rsid w:val="00540AA2"/>
    <w:rsid w:val="00542689"/>
    <w:rsid w:val="00546A33"/>
    <w:rsid w:val="00557E9E"/>
    <w:rsid w:val="00575309"/>
    <w:rsid w:val="00580C05"/>
    <w:rsid w:val="005D059E"/>
    <w:rsid w:val="005E7B46"/>
    <w:rsid w:val="00685393"/>
    <w:rsid w:val="0068657C"/>
    <w:rsid w:val="00693655"/>
    <w:rsid w:val="00693808"/>
    <w:rsid w:val="006953DE"/>
    <w:rsid w:val="006A5BB2"/>
    <w:rsid w:val="006B204A"/>
    <w:rsid w:val="006B2878"/>
    <w:rsid w:val="006C5BB5"/>
    <w:rsid w:val="006D69D6"/>
    <w:rsid w:val="00706A60"/>
    <w:rsid w:val="00714B52"/>
    <w:rsid w:val="00785664"/>
    <w:rsid w:val="0079113B"/>
    <w:rsid w:val="007B7399"/>
    <w:rsid w:val="007C5A7F"/>
    <w:rsid w:val="0080542C"/>
    <w:rsid w:val="00817266"/>
    <w:rsid w:val="00861D5B"/>
    <w:rsid w:val="00867F3D"/>
    <w:rsid w:val="008C5DC6"/>
    <w:rsid w:val="008C60BC"/>
    <w:rsid w:val="00912B7B"/>
    <w:rsid w:val="0092001D"/>
    <w:rsid w:val="00927983"/>
    <w:rsid w:val="00962FB3"/>
    <w:rsid w:val="00986DF5"/>
    <w:rsid w:val="009B4AD9"/>
    <w:rsid w:val="009C2505"/>
    <w:rsid w:val="009D4079"/>
    <w:rsid w:val="009E265B"/>
    <w:rsid w:val="00A16ED0"/>
    <w:rsid w:val="00A32A73"/>
    <w:rsid w:val="00A83D4C"/>
    <w:rsid w:val="00A92703"/>
    <w:rsid w:val="00AA2223"/>
    <w:rsid w:val="00AB6F4F"/>
    <w:rsid w:val="00AC7C1A"/>
    <w:rsid w:val="00AD2A5C"/>
    <w:rsid w:val="00AE16B2"/>
    <w:rsid w:val="00B30985"/>
    <w:rsid w:val="00B63632"/>
    <w:rsid w:val="00B774BF"/>
    <w:rsid w:val="00B8060B"/>
    <w:rsid w:val="00B81598"/>
    <w:rsid w:val="00BD59EB"/>
    <w:rsid w:val="00BE2468"/>
    <w:rsid w:val="00BF7868"/>
    <w:rsid w:val="00C10075"/>
    <w:rsid w:val="00C328CF"/>
    <w:rsid w:val="00C645F0"/>
    <w:rsid w:val="00C667BE"/>
    <w:rsid w:val="00CA5502"/>
    <w:rsid w:val="00CB4748"/>
    <w:rsid w:val="00CC0570"/>
    <w:rsid w:val="00CC1250"/>
    <w:rsid w:val="00CD74E1"/>
    <w:rsid w:val="00D404C5"/>
    <w:rsid w:val="00D51B72"/>
    <w:rsid w:val="00D535F3"/>
    <w:rsid w:val="00D93013"/>
    <w:rsid w:val="00D9313B"/>
    <w:rsid w:val="00DB1307"/>
    <w:rsid w:val="00DB59A8"/>
    <w:rsid w:val="00DD2A82"/>
    <w:rsid w:val="00DD5E7A"/>
    <w:rsid w:val="00DF0B48"/>
    <w:rsid w:val="00DF2325"/>
    <w:rsid w:val="00DF4BBB"/>
    <w:rsid w:val="00E04766"/>
    <w:rsid w:val="00E165AC"/>
    <w:rsid w:val="00E34FA9"/>
    <w:rsid w:val="00E53486"/>
    <w:rsid w:val="00E568AB"/>
    <w:rsid w:val="00E664B7"/>
    <w:rsid w:val="00ED4E15"/>
    <w:rsid w:val="00EE06BB"/>
    <w:rsid w:val="00EE0C1B"/>
    <w:rsid w:val="00EE0E72"/>
    <w:rsid w:val="00EE5C45"/>
    <w:rsid w:val="00EE6B88"/>
    <w:rsid w:val="00EF259C"/>
    <w:rsid w:val="00F0379E"/>
    <w:rsid w:val="00F416B2"/>
    <w:rsid w:val="00F45EFB"/>
    <w:rsid w:val="00F7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B"/>
  </w:style>
  <w:style w:type="paragraph" w:styleId="2">
    <w:name w:val="heading 2"/>
    <w:basedOn w:val="a"/>
    <w:next w:val="a"/>
    <w:link w:val="20"/>
    <w:uiPriority w:val="9"/>
    <w:unhideWhenUsed/>
    <w:qFormat/>
    <w:rsid w:val="00AB6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0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5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90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9051A"/>
  </w:style>
  <w:style w:type="character" w:styleId="a5">
    <w:name w:val="Emphasis"/>
    <w:basedOn w:val="a0"/>
    <w:uiPriority w:val="20"/>
    <w:qFormat/>
    <w:rsid w:val="0039051A"/>
    <w:rPr>
      <w:i/>
      <w:iCs/>
    </w:rPr>
  </w:style>
  <w:style w:type="character" w:styleId="a6">
    <w:name w:val="Hyperlink"/>
    <w:basedOn w:val="a0"/>
    <w:uiPriority w:val="99"/>
    <w:semiHidden/>
    <w:unhideWhenUsed/>
    <w:rsid w:val="003905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4766"/>
    <w:pPr>
      <w:ind w:left="720"/>
      <w:contextualSpacing/>
    </w:pPr>
  </w:style>
  <w:style w:type="table" w:styleId="a8">
    <w:name w:val="Table Grid"/>
    <w:basedOn w:val="a1"/>
    <w:rsid w:val="001D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B4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semiHidden/>
    <w:rsid w:val="009B4AD9"/>
    <w:pPr>
      <w:tabs>
        <w:tab w:val="left" w:pos="6480"/>
      </w:tabs>
      <w:spacing w:after="0" w:line="240" w:lineRule="auto"/>
      <w:ind w:firstLine="36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B4AD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9B4AD9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B4A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2">
    <w:name w:val="c2"/>
    <w:basedOn w:val="a0"/>
    <w:rsid w:val="00546A33"/>
  </w:style>
  <w:style w:type="character" w:customStyle="1" w:styleId="c56">
    <w:name w:val="c56"/>
    <w:basedOn w:val="a0"/>
    <w:rsid w:val="00861D5B"/>
  </w:style>
  <w:style w:type="character" w:customStyle="1" w:styleId="c0">
    <w:name w:val="c0"/>
    <w:basedOn w:val="a0"/>
    <w:rsid w:val="00861D5B"/>
  </w:style>
  <w:style w:type="paragraph" w:styleId="ab">
    <w:name w:val="header"/>
    <w:basedOn w:val="a"/>
    <w:link w:val="ac"/>
    <w:uiPriority w:val="99"/>
    <w:unhideWhenUsed/>
    <w:rsid w:val="00A16E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16ED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B6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636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B6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252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D174E6-AE5C-490C-BD8A-D85537FF2181}">
      <dsp:nvSpPr>
        <dsp:cNvPr id="0" name=""/>
        <dsp:cNvSpPr/>
      </dsp:nvSpPr>
      <dsp:spPr>
        <a:xfrm>
          <a:off x="0" y="0"/>
          <a:ext cx="1745884" cy="39243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Небольшое число учащихся</a:t>
          </a:r>
        </a:p>
      </dsp:txBody>
      <dsp:txXfrm>
        <a:off x="0" y="0"/>
        <a:ext cx="1745884" cy="1177290"/>
      </dsp:txXfrm>
    </dsp:sp>
    <dsp:sp modelId="{4974EA4A-CDB4-45F0-9388-CDB73CB491B0}">
      <dsp:nvSpPr>
        <dsp:cNvPr id="0" name=""/>
        <dsp:cNvSpPr/>
      </dsp:nvSpPr>
      <dsp:spPr>
        <a:xfrm>
          <a:off x="175259" y="1177867"/>
          <a:ext cx="1396707" cy="737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Расширение возможностей для отслеживания процесса развития и определения причин возникающих трудностей</a:t>
          </a:r>
        </a:p>
      </dsp:txBody>
      <dsp:txXfrm>
        <a:off x="175259" y="1177867"/>
        <a:ext cx="1396707" cy="737395"/>
      </dsp:txXfrm>
    </dsp:sp>
    <dsp:sp modelId="{49F33C29-6499-4331-9F51-4BB78725F262}">
      <dsp:nvSpPr>
        <dsp:cNvPr id="0" name=""/>
        <dsp:cNvSpPr/>
      </dsp:nvSpPr>
      <dsp:spPr>
        <a:xfrm>
          <a:off x="175259" y="1989610"/>
          <a:ext cx="1396707" cy="6226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Подбор индивидуальных рекомендаций и индивидуализированных программ оказания помощи</a:t>
          </a:r>
        </a:p>
      </dsp:txBody>
      <dsp:txXfrm>
        <a:off x="175259" y="1989610"/>
        <a:ext cx="1396707" cy="622689"/>
      </dsp:txXfrm>
    </dsp:sp>
    <dsp:sp modelId="{AF7D030F-D1D5-4A08-9FA0-E77D36775EB3}">
      <dsp:nvSpPr>
        <dsp:cNvPr id="0" name=""/>
        <dsp:cNvSpPr/>
      </dsp:nvSpPr>
      <dsp:spPr>
        <a:xfrm>
          <a:off x="175259" y="2686647"/>
          <a:ext cx="1396707" cy="4832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Эмоциональный контакт и доверие со стороны учащихся и их родителей </a:t>
          </a:r>
        </a:p>
      </dsp:txBody>
      <dsp:txXfrm>
        <a:off x="175259" y="2686647"/>
        <a:ext cx="1396707" cy="483256"/>
      </dsp:txXfrm>
    </dsp:sp>
    <dsp:sp modelId="{CD2908B6-D269-40B3-A894-87952B993302}">
      <dsp:nvSpPr>
        <dsp:cNvPr id="0" name=""/>
        <dsp:cNvSpPr/>
      </dsp:nvSpPr>
      <dsp:spPr>
        <a:xfrm>
          <a:off x="175259" y="3244250"/>
          <a:ext cx="1396707" cy="4832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Возможности для организации систематической развивающей работы</a:t>
          </a:r>
        </a:p>
      </dsp:txBody>
      <dsp:txXfrm>
        <a:off x="175259" y="3244250"/>
        <a:ext cx="1396707" cy="483256"/>
      </dsp:txXfrm>
    </dsp:sp>
    <dsp:sp modelId="{31D22803-EBB8-4B79-B4D3-6B4F6794F01C}">
      <dsp:nvSpPr>
        <dsp:cNvPr id="0" name=""/>
        <dsp:cNvSpPr/>
      </dsp:nvSpPr>
      <dsp:spPr>
        <a:xfrm>
          <a:off x="1877496" y="0"/>
          <a:ext cx="1745884" cy="39243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Устойчивые учебные коллективы</a:t>
          </a:r>
        </a:p>
      </dsp:txBody>
      <dsp:txXfrm>
        <a:off x="1877496" y="0"/>
        <a:ext cx="1745884" cy="1177290"/>
      </dsp:txXfrm>
    </dsp:sp>
    <dsp:sp modelId="{CF9CD036-247F-4053-8885-B27B280D0DCE}">
      <dsp:nvSpPr>
        <dsp:cNvPr id="0" name=""/>
        <dsp:cNvSpPr/>
      </dsp:nvSpPr>
      <dsp:spPr>
        <a:xfrm>
          <a:off x="2052085" y="1178439"/>
          <a:ext cx="1396707" cy="1183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</a:t>
          </a:r>
          <a:r>
            <a:rPr lang="ru-RU" sz="1050" kern="1200"/>
            <a:t>Возможность проектировать социальную ситуацию развития для ребенка и группы</a:t>
          </a:r>
        </a:p>
      </dsp:txBody>
      <dsp:txXfrm>
        <a:off x="2052085" y="1178439"/>
        <a:ext cx="1396707" cy="1183230"/>
      </dsp:txXfrm>
    </dsp:sp>
    <dsp:sp modelId="{C53634C5-1914-47D1-A8E6-28A43C078029}">
      <dsp:nvSpPr>
        <dsp:cNvPr id="0" name=""/>
        <dsp:cNvSpPr/>
      </dsp:nvSpPr>
      <dsp:spPr>
        <a:xfrm>
          <a:off x="2052085" y="2543705"/>
          <a:ext cx="1396707" cy="1183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 Возможность использования развивающего ресурса группы в коррекционной и развивающей работе с ребенком</a:t>
          </a:r>
        </a:p>
      </dsp:txBody>
      <dsp:txXfrm>
        <a:off x="2052085" y="2543705"/>
        <a:ext cx="1396707" cy="1183230"/>
      </dsp:txXfrm>
    </dsp:sp>
    <dsp:sp modelId="{BE804649-94DD-4B2F-AE9E-335E0C13BDB9}">
      <dsp:nvSpPr>
        <dsp:cNvPr id="0" name=""/>
        <dsp:cNvSpPr/>
      </dsp:nvSpPr>
      <dsp:spPr>
        <a:xfrm>
          <a:off x="3754322" y="0"/>
          <a:ext cx="1745884" cy="39243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Общие с классным руководителем задачи работы </a:t>
          </a:r>
        </a:p>
      </dsp:txBody>
      <dsp:txXfrm>
        <a:off x="3754322" y="0"/>
        <a:ext cx="1745884" cy="1177290"/>
      </dsp:txXfrm>
    </dsp:sp>
    <dsp:sp modelId="{9FE68768-C026-4F16-B822-D83E6D78343A}">
      <dsp:nvSpPr>
        <dsp:cNvPr id="0" name=""/>
        <dsp:cNvSpPr/>
      </dsp:nvSpPr>
      <dsp:spPr>
        <a:xfrm>
          <a:off x="3928910" y="1177385"/>
          <a:ext cx="1396707" cy="5716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Повышение эффективности собственной работы за счет ресурсов деятельности  другого специалиста (классного руководителя, воспитателя)</a:t>
          </a:r>
        </a:p>
      </dsp:txBody>
      <dsp:txXfrm>
        <a:off x="3928910" y="1177385"/>
        <a:ext cx="1396707" cy="571686"/>
      </dsp:txXfrm>
    </dsp:sp>
    <dsp:sp modelId="{25B7AF0D-FAB0-427E-ACEF-F2325ECE8174}">
      <dsp:nvSpPr>
        <dsp:cNvPr id="0" name=""/>
        <dsp:cNvSpPr/>
      </dsp:nvSpPr>
      <dsp:spPr>
        <a:xfrm>
          <a:off x="3928910" y="1837024"/>
          <a:ext cx="1396707" cy="5716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Возможност ь создания целостной, непротиворечивой развивающей среды в классе, учебной группе</a:t>
          </a:r>
        </a:p>
      </dsp:txBody>
      <dsp:txXfrm>
        <a:off x="3928910" y="1837024"/>
        <a:ext cx="1396707" cy="571686"/>
      </dsp:txXfrm>
    </dsp:sp>
    <dsp:sp modelId="{4695885F-216D-4A5B-86F4-5A9F5665169D}">
      <dsp:nvSpPr>
        <dsp:cNvPr id="0" name=""/>
        <dsp:cNvSpPr/>
      </dsp:nvSpPr>
      <dsp:spPr>
        <a:xfrm>
          <a:off x="3928910" y="2496663"/>
          <a:ext cx="1396707" cy="5716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Включенность психолога в педагогическое сообщество  образовательного учреждения</a:t>
          </a:r>
        </a:p>
      </dsp:txBody>
      <dsp:txXfrm>
        <a:off x="3928910" y="2496663"/>
        <a:ext cx="1396707" cy="571686"/>
      </dsp:txXfrm>
    </dsp:sp>
    <dsp:sp modelId="{AF075607-DD63-460C-88C1-9ED884C01202}">
      <dsp:nvSpPr>
        <dsp:cNvPr id="0" name=""/>
        <dsp:cNvSpPr/>
      </dsp:nvSpPr>
      <dsp:spPr>
        <a:xfrm>
          <a:off x="3928910" y="3156302"/>
          <a:ext cx="1396707" cy="5716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Использование для решения задач  "педагогических" форм работы,  насыщение  образовательной среды психологическим содержанием</a:t>
          </a:r>
        </a:p>
      </dsp:txBody>
      <dsp:txXfrm>
        <a:off x="3928910" y="3156302"/>
        <a:ext cx="1396707" cy="571686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58B0-BD2E-4E6C-B46F-CFE603F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12</Pages>
  <Words>2681</Words>
  <Characters>15287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</vt:lpstr>
      <vt:lpstr>        План: </vt:lpstr>
      <vt:lpstr>        </vt:lpstr>
      <vt:lpstr>        Подготовительная часть. Знакомство участников.</vt:lpstr>
      <vt:lpstr>        Основная часть. </vt:lpstr>
      <vt:lpstr>        Выдвижение проблемы.</vt:lpstr>
      <vt:lpstr>        Обсуждение основных направлений деятельности психолога-куратора. Обмен мнениями.</vt:lpstr>
      <vt:lpstr>        Заключительная часть. Рефлексия.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Ход занятия</vt:lpstr>
      <vt:lpstr>        Ведущий: Таким образом, куратор – это некий наставник, который сопровождает опре</vt:lpstr>
      <vt:lpstr>        </vt:lpstr>
      <vt:lpstr>        Обсуждение основных направлений деятельности психолога-куратора. Обмен мнениями.</vt:lpstr>
      <vt:lpstr>        Вопрос аудитории: «Кому же может оказывать помощь, с кем имеет точки соприкоснов</vt:lpstr>
      <vt:lpstr>        </vt:lpstr>
      <vt:lpstr>        Участники называют, ведущий записывает на доске (возможные варианты ответов: обу</vt:lpstr>
    </vt:vector>
  </TitlesOfParts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25</cp:revision>
  <dcterms:created xsi:type="dcterms:W3CDTF">2013-11-24T10:46:00Z</dcterms:created>
  <dcterms:modified xsi:type="dcterms:W3CDTF">2013-12-05T12:05:00Z</dcterms:modified>
</cp:coreProperties>
</file>