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B7" w:rsidRDefault="00337AB7" w:rsidP="00337AB7">
      <w:pPr>
        <w:pStyle w:val="a3"/>
        <w:spacing w:after="0"/>
        <w:jc w:val="center"/>
      </w:pPr>
      <w:r>
        <w:rPr>
          <w:b/>
          <w:bCs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школа-интернат №2 (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вида) Адмиралтейского района Санкт-Петербурга</w:t>
      </w:r>
    </w:p>
    <w:p w:rsidR="00337AB7" w:rsidRDefault="00337AB7" w:rsidP="00337AB7">
      <w:pPr>
        <w:pStyle w:val="a3"/>
        <w:spacing w:after="0"/>
        <w:jc w:val="center"/>
      </w:pPr>
      <w:r>
        <w:rPr>
          <w:b/>
          <w:bCs/>
        </w:rPr>
        <w:t xml:space="preserve">Руководитель школьного музея «Санкт-Петербург вчера, сегодня, завтра» </w:t>
      </w:r>
    </w:p>
    <w:p w:rsidR="00337AB7" w:rsidRDefault="00337AB7" w:rsidP="00337AB7">
      <w:pPr>
        <w:pStyle w:val="a3"/>
        <w:spacing w:after="0"/>
        <w:jc w:val="center"/>
      </w:pPr>
      <w:proofErr w:type="spellStart"/>
      <w:r>
        <w:rPr>
          <w:b/>
          <w:bCs/>
        </w:rPr>
        <w:t>Олийник</w:t>
      </w:r>
      <w:proofErr w:type="spellEnd"/>
      <w:r>
        <w:rPr>
          <w:b/>
          <w:bCs/>
        </w:rPr>
        <w:t xml:space="preserve"> Людмила Ивановна</w:t>
      </w:r>
    </w:p>
    <w:p w:rsidR="00337AB7" w:rsidRDefault="00337AB7" w:rsidP="00337AB7">
      <w:pPr>
        <w:pStyle w:val="a3"/>
        <w:spacing w:after="0"/>
      </w:pPr>
    </w:p>
    <w:p w:rsidR="00BC5A6B" w:rsidRDefault="00BC5A6B" w:rsidP="00BC5A6B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Музейно-методический комплекс</w:t>
      </w:r>
    </w:p>
    <w:p w:rsidR="00BC5A6B" w:rsidRDefault="00BC5A6B" w:rsidP="00BC5A6B">
      <w:pPr>
        <w:pStyle w:val="c6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«Санкт-Петербург вчера, сегодня, завтра»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       Описание музея.</w:t>
      </w:r>
      <w:r>
        <w:rPr>
          <w:rStyle w:val="c2"/>
          <w:color w:val="000000"/>
          <w:sz w:val="28"/>
          <w:szCs w:val="28"/>
        </w:rPr>
        <w:t> Музейно-методический комплекс «Санкт-Петербург вчера, сегодня, завтра» работает в специальной (коррекционной) школе-интернате №2, где учатся дети с тяжёлыми нарушениями речи, а более половины из них – дети из социально неблагополучных семей; в отдельную группу можно выделить воспитанников детского дома. Перед педагогическим коллективом стоят реабилитационные задачи: коррекция познавательной деятельности ребёнка, коррекция его личности, исправление тяжёлых нарушений речи. На школу также возложена задача компенсации недостаточного или полностью отсутствующего гражданского и патриотического воспитания в семье. В решении всех этих задач школьный музей оказывает неоценимую помощь.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Фонды музейно-методического комплекса насчитывают около 2000 экспонатов и комплектуются из методических материалов, материалов по истории школы, образцов детского творчества. Музейные фонды представлены в разделах: «История возникновения и развития Санкт-Петербурга»; «Становление и развитие науки и культуры в Санкт-Петербурге в XVII-XX веках»; «Агломерация Санкт-Петербурга»;  «Город морской славы»; «Пушкинский Петербург»; «Российская империя»; «В объективе XIX – начало  XX века»; «Страна Советов»; «Ленинград в блокаде». Последний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раздел – особая гордость. Здесь воссоздана комната блокадного времени, собраны уникальные документы блокадной поры.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Отличительной особенностью функционирования музейно-методического комплекса является </w:t>
      </w:r>
      <w:proofErr w:type="gramStart"/>
      <w:r>
        <w:rPr>
          <w:rStyle w:val="c2"/>
          <w:color w:val="000000"/>
          <w:sz w:val="28"/>
          <w:szCs w:val="28"/>
        </w:rPr>
        <w:t>полная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востребованность</w:t>
      </w:r>
      <w:proofErr w:type="spellEnd"/>
      <w:r>
        <w:rPr>
          <w:rStyle w:val="c2"/>
          <w:color w:val="000000"/>
          <w:sz w:val="28"/>
          <w:szCs w:val="28"/>
        </w:rPr>
        <w:t xml:space="preserve"> всех экспонатов, методических пособий и разработок в учебно-воспитательном процессе. Музей работает по следующим направлениям: учет и хранение музейных экспонатов; пополнение фондов; методическая работа; встречи с людьми, помогающими больше узнать об истории школы, с ветеранами войны и труда; исследовательская деятельность; работа кружка музееведения и </w:t>
      </w:r>
      <w:proofErr w:type="spellStart"/>
      <w:r>
        <w:rPr>
          <w:rStyle w:val="c2"/>
          <w:color w:val="000000"/>
          <w:sz w:val="28"/>
          <w:szCs w:val="28"/>
        </w:rPr>
        <w:t>экскурсоведения</w:t>
      </w:r>
      <w:proofErr w:type="spellEnd"/>
      <w:r>
        <w:rPr>
          <w:rStyle w:val="c2"/>
          <w:color w:val="000000"/>
          <w:sz w:val="28"/>
          <w:szCs w:val="28"/>
        </w:rPr>
        <w:t>; экскурсионная работа; выставочная деятельность; поисковая работа.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       Из истории музея.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В начале</w:t>
      </w:r>
      <w:proofErr w:type="gramEnd"/>
      <w:r>
        <w:rPr>
          <w:rStyle w:val="c2"/>
          <w:color w:val="000000"/>
          <w:sz w:val="28"/>
          <w:szCs w:val="28"/>
        </w:rPr>
        <w:t xml:space="preserve"> 1990-х гг. в образовательную программу школы-интерната был введён предмет «История и культура Санкт-Петербурга». Работа, которая начиналась на уроках, продолжалась на индивидуальных занятиях и внеклассных мероприятиях, музейных </w:t>
      </w:r>
      <w:r>
        <w:rPr>
          <w:rStyle w:val="c2"/>
          <w:color w:val="000000"/>
          <w:sz w:val="28"/>
          <w:szCs w:val="28"/>
        </w:rPr>
        <w:lastRenderedPageBreak/>
        <w:t>посещениях, экскурсиях по городу – ведь ученики живут в интернате всю неделю. В ходе работы накапливался методический материал, который стал основой методического кабинета истории и культуры Санкт-Петербурга, призванного обеспечить учебно-воспитательный процесс. Постепенно в методический кабинет  стали поступать документы, подлинные предметы быта, фотографии конца Х</w:t>
      </w:r>
      <w:proofErr w:type="gramStart"/>
      <w:r>
        <w:rPr>
          <w:rStyle w:val="c2"/>
          <w:color w:val="000000"/>
          <w:sz w:val="28"/>
          <w:szCs w:val="28"/>
        </w:rPr>
        <w:t>I</w:t>
      </w:r>
      <w:proofErr w:type="gramEnd"/>
      <w:r>
        <w:rPr>
          <w:rStyle w:val="c2"/>
          <w:color w:val="000000"/>
          <w:sz w:val="28"/>
          <w:szCs w:val="28"/>
        </w:rPr>
        <w:t>Х – начала ХХ вв. -  всё это приносили учителя и ученики нашей школы.  К 1994 году методический кабинет стал приобретать облик музея с функциями методического центра по изучению истории и культуры Санкт-Петербурга. 8 июля 1999 г. по инициативе ветеранов Великой Отечественной войны, детей блокадного Ленинграда и педагогов школы на базе методического центра была открыта музейная экспозиция, а затем музейный зал «Я – петербуржец». В 2003 году музейный зал получил статус «Школьный музей», был сертифицирован и внесён в каталог школьных музеев Санкт-Петербурга.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       Формы работы музея.</w:t>
      </w:r>
      <w:r>
        <w:rPr>
          <w:rStyle w:val="c2"/>
          <w:color w:val="000000"/>
          <w:sz w:val="28"/>
          <w:szCs w:val="28"/>
        </w:rPr>
        <w:t> Работа с учащимися в музее школы для детей с тяжелыми нарушениями речи имеет коррекционно-реабилитационные цели и задачи, воспитывает патриотизм и гражданственность. Она развивает у детей-логопатов культуру речи, эмоциональную сферу личности, организует взаимодействие ребенка с городом, которое способно стать определяющим в формировании представления об окружающем мире, характере мышления, стиле поведения.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своей работе с детьми музей ставит перед собой следующие цели: формирование духовно осмысленного отношения к историческому прошлому России, нравственно-эстетических норм коллективного общения; освоение и сохранение культурного наследия России; осмысление на ценностно-эмоциональном уровне подвигов выдающихся деятелей России; внедрение знания об истории школы в учебный процесс; воспитание патриотизма и гражданственности школьников. Задачи музея мы условно разбили на четыре группы.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Образовательные: развитее представлений об окружающем мире и кругозора детей-логопатов; развитие речи, пополнение словаря учащихся; освоение понятий, используемых при работе на экспозициях; работа с понятийным словарём в рамках усвоения тем по истории  и культуре</w:t>
      </w:r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 xml:space="preserve">анкт- Петербурга; подготовка учащихся и педагогов к использованию знаний, полученных в музее, на занятиях обязательного образовательного цикла в рамках </w:t>
      </w:r>
      <w:proofErr w:type="spellStart"/>
      <w:r>
        <w:rPr>
          <w:rStyle w:val="c2"/>
          <w:color w:val="000000"/>
          <w:sz w:val="28"/>
          <w:szCs w:val="28"/>
        </w:rPr>
        <w:t>межпредметных</w:t>
      </w:r>
      <w:proofErr w:type="spellEnd"/>
      <w:r>
        <w:rPr>
          <w:rStyle w:val="c2"/>
          <w:color w:val="000000"/>
          <w:sz w:val="28"/>
          <w:szCs w:val="28"/>
        </w:rPr>
        <w:t xml:space="preserve"> связей.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Воспитательные: повышение общественно значимого статуса воспитанников школы; подготовка их к поисково-исследовательской работе с материалами музея; освоение музейного материала через детское творчество.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Коррекционно-развивающие: психотерапевтическое воздействие, направленное на устранение психогенных нарушений (страха речи и ситуаций, чувства </w:t>
      </w:r>
      <w:proofErr w:type="spellStart"/>
      <w:r>
        <w:rPr>
          <w:rStyle w:val="c2"/>
          <w:color w:val="000000"/>
          <w:sz w:val="28"/>
          <w:szCs w:val="28"/>
        </w:rPr>
        <w:t>ущемлённости</w:t>
      </w:r>
      <w:proofErr w:type="spellEnd"/>
      <w:r>
        <w:rPr>
          <w:rStyle w:val="c2"/>
          <w:color w:val="000000"/>
          <w:sz w:val="28"/>
          <w:szCs w:val="28"/>
        </w:rPr>
        <w:t xml:space="preserve"> и подавленности, фиксации на своём речевом дефекте), перестройку изменённых у ребёнка под влиянием речевого дефекта представлений, отношений и поведения; включение в музейно-экскурсионную работу логопедических воздействий (закрепление и введение </w:t>
      </w:r>
      <w:r>
        <w:rPr>
          <w:rStyle w:val="c2"/>
          <w:color w:val="000000"/>
          <w:sz w:val="28"/>
          <w:szCs w:val="28"/>
        </w:rPr>
        <w:lastRenderedPageBreak/>
        <w:t>в спонтанную речь звуков, поставленных на логопедических занятиях, координация речевой моторики, нормализация темпа и ритма речи, её просодики, развитие слухового внимания, расширение словаря, совершенствование грамматического оформления  фразы).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Методические: изготовление наглядных пособий для уроков по истории и культуре Санкт-Петербурга и внеклассных мероприятий; создание хроники развития музея средствами видеозаписи, фотодокументов; подбор видеоматериалов по музейной тематике (в том числе и детские работы).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Музей занимает важное место в учебной и внеклассной работе. Учащиеся пишут доклады, рефераты, исследовательские работы, организуют учебные экскурсии, проводят уроки-экскурсии, встречи с ветеранами войны и труда, внеклассные мероприятия, родительские собрания. Музейные экспонаты используются в качестве учебных пособий на уроках, демонстрационного материала. Экскурсии (а точнее, экскурсионно-театрализованные представления) в музее проводят сами ученики, посещающие кружок </w:t>
      </w:r>
      <w:proofErr w:type="spellStart"/>
      <w:r>
        <w:rPr>
          <w:rStyle w:val="c2"/>
          <w:color w:val="000000"/>
          <w:sz w:val="28"/>
          <w:szCs w:val="28"/>
        </w:rPr>
        <w:t>экскурсоведения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BC5A6B" w:rsidRDefault="00BC5A6B" w:rsidP="00BC5A6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Итог работы - участие в мероприятиях по краеведению школьников специальной коррекционной школы, порой с тяжёлыми речевыми дефектами на равных с учащимися массовых образовательных учреждений.</w:t>
      </w:r>
    </w:p>
    <w:p w:rsidR="006C512D" w:rsidRDefault="006C512D"/>
    <w:sectPr w:rsidR="006C512D" w:rsidSect="006C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6B"/>
    <w:rsid w:val="00126265"/>
    <w:rsid w:val="00337AB7"/>
    <w:rsid w:val="006C512D"/>
    <w:rsid w:val="00B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5A6B"/>
  </w:style>
  <w:style w:type="paragraph" w:customStyle="1" w:styleId="c6">
    <w:name w:val="c6"/>
    <w:basedOn w:val="a"/>
    <w:rsid w:val="00BC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A6B"/>
  </w:style>
  <w:style w:type="character" w:customStyle="1" w:styleId="c0">
    <w:name w:val="c0"/>
    <w:basedOn w:val="a0"/>
    <w:rsid w:val="00BC5A6B"/>
  </w:style>
  <w:style w:type="paragraph" w:styleId="a3">
    <w:name w:val="Normal (Web)"/>
    <w:basedOn w:val="a"/>
    <w:uiPriority w:val="99"/>
    <w:semiHidden/>
    <w:unhideWhenUsed/>
    <w:rsid w:val="00337A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2014-07-02T08:35:00Z</dcterms:created>
  <dcterms:modified xsi:type="dcterms:W3CDTF">2014-07-02T09:05:00Z</dcterms:modified>
</cp:coreProperties>
</file>