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DD" w:rsidRPr="008D67D1" w:rsidRDefault="002416DD" w:rsidP="008D67D1">
      <w:pPr>
        <w:pStyle w:val="c1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D67D1">
        <w:rPr>
          <w:rStyle w:val="c8"/>
          <w:rFonts w:ascii="Calibri" w:hAnsi="Calibri" w:cs="Calibri"/>
          <w:b/>
          <w:bCs/>
          <w:i/>
          <w:iCs/>
          <w:sz w:val="28"/>
          <w:szCs w:val="28"/>
        </w:rPr>
        <w:t>Пояснительная записка</w:t>
      </w:r>
    </w:p>
    <w:p w:rsidR="002416DD" w:rsidRDefault="002416DD" w:rsidP="000C31E8">
      <w:pPr>
        <w:pStyle w:val="c5"/>
        <w:rPr>
          <w:rStyle w:val="c1"/>
          <w:rFonts w:ascii="Calibri" w:hAnsi="Calibri" w:cs="Calibri"/>
          <w:sz w:val="26"/>
          <w:szCs w:val="26"/>
        </w:rPr>
      </w:pPr>
      <w:r>
        <w:rPr>
          <w:rStyle w:val="c1"/>
          <w:rFonts w:ascii="Calibri" w:hAnsi="Calibri" w:cs="Calibri"/>
        </w:rPr>
        <w:t xml:space="preserve">     Настоящая </w:t>
      </w:r>
      <w:r w:rsidRPr="000C31E8">
        <w:rPr>
          <w:rStyle w:val="c1"/>
          <w:rFonts w:ascii="Calibri" w:hAnsi="Calibri" w:cs="Calibri"/>
          <w:sz w:val="26"/>
          <w:szCs w:val="26"/>
        </w:rPr>
        <w:t xml:space="preserve">программа составлена на основе закона Российской Федерации «Об образовании», </w:t>
      </w:r>
      <w:r>
        <w:rPr>
          <w:rStyle w:val="c1"/>
          <w:rFonts w:ascii="Calibri" w:hAnsi="Calibri" w:cs="Calibri"/>
          <w:sz w:val="26"/>
          <w:szCs w:val="26"/>
        </w:rPr>
        <w:t xml:space="preserve">Федерального компонента государственного стандарта общего образования (2004 г.), </w:t>
      </w:r>
      <w:r w:rsidRPr="000C31E8">
        <w:rPr>
          <w:rStyle w:val="c1"/>
          <w:rFonts w:ascii="Calibri" w:hAnsi="Calibri" w:cs="Calibri"/>
          <w:sz w:val="26"/>
          <w:szCs w:val="26"/>
        </w:rPr>
        <w:t xml:space="preserve"> примерной программы основного общего образования по русскому языку и авторской программы для 5 – 11 классов С.И. Львовой, которая полностью соответствует новым образовательным стандартам по русскому языку и входит в состав УМК.  Программа рассчитана на 210 часов в год, 6часов в неделю.</w:t>
      </w:r>
    </w:p>
    <w:p w:rsidR="002416DD" w:rsidRPr="000C31E8" w:rsidRDefault="002416DD" w:rsidP="000C31E8">
      <w:pPr>
        <w:pStyle w:val="c5"/>
        <w:rPr>
          <w:rFonts w:ascii="Calibri" w:hAnsi="Calibri" w:cs="Calibri"/>
          <w:sz w:val="26"/>
          <w:szCs w:val="26"/>
        </w:rPr>
      </w:pPr>
      <w:r>
        <w:rPr>
          <w:rStyle w:val="c1"/>
          <w:rFonts w:ascii="Calibri" w:hAnsi="Calibri" w:cs="Calibri"/>
          <w:sz w:val="26"/>
          <w:szCs w:val="26"/>
        </w:rPr>
        <w:t xml:space="preserve">    </w:t>
      </w:r>
      <w:r w:rsidRPr="000C31E8">
        <w:rPr>
          <w:rStyle w:val="c1"/>
          <w:rFonts w:ascii="Calibri" w:hAnsi="Calibri" w:cs="Calibri"/>
          <w:sz w:val="26"/>
          <w:szCs w:val="26"/>
        </w:rPr>
        <w:t xml:space="preserve">Основная особенность курса русского языка по данной программе – его ориентация на </w:t>
      </w:r>
      <w:r w:rsidRPr="000C31E8">
        <w:rPr>
          <w:rStyle w:val="c8"/>
          <w:rFonts w:ascii="Calibri" w:hAnsi="Calibri" w:cs="Calibri"/>
          <w:sz w:val="26"/>
          <w:szCs w:val="26"/>
        </w:rPr>
        <w:t xml:space="preserve">интенсивное речемыслительное развитие  ребёнка. </w:t>
      </w:r>
      <w:r w:rsidRPr="000C31E8">
        <w:rPr>
          <w:rStyle w:val="c1"/>
          <w:rFonts w:ascii="Calibri" w:hAnsi="Calibri" w:cs="Calibri"/>
          <w:sz w:val="26"/>
          <w:szCs w:val="26"/>
        </w:rPr>
        <w:t>Это проявляется прежде всего в целенаправленном формировании всех видов речевой деятельности: умения осмысленно воспринимать устную и письменную речь (слушать и читать), умения правильно, точно, логично и выразительно передавать свои мысли и чувства в письменной и устной  форме (говорить и слушать), а также в развитии врождённого языкового чутья и речемыслительных способностей школьников. Курс отличается ярко выраженной семантической направленностью в изучении грамматико – орфографического материала, усиленным вниманием к особенностям употребления в речи языковых единиц, к эстетической функции изучаемых явлений языка. При этом максимально учитываются закономерности и этапы речевого развития учащихся. Большое внимание уделяется формированию навыков использования справочной литературы, работы с различными видами лингвистических словарей (орфоэпическим, толковым, словообразовательным, этимологическим и др.).</w:t>
      </w:r>
    </w:p>
    <w:p w:rsidR="002416DD" w:rsidRPr="000C31E8" w:rsidRDefault="002416DD" w:rsidP="008D67D1">
      <w:pPr>
        <w:pStyle w:val="c15"/>
        <w:rPr>
          <w:rFonts w:ascii="Calibri" w:hAnsi="Calibri" w:cs="Calibri"/>
          <w:sz w:val="26"/>
          <w:szCs w:val="26"/>
        </w:rPr>
      </w:pPr>
      <w:r w:rsidRPr="000C31E8">
        <w:rPr>
          <w:rStyle w:val="c1"/>
          <w:rFonts w:ascii="Calibri" w:hAnsi="Calibri" w:cs="Calibri"/>
          <w:sz w:val="26"/>
          <w:szCs w:val="26"/>
        </w:rPr>
        <w:t xml:space="preserve">     Программа реализует идею межпредметных связей 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 </w:t>
      </w:r>
    </w:p>
    <w:p w:rsidR="002416DD" w:rsidRPr="000C31E8" w:rsidRDefault="002416DD" w:rsidP="008D67D1">
      <w:pPr>
        <w:pStyle w:val="c5"/>
        <w:rPr>
          <w:rFonts w:ascii="Calibri" w:hAnsi="Calibri" w:cs="Calibri"/>
          <w:sz w:val="26"/>
          <w:szCs w:val="26"/>
        </w:rPr>
      </w:pPr>
      <w:r w:rsidRPr="000C31E8">
        <w:rPr>
          <w:rStyle w:val="c1"/>
          <w:rFonts w:ascii="Calibri" w:hAnsi="Calibri" w:cs="Calibri"/>
          <w:sz w:val="26"/>
          <w:szCs w:val="26"/>
        </w:rPr>
        <w:t xml:space="preserve">     Курс русского языка для V класса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2416DD" w:rsidRDefault="002416DD" w:rsidP="008D67D1">
      <w:pPr>
        <w:pStyle w:val="c5"/>
        <w:rPr>
          <w:rStyle w:val="c1"/>
          <w:rFonts w:ascii="Calibri" w:hAnsi="Calibri" w:cs="Calibri"/>
          <w:sz w:val="26"/>
          <w:szCs w:val="26"/>
        </w:rPr>
      </w:pPr>
      <w:r w:rsidRPr="000C31E8">
        <w:rPr>
          <w:rStyle w:val="c1"/>
          <w:rFonts w:ascii="Calibri" w:hAnsi="Calibri" w:cs="Calibri"/>
          <w:sz w:val="26"/>
          <w:szCs w:val="26"/>
        </w:rPr>
        <w:t xml:space="preserve">      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</w:t>
      </w:r>
      <w:r>
        <w:rPr>
          <w:rStyle w:val="c1"/>
          <w:rFonts w:ascii="Calibri" w:hAnsi="Calibri" w:cs="Calibri"/>
          <w:sz w:val="26"/>
          <w:szCs w:val="26"/>
        </w:rPr>
        <w:t>дхода к изучению русского языка.</w:t>
      </w:r>
    </w:p>
    <w:p w:rsidR="002416DD" w:rsidRDefault="002416DD" w:rsidP="008D67D1">
      <w:pPr>
        <w:pStyle w:val="c5"/>
        <w:rPr>
          <w:rStyle w:val="c1"/>
          <w:rFonts w:ascii="Calibri" w:hAnsi="Calibri" w:cs="Calibri"/>
          <w:sz w:val="26"/>
          <w:szCs w:val="26"/>
        </w:rPr>
      </w:pPr>
    </w:p>
    <w:p w:rsidR="002416DD" w:rsidRPr="00204830" w:rsidRDefault="002416DD" w:rsidP="00204830">
      <w:pPr>
        <w:jc w:val="center"/>
        <w:rPr>
          <w:b/>
          <w:bCs/>
          <w:i/>
          <w:iCs/>
          <w:sz w:val="26"/>
          <w:szCs w:val="26"/>
          <w:u w:val="single"/>
        </w:rPr>
      </w:pPr>
      <w:r w:rsidRPr="00204830">
        <w:rPr>
          <w:b/>
          <w:bCs/>
          <w:i/>
          <w:iCs/>
          <w:sz w:val="26"/>
          <w:szCs w:val="26"/>
          <w:u w:val="single"/>
        </w:rPr>
        <w:t>Требования к учащимся</w:t>
      </w:r>
    </w:p>
    <w:p w:rsidR="002416DD" w:rsidRPr="00204830" w:rsidRDefault="002416DD" w:rsidP="00204830">
      <w:pPr>
        <w:rPr>
          <w:b/>
          <w:bCs/>
          <w:i/>
          <w:iCs/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Речевая деятельность.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Аудирование.</w:t>
      </w:r>
      <w:r w:rsidRPr="00204830">
        <w:rPr>
          <w:sz w:val="26"/>
          <w:szCs w:val="26"/>
        </w:rPr>
        <w:t xml:space="preserve"> Понимать основное содержание небольшого по объёму научно-учебного и художественного текста, воспринимаемого на слух;  выделять основную мысль, структурные части исходного текста.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Чтение.</w:t>
      </w:r>
      <w:r w:rsidRPr="00204830">
        <w:rPr>
          <w:sz w:val="26"/>
          <w:szCs w:val="26"/>
        </w:rPr>
        <w:t xml:space="preserve"> 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используя просмотровое чтение, определять, какая информация текста учебника является новой; использовать ознакомительное и изучающее виды чтения в соответствии с поставленной коммуникативной задачей; прогнозировать содержание текста по заголовку, названию параграфа учебника; пользоваться справочным аппаратом учебника, ориентироваться в структуре параграфа; извлекать информацию из лингвистических словарей разных видов; правильно расставлять логическое ударение, паузы, выбирать уместный тон речи при чтении вслух.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Говорение.</w:t>
      </w:r>
      <w:r w:rsidRPr="00204830">
        <w:rPr>
          <w:sz w:val="26"/>
          <w:szCs w:val="26"/>
        </w:rPr>
        <w:t xml:space="preserve"> Доказательно отвечать на вопросы учителя; подробно и сжато пересказывать прочитанный научно-учебный текст, сохраняя его строение, тип речи; создавать устные высказывания, раскрывая тему и развивая  основную мысль; выражать своё отношение к предмету речи с помощью разнообразных языковых средств и интонации.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Письмо.</w:t>
      </w:r>
      <w:r w:rsidRPr="00204830">
        <w:rPr>
          <w:sz w:val="26"/>
          <w:szCs w:val="26"/>
        </w:rPr>
        <w:t xml:space="preserve"> Подробно и сжато пересказывать тексты разных типов речи; создавать письменные высказывания  разных типов речи; составлять план сочинения и соблюдать его в процессе письма; раскрывать тему  и основную мысль высказывания; делить текст на абзацы; писать небольшие по объёму тексты (сочинения-миниатюры) разных стилей, в том числе и научного; пользоваться разными видами словарей в процессе написания текста;  выражать своё отношение к предмету речи. 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Текстоведение.</w:t>
      </w:r>
      <w:r w:rsidRPr="00204830">
        <w:rPr>
          <w:sz w:val="26"/>
          <w:szCs w:val="26"/>
        </w:rPr>
        <w:t xml:space="preserve"> Определять тему, основную мысль текста, принадлежность его к функционально-смысловому типу речи; находить в тексте типовые фрагменты – описание, повествование, рассуждение; подбирать заголовок, отражающий тему или основную мысль текста; делить текст на абзацы;  использовать элементарные условные обозначения речевых ошибок ; исправлять недочёты в содержании высказывания и его построении.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Фонетика и орфоэпия.</w:t>
      </w:r>
      <w:r w:rsidRPr="00204830">
        <w:rPr>
          <w:sz w:val="26"/>
          <w:szCs w:val="26"/>
        </w:rPr>
        <w:t xml:space="preserve"> Выделять в слове звуки речи, давать им фонетическую характеристику; различать ударные и безударные слоги; не смешивать звуки и буквы; использовать элементы упрощённой транскрипции для обозначения анализируемого  звука и объяснения написания слова; находить в художественном тексте явление звукописи; правильно произносить гласные, согласные звуки и их сочетания в слове, а также наиболее употребительные слова и   формы  изученных частей речи; работать с орфоэпическим словарём.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Графика.</w:t>
      </w:r>
      <w:r w:rsidRPr="00204830">
        <w:rPr>
          <w:sz w:val="26"/>
          <w:szCs w:val="26"/>
        </w:rPr>
        <w:t xml:space="preserve"> Правильно произносить названия букв русского алфавита, свободно пользоваться алфавитом, работая со словарями; проводить сопоставительный анализ звукового и буквенного состава слова.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Морфемика и словообразование.</w:t>
      </w:r>
      <w:r w:rsidRPr="00204830">
        <w:rPr>
          <w:sz w:val="26"/>
          <w:szCs w:val="26"/>
        </w:rPr>
        <w:t xml:space="preserve"> Выделять морфемы на основе смыслового и словообразовательного анализа слова (в словах несложной структуры); подбирать однокоренные слова с учётом значения слов, учитывать различия  в значении однокоренных слов, вносимые приставками и суффиксами; пользоваться словарём значения морфем и словарём морфемного строения слов; объяснять особенности использования слов с эмоционально-оценочными суффиксами в художественных текстах.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Лексика и фразеология.</w:t>
      </w:r>
      <w:r w:rsidRPr="00204830">
        <w:rPr>
          <w:sz w:val="26"/>
          <w:szCs w:val="26"/>
        </w:rPr>
        <w:t xml:space="preserve"> Объяснять лексическое значение слова разными  способами; пользоваться толковым  словарём для определения и уточнения  лексического значения слова; распределять слова на тематические группы;  употреблять слова в соответствии с их лексическим значением;  различать прямое и переносное значение слов;  находить в тексте выразительные приёмы, основанные на  употреблении слова в переносном значении; владеть наиболее употребительными оборотами русского речевого этикета;  толковать значения  употребительных фразеологизмов, отличать их от словосочетаний.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 xml:space="preserve"> Морфология.</w:t>
      </w:r>
      <w:r w:rsidRPr="00204830">
        <w:rPr>
          <w:sz w:val="26"/>
          <w:szCs w:val="26"/>
        </w:rPr>
        <w:t xml:space="preserve"> Различать части речи (простые случаи); правильно указывать морфологические признаки  имён существительных, прилагательных и глаголов; знать, как изменяются эти части речи, уметь склонять, спрягать, образовывать формы наклонения и т.п.; правильно, уместно и выразительно употреблять слова изученных частей речи.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Орфография.</w:t>
      </w:r>
      <w:r w:rsidRPr="00204830">
        <w:rPr>
          <w:sz w:val="26"/>
          <w:szCs w:val="26"/>
        </w:rPr>
        <w:t xml:space="preserve">  Находить орфограммы в морфемах, группировать слова по видам орфограмм; владеть правильным способом подбора однокоренных слов, а также приёмами применения изученных правил орфографии; устно объяснять выбор написания и использовать на письме специальные графические обозначения; самостоятельно подбирать слова на изученные правила.</w:t>
      </w:r>
    </w:p>
    <w:p w:rsidR="002416DD" w:rsidRPr="00204830" w:rsidRDefault="002416DD" w:rsidP="00204830">
      <w:pPr>
        <w:rPr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Синтаксис и пунктуация</w:t>
      </w:r>
      <w:r w:rsidRPr="00204830">
        <w:rPr>
          <w:sz w:val="26"/>
          <w:szCs w:val="26"/>
        </w:rPr>
        <w:t xml:space="preserve">. Выделять словосочетания в предложении,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основу предложения с двумя главными членами; конструировать  предложения по заданным типам грамматических основ; характеризовать предложение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 опознавать предложения, осложнённые однородными членами, обращениями, вводными словами; находить предложения с прямой речью;  анализировать и конструировать предложения с прямой речью. Владеть правильным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использовать на письме специальные графические обозначения; самостоятельно подбирать примеры на изученные пунктуационные правила.  </w:t>
      </w:r>
      <w:r w:rsidRPr="00204830">
        <w:rPr>
          <w:sz w:val="26"/>
          <w:szCs w:val="26"/>
        </w:rPr>
        <w:br/>
      </w:r>
    </w:p>
    <w:p w:rsidR="002416DD" w:rsidRPr="00204830" w:rsidRDefault="002416DD" w:rsidP="00204830">
      <w:pPr>
        <w:jc w:val="center"/>
        <w:rPr>
          <w:b/>
          <w:bCs/>
          <w:i/>
          <w:iCs/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Учебно-методическое обеспечение</w:t>
      </w:r>
    </w:p>
    <w:p w:rsidR="002416DD" w:rsidRPr="00204830" w:rsidRDefault="002416DD">
      <w:pPr>
        <w:rPr>
          <w:b/>
          <w:bCs/>
          <w:i/>
          <w:iCs/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>Для учащихся:</w:t>
      </w:r>
    </w:p>
    <w:p w:rsidR="002416DD" w:rsidRPr="00204830" w:rsidRDefault="002416DD" w:rsidP="008D67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4830">
        <w:rPr>
          <w:sz w:val="26"/>
          <w:szCs w:val="26"/>
        </w:rPr>
        <w:t>Львова С.И. Русский язык. 5 класс: учебник для общеобразовательных учреждений. В 3 частях. / С.И. Львова, В.В. Львов. – М.: Мнемозина, 2012</w:t>
      </w:r>
    </w:p>
    <w:p w:rsidR="002416DD" w:rsidRPr="00204830" w:rsidRDefault="002416DD" w:rsidP="008D67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4830">
        <w:rPr>
          <w:sz w:val="26"/>
          <w:szCs w:val="26"/>
        </w:rPr>
        <w:t>Бажанова И.А. Учимся читать, слушать, говорить, писать: рабочая тетрадь по русскому языку. 5 класс. В 2 частях: учебное пособие для учащихся общеобразовательных учреждений. /И.А. Бажанова, С.И. Львова. – М.: Мнемозина, 2012</w:t>
      </w:r>
    </w:p>
    <w:p w:rsidR="002416DD" w:rsidRPr="00204830" w:rsidRDefault="002416DD" w:rsidP="008D67D1">
      <w:pPr>
        <w:rPr>
          <w:b/>
          <w:bCs/>
          <w:i/>
          <w:iCs/>
          <w:sz w:val="26"/>
          <w:szCs w:val="26"/>
        </w:rPr>
      </w:pPr>
      <w:r w:rsidRPr="00204830">
        <w:rPr>
          <w:b/>
          <w:bCs/>
          <w:i/>
          <w:iCs/>
          <w:sz w:val="26"/>
          <w:szCs w:val="26"/>
        </w:rPr>
        <w:t xml:space="preserve">Для учителя: </w:t>
      </w:r>
    </w:p>
    <w:p w:rsidR="002416DD" w:rsidRPr="00204830" w:rsidRDefault="002416DD" w:rsidP="008D67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4830">
        <w:rPr>
          <w:sz w:val="26"/>
          <w:szCs w:val="26"/>
        </w:rPr>
        <w:t>Львова С.И. Русский язык. 5 класс: учебник для общеобразовательных учреждений. В 3 частях. / С.И. Львова, В.В. Львов. – М.: Мнемозина, 2012</w:t>
      </w:r>
    </w:p>
    <w:p w:rsidR="002416DD" w:rsidRPr="00204830" w:rsidRDefault="002416DD" w:rsidP="008D67D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04830">
        <w:rPr>
          <w:sz w:val="26"/>
          <w:szCs w:val="26"/>
        </w:rPr>
        <w:t>Васильевых И.П. Уроки русского языка. 5 класс : пособие для учителя к учебнику С.И. Львовой и В.В. Львова «Русский язык, 5 класс» / И.П. Васильевых; под ред. С.И. Львовой. – М.: Мнемозина, 2010</w:t>
      </w:r>
    </w:p>
    <w:sectPr w:rsidR="002416DD" w:rsidRPr="00204830" w:rsidSect="0002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1"/>
    <w:multiLevelType w:val="hybridMultilevel"/>
    <w:tmpl w:val="1EEC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2222AB"/>
    <w:multiLevelType w:val="hybridMultilevel"/>
    <w:tmpl w:val="5CFC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7D1"/>
    <w:rsid w:val="00021A32"/>
    <w:rsid w:val="000C31E8"/>
    <w:rsid w:val="00204830"/>
    <w:rsid w:val="002416DD"/>
    <w:rsid w:val="008D67D1"/>
    <w:rsid w:val="00B540AF"/>
    <w:rsid w:val="00F4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3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">
    <w:name w:val="c10"/>
    <w:basedOn w:val="Normal"/>
    <w:uiPriority w:val="99"/>
    <w:rsid w:val="008D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8D67D1"/>
  </w:style>
  <w:style w:type="paragraph" w:customStyle="1" w:styleId="c5">
    <w:name w:val="c5"/>
    <w:basedOn w:val="Normal"/>
    <w:uiPriority w:val="99"/>
    <w:rsid w:val="008D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8D67D1"/>
  </w:style>
  <w:style w:type="paragraph" w:customStyle="1" w:styleId="c15">
    <w:name w:val="c15"/>
    <w:basedOn w:val="Normal"/>
    <w:uiPriority w:val="99"/>
    <w:rsid w:val="008D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D67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1452</Words>
  <Characters>8279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</cp:lastModifiedBy>
  <cp:revision>2</cp:revision>
  <cp:lastPrinted>2012-11-07T06:11:00Z</cp:lastPrinted>
  <dcterms:created xsi:type="dcterms:W3CDTF">2012-11-05T15:42:00Z</dcterms:created>
  <dcterms:modified xsi:type="dcterms:W3CDTF">2012-11-07T06:13:00Z</dcterms:modified>
</cp:coreProperties>
</file>