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91" w:rsidRPr="007A3E91" w:rsidRDefault="007A3E91" w:rsidP="007A3E91">
      <w:pPr>
        <w:shd w:val="clear" w:color="auto" w:fill="E6E6E6"/>
        <w:spacing w:after="375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880000"/>
          <w:kern w:val="36"/>
          <w:sz w:val="36"/>
          <w:szCs w:val="36"/>
          <w:lang w:eastAsia="ru-RU"/>
        </w:rPr>
      </w:pPr>
      <w:r w:rsidRPr="007A3E91">
        <w:rPr>
          <w:rFonts w:ascii="Georgia" w:eastAsia="Times New Roman" w:hAnsi="Georgia" w:cs="Times New Roman"/>
          <w:b/>
          <w:bCs/>
          <w:caps/>
          <w:color w:val="880000"/>
          <w:kern w:val="36"/>
          <w:sz w:val="36"/>
          <w:szCs w:val="36"/>
          <w:lang w:eastAsia="ru-RU"/>
        </w:rPr>
        <w:t>«</w:t>
      </w:r>
      <w:proofErr w:type="gramStart"/>
      <w:r w:rsidRPr="007A3E91">
        <w:rPr>
          <w:rFonts w:ascii="Georgia" w:eastAsia="Times New Roman" w:hAnsi="Georgia" w:cs="Times New Roman"/>
          <w:b/>
          <w:bCs/>
          <w:caps/>
          <w:color w:val="880000"/>
          <w:kern w:val="36"/>
          <w:sz w:val="36"/>
          <w:szCs w:val="36"/>
          <w:lang w:eastAsia="ru-RU"/>
        </w:rPr>
        <w:t>САМАЯ</w:t>
      </w:r>
      <w:proofErr w:type="gramEnd"/>
      <w:r w:rsidRPr="007A3E91">
        <w:rPr>
          <w:rFonts w:ascii="Georgia" w:eastAsia="Times New Roman" w:hAnsi="Georgia" w:cs="Times New Roman"/>
          <w:b/>
          <w:bCs/>
          <w:caps/>
          <w:color w:val="880000"/>
          <w:kern w:val="36"/>
          <w:sz w:val="36"/>
          <w:szCs w:val="36"/>
          <w:lang w:eastAsia="ru-RU"/>
        </w:rPr>
        <w:t xml:space="preserve"> ЛУЧШАЯ НА СВЕТЕ…»</w:t>
      </w:r>
    </w:p>
    <w:p w:rsidR="007A3E91" w:rsidRPr="007A3E91" w:rsidRDefault="007A3E91" w:rsidP="007A3E91">
      <w:pPr>
        <w:shd w:val="clear" w:color="auto" w:fill="E6E6E6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2166271" cy="1628775"/>
            <wp:effectExtent l="0" t="0" r="5715" b="0"/>
            <wp:docPr id="1" name="Рисунок 1" descr="«Самая лучшая на свете…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«Самая лучшая на свете…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71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91">
        <w:rPr>
          <w:rFonts w:ascii="Helvetica" w:eastAsia="Times New Roman" w:hAnsi="Helvetica" w:cs="Helvetica"/>
          <w:noProof/>
          <w:color w:val="A2181A"/>
          <w:sz w:val="18"/>
          <w:szCs w:val="18"/>
          <w:lang w:eastAsia="ru-RU"/>
        </w:rPr>
        <w:drawing>
          <wp:inline distT="0" distB="0" distL="0" distR="0">
            <wp:extent cx="2034540" cy="1524000"/>
            <wp:effectExtent l="0" t="0" r="3810" b="0"/>
            <wp:docPr id="2" name="Рисунок 2" descr="http://www.vladimir-city.ru/upload/iblock/a15/DSCN0229.jpg">
              <a:hlinkClick xmlns:a="http://schemas.openxmlformats.org/drawingml/2006/main" r:id="rId5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ladimir-city.ru/upload/iblock/a15/DSCN0229.jpg">
                      <a:hlinkClick r:id="rId5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21" cy="152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91" w:rsidRPr="007A3E91" w:rsidRDefault="007A3E91" w:rsidP="007A3E91">
      <w:pPr>
        <w:shd w:val="clear" w:color="auto" w:fill="E6E6E6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noProof/>
          <w:color w:val="A2181A"/>
          <w:sz w:val="18"/>
          <w:szCs w:val="18"/>
          <w:lang w:eastAsia="ru-RU"/>
        </w:rPr>
        <w:drawing>
          <wp:inline distT="0" distB="0" distL="0" distR="0">
            <wp:extent cx="2174415" cy="1628775"/>
            <wp:effectExtent l="0" t="0" r="0" b="0"/>
            <wp:docPr id="3" name="Рисунок 3" descr="http://www.vladimir-city.ru/upload/iblock/692/DSCN0233.jpg">
              <a:hlinkClick xmlns:a="http://schemas.openxmlformats.org/drawingml/2006/main" r:id="rId7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ladimir-city.ru/upload/iblock/692/DSCN0233.jpg">
                      <a:hlinkClick r:id="rId7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91">
        <w:rPr>
          <w:rFonts w:ascii="Helvetica" w:eastAsia="Times New Roman" w:hAnsi="Helvetica" w:cs="Helvetica"/>
          <w:noProof/>
          <w:color w:val="A2181A"/>
          <w:sz w:val="18"/>
          <w:szCs w:val="18"/>
          <w:lang w:eastAsia="ru-RU"/>
        </w:rPr>
        <w:drawing>
          <wp:inline distT="0" distB="0" distL="0" distR="0">
            <wp:extent cx="2171700" cy="1626742"/>
            <wp:effectExtent l="0" t="0" r="0" b="0"/>
            <wp:docPr id="4" name="Рисунок 4" descr="http://www.vladimir-city.ru/upload/iblock/894/DSCN0261.jpg">
              <a:hlinkClick xmlns:a="http://schemas.openxmlformats.org/drawingml/2006/main" r:id="rId9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ladimir-city.ru/upload/iblock/894/DSCN0261.jpg">
                      <a:hlinkClick r:id="rId9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91" w:rsidRPr="007A3E91" w:rsidRDefault="007A3E91" w:rsidP="007A3E91">
      <w:pPr>
        <w:shd w:val="clear" w:color="auto" w:fill="E6E6E6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bookmarkStart w:id="0" w:name="_GoBack"/>
      <w:r w:rsidRPr="007A3E91">
        <w:rPr>
          <w:rFonts w:ascii="Helvetica" w:eastAsia="Times New Roman" w:hAnsi="Helvetica" w:cs="Helvetica"/>
          <w:noProof/>
          <w:color w:val="A2181A"/>
          <w:sz w:val="18"/>
          <w:szCs w:val="18"/>
          <w:lang w:eastAsia="ru-RU"/>
        </w:rPr>
        <w:drawing>
          <wp:inline distT="0" distB="0" distL="0" distR="0">
            <wp:extent cx="2162175" cy="1619607"/>
            <wp:effectExtent l="0" t="0" r="0" b="0"/>
            <wp:docPr id="5" name="Рисунок 5" descr="http://www.vladimir-city.ru/upload/iblock/ae3/DSCN0263.jpg">
              <a:hlinkClick xmlns:a="http://schemas.openxmlformats.org/drawingml/2006/main" r:id="rId11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ladimir-city.ru/upload/iblock/ae3/DSCN0263.jpg">
                      <a:hlinkClick r:id="rId11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A3E91">
        <w:rPr>
          <w:rFonts w:ascii="Helvetica" w:eastAsia="Times New Roman" w:hAnsi="Helvetica" w:cs="Helvetica"/>
          <w:noProof/>
          <w:color w:val="A2181A"/>
          <w:sz w:val="18"/>
          <w:szCs w:val="18"/>
          <w:lang w:eastAsia="ru-RU"/>
        </w:rPr>
        <w:drawing>
          <wp:inline distT="0" distB="0" distL="0" distR="0">
            <wp:extent cx="2136267" cy="1600200"/>
            <wp:effectExtent l="0" t="0" r="0" b="0"/>
            <wp:docPr id="6" name="Рисунок 6" descr="http://www.vladimir-city.ru/upload/iblock/8e5/DSCN0268.jpg">
              <a:hlinkClick xmlns:a="http://schemas.openxmlformats.org/drawingml/2006/main" r:id="rId13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vladimir-city.ru/upload/iblock/8e5/DSCN0268.jpg">
                      <a:hlinkClick r:id="rId13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6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91" w:rsidRPr="007A3E91" w:rsidRDefault="007A3E91" w:rsidP="007A3E91">
      <w:pPr>
        <w:shd w:val="clear" w:color="auto" w:fill="E6E6E6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noProof/>
          <w:color w:val="A2181A"/>
          <w:sz w:val="18"/>
          <w:szCs w:val="18"/>
          <w:lang w:eastAsia="ru-RU"/>
        </w:rPr>
        <w:drawing>
          <wp:inline distT="0" distB="0" distL="0" distR="0">
            <wp:extent cx="2148983" cy="1609725"/>
            <wp:effectExtent l="0" t="0" r="3810" b="0"/>
            <wp:docPr id="7" name="Рисунок 7" descr="http://www.vladimir-city.ru/upload/iblock/56f/DSCN0280.jpg">
              <a:hlinkClick xmlns:a="http://schemas.openxmlformats.org/drawingml/2006/main" r:id="rId15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vladimir-city.ru/upload/iblock/56f/DSCN0280.jpg">
                      <a:hlinkClick r:id="rId15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83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91">
        <w:rPr>
          <w:rFonts w:ascii="Helvetica" w:eastAsia="Times New Roman" w:hAnsi="Helvetica" w:cs="Helvetica"/>
          <w:noProof/>
          <w:color w:val="A2181A"/>
          <w:sz w:val="18"/>
          <w:szCs w:val="18"/>
          <w:lang w:eastAsia="ru-RU"/>
        </w:rPr>
        <w:drawing>
          <wp:inline distT="0" distB="0" distL="0" distR="0">
            <wp:extent cx="2123551" cy="1590675"/>
            <wp:effectExtent l="0" t="0" r="0" b="0"/>
            <wp:docPr id="8" name="Рисунок 8" descr="http://www.vladimir-city.ru/upload/iblock/7ae/DSCN0294.jpg">
              <a:hlinkClick xmlns:a="http://schemas.openxmlformats.org/drawingml/2006/main" r:id="rId17" tgtFrame="&quot;_blank&quot;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vladimir-city.ru/upload/iblock/7ae/DSCN0294.jpg">
                      <a:hlinkClick r:id="rId17" tgtFrame="&quot;_blank&quot;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51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91" w:rsidRPr="007A3E91" w:rsidRDefault="007A3E91" w:rsidP="007A3E91">
      <w:pPr>
        <w:shd w:val="clear" w:color="auto" w:fill="E6E6E6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 </w:t>
      </w:r>
      <w:r w:rsidRPr="007A3E91">
        <w:rPr>
          <w:rFonts w:ascii="Helvetica" w:eastAsia="Times New Roman" w:hAnsi="Helvetica" w:cs="Helvetica"/>
          <w:color w:val="FFFFFF"/>
          <w:sz w:val="18"/>
          <w:szCs w:val="18"/>
          <w:shd w:val="clear" w:color="auto" w:fill="999999"/>
          <w:lang w:eastAsia="ru-RU"/>
        </w:rPr>
        <w:t>1</w:t>
      </w: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7A3E91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2</w:t>
      </w: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7A3E91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3</w:t>
      </w: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7A3E91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4</w:t>
      </w: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7A3E91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5</w:t>
      </w: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7A3E91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6</w:t>
      </w: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7A3E91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7</w:t>
      </w: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7A3E91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8</w:t>
      </w: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 </w:t>
      </w:r>
    </w:p>
    <w:p w:rsidR="007A3E91" w:rsidRDefault="007A3E91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7C73" w:rsidRPr="007A3E91" w:rsidRDefault="00427C73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7A3E91" w:rsidRPr="007A3E91" w:rsidRDefault="007A3E91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 xml:space="preserve">В рамках празднования Международного Дня матери, 28 ноября в стенах учебного комбината № 2 (директор Марина Анатольевна Золотова), прошло мероприятие для мам, бабушек и детей микрорайонов №№ 6, 8 и 9 Фрунзенского района </w:t>
      </w:r>
      <w:proofErr w:type="gramStart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</w:t>
      </w:r>
      <w:proofErr w:type="gramEnd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Владимира.</w:t>
      </w:r>
    </w:p>
    <w:p w:rsidR="007A3E91" w:rsidRPr="007A3E91" w:rsidRDefault="007A3E91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Мероприятие организовано благодаря совместной Акции комитетов территориального общественного самоуправления (председатели Татьяна Скворцова, Виктор Титов и Ольга </w:t>
      </w:r>
      <w:proofErr w:type="spellStart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Квон</w:t>
      </w:r>
      <w:proofErr w:type="spellEnd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), преподавателей и учащихся МБОУДД «ГМУК № 2».</w:t>
      </w:r>
    </w:p>
    <w:p w:rsidR="007A3E91" w:rsidRPr="007A3E91" w:rsidRDefault="007A3E91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Перед началом концертной программы учащиеся под руководством учителей профессий «Парикмахер» и «Маникюрша» Татьяны Юрьевны Солдатовой и Ирины Александровны Кузнецовой, гостям были сделаны прически и маникюр. Даже маленьких модниц привели в восторг их «замысловатые» косички от Влада </w:t>
      </w:r>
      <w:proofErr w:type="spellStart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Мунтяна</w:t>
      </w:r>
      <w:proofErr w:type="spellEnd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— будущего мастера парикмахерского дела!</w:t>
      </w:r>
    </w:p>
    <w:p w:rsidR="007A3E91" w:rsidRPr="007A3E91" w:rsidRDefault="007A3E91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В теплой праздничной обстановке прозвучали самые теплые слова и поздравления в адрес матерей: песни в исполнении учителя комбината Вадима </w:t>
      </w:r>
      <w:proofErr w:type="spellStart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Качалкина</w:t>
      </w:r>
      <w:proofErr w:type="spellEnd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«Мама» и «Сердце матери», профессионально исполненный танец «живота» Маргариты Шарагиной, игра на гитаре Елены Трофимовой и Влада </w:t>
      </w:r>
      <w:proofErr w:type="spellStart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Мунтяна</w:t>
      </w:r>
      <w:proofErr w:type="spellEnd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стихи собственного сочинения Инны Керимовой и </w:t>
      </w:r>
      <w:proofErr w:type="spellStart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Зулейхи</w:t>
      </w:r>
      <w:proofErr w:type="spellEnd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Асадовой.</w:t>
      </w:r>
    </w:p>
    <w:p w:rsidR="007A3E91" w:rsidRPr="007A3E91" w:rsidRDefault="007A3E91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заключении, за сладким столом, Татьяна Солдатова - «мастер на все руки», продемонстрировала многочисленные приемы: как из обычного платка и шарфика сделать оригинальное украшение на любой случай жизни, не только женщинам, но и мужчинам.</w:t>
      </w:r>
    </w:p>
    <w:p w:rsidR="007A3E91" w:rsidRPr="007A3E91" w:rsidRDefault="007A3E91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закрепления полученных практических навыков, каждая из женщин получила в подарок «Французский платок».</w:t>
      </w:r>
    </w:p>
    <w:p w:rsidR="007A3E91" w:rsidRPr="007A3E91" w:rsidRDefault="007A3E91" w:rsidP="007A3E91">
      <w:pPr>
        <w:shd w:val="clear" w:color="auto" w:fill="E6E6E6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Организаторы и приглашенные остались очень довольными и пожелали друг другу удачи, благополучия, </w:t>
      </w:r>
      <w:proofErr w:type="gramStart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побольше</w:t>
      </w:r>
      <w:proofErr w:type="gramEnd"/>
      <w:r w:rsidRPr="007A3E9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радостных дней и дальнейшего совместного сотрудничества!</w:t>
      </w:r>
    </w:p>
    <w:p w:rsidR="007A3E91" w:rsidRPr="007A3E91" w:rsidRDefault="007A3E91" w:rsidP="007A3E91">
      <w:pPr>
        <w:shd w:val="clear" w:color="auto" w:fill="E6E6E6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7A3E91" w:rsidRPr="007A3E91" w:rsidRDefault="007A3E91" w:rsidP="007A3E91">
      <w:pPr>
        <w:shd w:val="clear" w:color="auto" w:fill="E6E6E6"/>
        <w:spacing w:after="0" w:line="240" w:lineRule="auto"/>
        <w:rPr>
          <w:rFonts w:ascii="Helvetica" w:eastAsia="Times New Roman" w:hAnsi="Helvetica" w:cs="Helvetica"/>
          <w:color w:val="B2B2B2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B2B2B2"/>
          <w:sz w:val="18"/>
          <w:szCs w:val="18"/>
          <w:lang w:eastAsia="ru-RU"/>
        </w:rPr>
        <w:t>Источник:  Администрация Фрунзенского района</w:t>
      </w:r>
    </w:p>
    <w:p w:rsidR="007A3E91" w:rsidRPr="007A3E91" w:rsidRDefault="007A3E91" w:rsidP="007A3E91">
      <w:pPr>
        <w:shd w:val="clear" w:color="auto" w:fill="E6E6E6"/>
        <w:spacing w:after="0" w:line="240" w:lineRule="atLeast"/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</w:pPr>
      <w:r w:rsidRPr="007A3E91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Опубликовано: 29.11.2013 10:05:06</w:t>
      </w:r>
      <w:r w:rsidRPr="007A3E91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br/>
        <w:t>Последнее изменение: 03.12.2013 10:09:50</w:t>
      </w:r>
    </w:p>
    <w:p w:rsidR="005135AB" w:rsidRPr="007A3E91" w:rsidRDefault="00427C7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135AB" w:rsidRPr="007A3E91" w:rsidSect="0001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E91"/>
    <w:rsid w:val="00016F5E"/>
    <w:rsid w:val="003557DB"/>
    <w:rsid w:val="003C4028"/>
    <w:rsid w:val="00427C73"/>
    <w:rsid w:val="007A3E91"/>
    <w:rsid w:val="009C115E"/>
    <w:rsid w:val="00FA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18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vladimir-city.ru/upload/iblock/8e5/DSCN0268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vladimir-city.ru/upload/iblock/692/DSCN0233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vladimir-city.ru/upload/iblock/7ae/DSCN0294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vladimir-city.ru/upload/iblock/ae3/DSCN0263.jpg" TargetMode="External"/><Relationship Id="rId5" Type="http://schemas.openxmlformats.org/officeDocument/2006/relationships/hyperlink" Target="http://www.vladimir-city.ru/upload/iblock/a15/DSCN0229.jpg" TargetMode="External"/><Relationship Id="rId15" Type="http://schemas.openxmlformats.org/officeDocument/2006/relationships/hyperlink" Target="http://www.vladimir-city.ru/upload/iblock/56f/DSCN0280.jpg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ladimir-city.ru/upload/iblock/894/DSCN026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Оператор</cp:lastModifiedBy>
  <cp:revision>2</cp:revision>
  <cp:lastPrinted>2013-12-04T06:09:00Z</cp:lastPrinted>
  <dcterms:created xsi:type="dcterms:W3CDTF">2013-12-03T08:42:00Z</dcterms:created>
  <dcterms:modified xsi:type="dcterms:W3CDTF">2013-12-04T06:12:00Z</dcterms:modified>
</cp:coreProperties>
</file>