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B0" w:rsidRPr="00787C28" w:rsidRDefault="00E56AB0" w:rsidP="00C6105F">
      <w:pPr>
        <w:pStyle w:val="Title"/>
        <w:jc w:val="right"/>
        <w:rPr>
          <w:rStyle w:val="IntenseReference"/>
          <w:sz w:val="56"/>
          <w:szCs w:val="56"/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96.6pt;margin-top:-66.6pt;width:266.4pt;height:245.75pt;z-index:251658240;visibility:visible" wrapcoords="426 461 365 17517 3651 21139 21174 21139 21113 3951 17949 461 426 461">
            <v:imagedata r:id="rId5" o:title=""/>
            <o:lock v:ext="edit" aspectratio="f"/>
            <w10:wrap type="through"/>
          </v:shape>
        </w:pict>
      </w:r>
      <w:r w:rsidRPr="00787C28">
        <w:rPr>
          <w:rStyle w:val="IntenseReference"/>
          <w:sz w:val="56"/>
          <w:szCs w:val="56"/>
          <w:lang w:val="ru-RU"/>
        </w:rPr>
        <w:t>Рекомендации учителям</w:t>
      </w:r>
      <w:r>
        <w:rPr>
          <w:rStyle w:val="IntenseReference"/>
          <w:sz w:val="56"/>
          <w:szCs w:val="56"/>
          <w:lang w:val="ru-RU"/>
        </w:rPr>
        <w:t xml:space="preserve"> </w:t>
      </w:r>
      <w:r w:rsidRPr="00787C28">
        <w:rPr>
          <w:rStyle w:val="IntenseReference"/>
          <w:sz w:val="56"/>
          <w:szCs w:val="56"/>
          <w:lang w:val="ru-RU"/>
        </w:rPr>
        <w:t>при прове</w:t>
      </w:r>
      <w:r>
        <w:rPr>
          <w:rStyle w:val="IntenseReference"/>
          <w:sz w:val="56"/>
          <w:szCs w:val="56"/>
          <w:lang w:val="ru-RU"/>
        </w:rPr>
        <w:t>д</w:t>
      </w:r>
      <w:r w:rsidRPr="00787C28">
        <w:rPr>
          <w:rStyle w:val="IntenseReference"/>
          <w:sz w:val="56"/>
          <w:szCs w:val="56"/>
          <w:lang w:val="ru-RU"/>
        </w:rPr>
        <w:t>ении</w:t>
      </w:r>
      <w:r>
        <w:rPr>
          <w:rStyle w:val="IntenseReference"/>
          <w:sz w:val="56"/>
          <w:szCs w:val="56"/>
          <w:lang w:val="ru-RU"/>
        </w:rPr>
        <w:t xml:space="preserve"> </w:t>
      </w:r>
      <w:r w:rsidRPr="00787C28">
        <w:rPr>
          <w:rStyle w:val="IntenseReference"/>
          <w:sz w:val="56"/>
          <w:szCs w:val="56"/>
          <w:lang w:val="ru-RU"/>
        </w:rPr>
        <w:t>ГИА.</w:t>
      </w:r>
    </w:p>
    <w:p w:rsidR="00E56AB0" w:rsidRPr="00787C28" w:rsidRDefault="00E56AB0" w:rsidP="00C6105F">
      <w:pPr>
        <w:rPr>
          <w:sz w:val="56"/>
          <w:szCs w:val="56"/>
          <w:lang w:val="ru-RU"/>
        </w:rPr>
      </w:pPr>
    </w:p>
    <w:p w:rsidR="00E56AB0" w:rsidRPr="00C6105F" w:rsidRDefault="00E56AB0" w:rsidP="00C6105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  <w:r w:rsidRPr="00787C28"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  <w:t xml:space="preserve">Как научиться психологически готовить себя к ответственному событию? </w:t>
      </w:r>
    </w:p>
    <w:p w:rsidR="00E56AB0" w:rsidRDefault="00E56AB0" w:rsidP="00C610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C6105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Вот некоторые рекомендации, которые позволят вам успешно справиться с задачей, стоящей перед вами, уважаемые учителя:</w:t>
      </w:r>
      <w:r w:rsidRPr="00C61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6AB0" w:rsidRPr="00C6105F" w:rsidRDefault="00E56AB0" w:rsidP="00C610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56AB0" w:rsidRPr="00642A4D" w:rsidRDefault="00E56AB0" w:rsidP="00C610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642A4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постарайтесь спокойнее отнестись к требованиям руководства по поводу подготовки и проведения процедуры ГИА. Ваш достаточный опыт работы в школе с различными категориями учеников является залогом Вашей успешной работы по подготовке учащихся к ГИА;</w:t>
      </w:r>
    </w:p>
    <w:p w:rsidR="00E56AB0" w:rsidRPr="00642A4D" w:rsidRDefault="00E56AB0" w:rsidP="00C610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642A4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регулярно обменивайтесь позитивным опытом с коллегами по подготовке Ваших учащихся к ГИА;</w:t>
      </w:r>
    </w:p>
    <w:p w:rsidR="00E56AB0" w:rsidRPr="00C6105F" w:rsidRDefault="00E56AB0" w:rsidP="00C610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2A4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проявляйте интерес по поводу того, что именно волнует учащихся при подготовке к ГИА. </w:t>
      </w:r>
      <w:r w:rsidRPr="00C61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Старайтесь отвечать на эти вопросы;</w:t>
      </w:r>
    </w:p>
    <w:p w:rsidR="00E56AB0" w:rsidRPr="00642A4D" w:rsidRDefault="00E56AB0" w:rsidP="00C610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642A4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поддерживайте самооценку учащихся, отмечая каждое удачно выполненное задание;</w:t>
      </w:r>
    </w:p>
    <w:p w:rsidR="00E56AB0" w:rsidRPr="00642A4D" w:rsidRDefault="00E56AB0" w:rsidP="00C610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642A4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учите детей правильно распределять свое время в процессе подготовки к ГИА, ориентируясь на индивидуальные особенности самого ребенка;</w:t>
      </w:r>
    </w:p>
    <w:p w:rsidR="00E56AB0" w:rsidRPr="00642A4D" w:rsidRDefault="00E56AB0" w:rsidP="00C610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642A4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используйте юмор во взаимодействии с учащимися. Это значительно снижает уровень тревожности и обеспечивает положительный эмоциональный комфорт;</w:t>
      </w:r>
    </w:p>
    <w:p w:rsidR="00E56AB0" w:rsidRPr="00642A4D" w:rsidRDefault="00E56AB0" w:rsidP="00C610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642A4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продумайте пути взаимодействия с родителями: чтобы вы могли бы сообща сделать в процессе подготовки к ГИА, распределив ответственность между школой и семьей;</w:t>
      </w:r>
    </w:p>
    <w:p w:rsidR="00E56AB0" w:rsidRPr="00642A4D" w:rsidRDefault="00E56AB0" w:rsidP="00C610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642A4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познакомьте учащихся с методикой подготовки к ГИА. Обратите внимание на возможность составления карточек, выписок по наиболее сложным темам, которые могут содержать ключевые моменты теоретических положений, схем, определений и т.п. Это поможет учащимся не только подготовиться, но и грамотно работать с текстами;</w:t>
      </w:r>
    </w:p>
    <w:p w:rsidR="00E56AB0" w:rsidRPr="00642A4D" w:rsidRDefault="00E56AB0" w:rsidP="00C610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642A4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посоветуйте учащимся и их родителям, какими дополнительными источниками целесообразнее пользоваться с целью успешной сдачи ГИА;</w:t>
      </w:r>
    </w:p>
    <w:p w:rsidR="00E56AB0" w:rsidRPr="00642A4D" w:rsidRDefault="00E56AB0" w:rsidP="00C610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642A4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уделяйте должное внимание совместному с учащимися деловому обсуждению вопросов, связанных с правилами поведения во время процедуры ГИА.</w:t>
      </w:r>
    </w:p>
    <w:p w:rsidR="00E56AB0" w:rsidRPr="00642A4D" w:rsidRDefault="00E56AB0" w:rsidP="00C6105F">
      <w:pPr>
        <w:spacing w:after="0" w:line="240" w:lineRule="auto"/>
        <w:ind w:left="720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642A4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экзаменационную пору всегда присутствует психологическое напряжение. Стресс при этом - абсолютно нормальная реакция организма. 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 Причиной этого является, в первую очередь, личное отношение к событию. Поэтому так важно формирование адекватного отношения к ситуации. Оно поможет выпускникам разумно распределить силы для подготовки и сдачи экзамена, а родителям </w:t>
      </w:r>
      <w:r w:rsidRPr="00C61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2A4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 учителям - оказать ребенку правильную помощь.</w:t>
      </w:r>
    </w:p>
    <w:p w:rsidR="00E56AB0" w:rsidRPr="00642A4D" w:rsidRDefault="00E56AB0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56AB0" w:rsidRPr="00642A4D" w:rsidSect="000B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F6F90"/>
    <w:multiLevelType w:val="multilevel"/>
    <w:tmpl w:val="CC4E7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05F"/>
    <w:rsid w:val="000B4F7A"/>
    <w:rsid w:val="00221B3A"/>
    <w:rsid w:val="00642A4D"/>
    <w:rsid w:val="00787C28"/>
    <w:rsid w:val="00AF0254"/>
    <w:rsid w:val="00C6105F"/>
    <w:rsid w:val="00E44D03"/>
    <w:rsid w:val="00E5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6105F"/>
    <w:pPr>
      <w:spacing w:after="160" w:line="288" w:lineRule="auto"/>
      <w:ind w:left="2160"/>
    </w:pPr>
    <w:rPr>
      <w:rFonts w:cs="Calibri"/>
      <w:color w:val="5A5A5A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105F"/>
    <w:pPr>
      <w:spacing w:before="400" w:after="60" w:line="240" w:lineRule="auto"/>
      <w:outlineLvl w:val="0"/>
    </w:pPr>
    <w:rPr>
      <w:rFonts w:ascii="Cambria" w:hAnsi="Cambria" w:cs="Cambria"/>
      <w:smallCaps/>
      <w:color w:val="0F243E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105F"/>
    <w:pPr>
      <w:spacing w:before="120" w:after="60" w:line="240" w:lineRule="auto"/>
      <w:outlineLvl w:val="1"/>
    </w:pPr>
    <w:rPr>
      <w:rFonts w:ascii="Cambria" w:hAnsi="Cambria" w:cs="Cambria"/>
      <w:smallCaps/>
      <w:color w:val="17365D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105F"/>
    <w:pPr>
      <w:spacing w:before="120" w:after="60" w:line="240" w:lineRule="auto"/>
      <w:outlineLvl w:val="2"/>
    </w:pPr>
    <w:rPr>
      <w:rFonts w:ascii="Cambria" w:hAnsi="Cambria" w:cs="Cambria"/>
      <w:smallCaps/>
      <w:color w:val="1F497D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6105F"/>
    <w:pPr>
      <w:pBdr>
        <w:bottom w:val="single" w:sz="4" w:space="1" w:color="71A0DC"/>
      </w:pBdr>
      <w:spacing w:before="200" w:after="100" w:line="240" w:lineRule="auto"/>
      <w:outlineLvl w:val="3"/>
    </w:pPr>
    <w:rPr>
      <w:rFonts w:ascii="Cambria" w:hAnsi="Cambria" w:cs="Cambria"/>
      <w:b/>
      <w:bCs/>
      <w:smallCaps/>
      <w:color w:val="3071C3"/>
      <w:spacing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6105F"/>
    <w:pPr>
      <w:pBdr>
        <w:bottom w:val="single" w:sz="4" w:space="1" w:color="548DD4"/>
      </w:pBdr>
      <w:spacing w:before="200" w:after="100" w:line="240" w:lineRule="auto"/>
      <w:outlineLvl w:val="4"/>
    </w:pPr>
    <w:rPr>
      <w:rFonts w:ascii="Cambria" w:hAnsi="Cambria" w:cs="Cambria"/>
      <w:smallCaps/>
      <w:color w:val="3071C3"/>
      <w:spacing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6105F"/>
    <w:pPr>
      <w:pBdr>
        <w:bottom w:val="dotted" w:sz="8" w:space="1" w:color="938953"/>
      </w:pBdr>
      <w:spacing w:before="200" w:after="100"/>
      <w:outlineLvl w:val="5"/>
    </w:pPr>
    <w:rPr>
      <w:rFonts w:ascii="Cambria" w:hAnsi="Cambria" w:cs="Cambria"/>
      <w:smallCaps/>
      <w:color w:val="938953"/>
      <w:spacing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6105F"/>
    <w:pPr>
      <w:pBdr>
        <w:bottom w:val="dotted" w:sz="8" w:space="1" w:color="938953"/>
      </w:pBdr>
      <w:spacing w:before="200" w:after="100" w:line="240" w:lineRule="auto"/>
      <w:outlineLvl w:val="6"/>
    </w:pPr>
    <w:rPr>
      <w:rFonts w:ascii="Cambria" w:hAnsi="Cambria" w:cs="Cambria"/>
      <w:b/>
      <w:bCs/>
      <w:smallCaps/>
      <w:color w:val="938953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6105F"/>
    <w:pPr>
      <w:spacing w:before="200" w:after="60" w:line="240" w:lineRule="auto"/>
      <w:outlineLvl w:val="7"/>
    </w:pPr>
    <w:rPr>
      <w:rFonts w:ascii="Cambria" w:hAnsi="Cambria" w:cs="Cambria"/>
      <w:b/>
      <w:bCs/>
      <w:smallCaps/>
      <w:color w:val="938953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6105F"/>
    <w:pPr>
      <w:spacing w:before="200" w:after="60" w:line="240" w:lineRule="auto"/>
      <w:outlineLvl w:val="8"/>
    </w:pPr>
    <w:rPr>
      <w:rFonts w:ascii="Cambria" w:hAnsi="Cambria" w:cs="Cambria"/>
      <w:smallCaps/>
      <w:color w:val="938953"/>
      <w:spacing w:val="20"/>
      <w:sz w:val="16"/>
      <w:szCs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105F"/>
    <w:rPr>
      <w:rFonts w:ascii="Cambria" w:hAnsi="Cambria" w:cs="Cambria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105F"/>
    <w:rPr>
      <w:rFonts w:ascii="Cambria" w:hAnsi="Cambria" w:cs="Cambria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6105F"/>
    <w:rPr>
      <w:rFonts w:ascii="Cambria" w:hAnsi="Cambria" w:cs="Cambria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6105F"/>
    <w:rPr>
      <w:rFonts w:ascii="Cambria" w:hAnsi="Cambria" w:cs="Cambria"/>
      <w:b/>
      <w:bCs/>
      <w:smallCaps/>
      <w:color w:val="3071C3"/>
      <w:spacing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6105F"/>
    <w:rPr>
      <w:rFonts w:ascii="Cambria" w:hAnsi="Cambria" w:cs="Cambria"/>
      <w:smallCaps/>
      <w:color w:val="3071C3"/>
      <w:spacing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6105F"/>
    <w:rPr>
      <w:rFonts w:ascii="Cambria" w:hAnsi="Cambria" w:cs="Cambria"/>
      <w:smallCaps/>
      <w:color w:val="938953"/>
      <w:spacing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6105F"/>
    <w:rPr>
      <w:rFonts w:ascii="Cambria" w:hAnsi="Cambria" w:cs="Cambria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6105F"/>
    <w:rPr>
      <w:rFonts w:ascii="Cambria" w:hAnsi="Cambria" w:cs="Cambria"/>
      <w:b/>
      <w:bCs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6105F"/>
    <w:rPr>
      <w:rFonts w:ascii="Cambria" w:hAnsi="Cambria" w:cs="Cambria"/>
      <w:smallCaps/>
      <w:color w:val="938953"/>
      <w:spacing w:val="20"/>
      <w:sz w:val="16"/>
      <w:szCs w:val="16"/>
    </w:rPr>
  </w:style>
  <w:style w:type="paragraph" w:customStyle="1" w:styleId="c25">
    <w:name w:val="c25"/>
    <w:basedOn w:val="Normal"/>
    <w:uiPriority w:val="99"/>
    <w:rsid w:val="00C6105F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c11">
    <w:name w:val="c11"/>
    <w:basedOn w:val="DefaultParagraphFont"/>
    <w:uiPriority w:val="99"/>
    <w:rsid w:val="00C6105F"/>
  </w:style>
  <w:style w:type="character" w:customStyle="1" w:styleId="c0">
    <w:name w:val="c0"/>
    <w:basedOn w:val="DefaultParagraphFont"/>
    <w:uiPriority w:val="99"/>
    <w:rsid w:val="00C6105F"/>
  </w:style>
  <w:style w:type="paragraph" w:customStyle="1" w:styleId="c10">
    <w:name w:val="c10"/>
    <w:basedOn w:val="Normal"/>
    <w:uiPriority w:val="99"/>
    <w:rsid w:val="00C6105F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61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105F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99"/>
    <w:qFormat/>
    <w:rsid w:val="00C6105F"/>
    <w:rPr>
      <w:rFonts w:ascii="Cambria" w:hAnsi="Cambria" w:cs="Cambria"/>
      <w:b/>
      <w:bCs/>
      <w:i/>
      <w:iCs/>
      <w:smallCaps/>
      <w:color w:val="17365D"/>
      <w:spacing w:val="20"/>
    </w:rPr>
  </w:style>
  <w:style w:type="paragraph" w:styleId="Caption">
    <w:name w:val="caption"/>
    <w:basedOn w:val="Normal"/>
    <w:next w:val="Normal"/>
    <w:uiPriority w:val="99"/>
    <w:qFormat/>
    <w:rsid w:val="00C6105F"/>
    <w:rPr>
      <w:b/>
      <w:bCs/>
      <w:smallCaps/>
      <w:color w:val="1F497D"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6105F"/>
    <w:pPr>
      <w:spacing w:line="240" w:lineRule="auto"/>
      <w:ind w:left="0"/>
    </w:pPr>
    <w:rPr>
      <w:rFonts w:ascii="Cambria" w:hAnsi="Cambria" w:cs="Cambria"/>
      <w:smallCaps/>
      <w:color w:val="17365D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C6105F"/>
    <w:rPr>
      <w:rFonts w:ascii="Cambria" w:hAnsi="Cambria" w:cs="Cambria"/>
      <w:smallCaps/>
      <w:color w:val="17365D"/>
      <w:spacing w:val="5"/>
      <w:sz w:val="72"/>
      <w:szCs w:val="7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C6105F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6105F"/>
    <w:rPr>
      <w:smallCaps/>
      <w:color w:val="938953"/>
      <w:spacing w:val="5"/>
      <w:sz w:val="28"/>
      <w:szCs w:val="28"/>
      <w:lang w:val="en-US" w:eastAsia="en-US"/>
    </w:rPr>
  </w:style>
  <w:style w:type="character" w:styleId="Strong">
    <w:name w:val="Strong"/>
    <w:basedOn w:val="DefaultParagraphFont"/>
    <w:uiPriority w:val="99"/>
    <w:qFormat/>
    <w:rsid w:val="00C6105F"/>
    <w:rPr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C6105F"/>
    <w:rPr>
      <w:b/>
      <w:bCs/>
      <w:smallCaps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uiPriority w:val="99"/>
    <w:qFormat/>
    <w:rsid w:val="00C6105F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C6105F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C6105F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C6105F"/>
    <w:rPr>
      <w:i/>
      <w:iCs/>
      <w:color w:val="5A5A5A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6105F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 w:cs="Cambria"/>
      <w:smallCaps/>
      <w:color w:val="365F91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6105F"/>
    <w:rPr>
      <w:rFonts w:ascii="Cambria" w:hAnsi="Cambria" w:cs="Cambria"/>
      <w:smallCaps/>
      <w:color w:val="365F91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C6105F"/>
    <w:rPr>
      <w:smallCaps/>
      <w:color w:val="5A5A5A"/>
      <w:vertAlign w:val="baseline"/>
    </w:rPr>
  </w:style>
  <w:style w:type="character" w:styleId="IntenseEmphasis">
    <w:name w:val="Intense Emphasis"/>
    <w:basedOn w:val="DefaultParagraphFont"/>
    <w:uiPriority w:val="99"/>
    <w:qFormat/>
    <w:rsid w:val="00C6105F"/>
    <w:rPr>
      <w:b/>
      <w:bCs/>
      <w:smallCaps/>
      <w:color w:val="auto"/>
      <w:spacing w:val="40"/>
    </w:rPr>
  </w:style>
  <w:style w:type="character" w:styleId="SubtleReference">
    <w:name w:val="Subtle Reference"/>
    <w:basedOn w:val="DefaultParagraphFont"/>
    <w:uiPriority w:val="99"/>
    <w:qFormat/>
    <w:rsid w:val="00C6105F"/>
    <w:rPr>
      <w:rFonts w:ascii="Cambria" w:hAnsi="Cambria" w:cs="Cambria"/>
      <w:i/>
      <w:iCs/>
      <w:smallCaps/>
      <w:color w:val="5A5A5A"/>
      <w:spacing w:val="20"/>
    </w:rPr>
  </w:style>
  <w:style w:type="character" w:styleId="BookTitle">
    <w:name w:val="Book Title"/>
    <w:basedOn w:val="DefaultParagraphFont"/>
    <w:uiPriority w:val="99"/>
    <w:qFormat/>
    <w:rsid w:val="00C6105F"/>
    <w:rPr>
      <w:rFonts w:ascii="Cambria" w:hAnsi="Cambria" w:cs="Cambria"/>
      <w:b/>
      <w:bCs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99"/>
    <w:qFormat/>
    <w:rsid w:val="00C6105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7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357</Words>
  <Characters>2037</Characters>
  <Application>Microsoft Office Outlook</Application>
  <DocSecurity>0</DocSecurity>
  <Lines>0</Lines>
  <Paragraphs>0</Paragraphs>
  <ScaleCrop>false</ScaleCrop>
  <Company>Деденевская СОШ им. Н.К.Крупской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Администратор</cp:lastModifiedBy>
  <cp:revision>4</cp:revision>
  <dcterms:created xsi:type="dcterms:W3CDTF">2014-01-18T14:27:00Z</dcterms:created>
  <dcterms:modified xsi:type="dcterms:W3CDTF">2014-02-07T05:54:00Z</dcterms:modified>
</cp:coreProperties>
</file>