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C5" w:rsidRPr="00D11A8A" w:rsidRDefault="00D11A8A" w:rsidP="00D11A8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A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Типы семейных отношений и </w:t>
      </w:r>
      <w:r w:rsidR="001466C5" w:rsidRPr="00D11A8A">
        <w:rPr>
          <w:rFonts w:ascii="Times New Roman" w:hAnsi="Times New Roman" w:cs="Times New Roman"/>
          <w:b/>
          <w:color w:val="000000"/>
          <w:sz w:val="28"/>
          <w:szCs w:val="28"/>
        </w:rPr>
        <w:t>семейного</w:t>
      </w:r>
      <w:r w:rsidRPr="00D11A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11A8A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gramEnd"/>
      <w:r w:rsidRPr="00D11A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лежащие </w:t>
      </w:r>
      <w:r w:rsidR="001466C5" w:rsidRPr="00D11A8A">
        <w:rPr>
          <w:rFonts w:ascii="Times New Roman" w:hAnsi="Times New Roman" w:cs="Times New Roman"/>
          <w:b/>
          <w:color w:val="000000"/>
          <w:sz w:val="28"/>
          <w:szCs w:val="28"/>
        </w:rPr>
        <w:t>в основе отклоняющегося</w:t>
      </w:r>
      <w:r w:rsidRPr="00D11A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6C5" w:rsidRPr="00D11A8A">
        <w:rPr>
          <w:rFonts w:ascii="Times New Roman" w:hAnsi="Times New Roman" w:cs="Times New Roman"/>
          <w:b/>
          <w:color w:val="000000"/>
          <w:sz w:val="28"/>
          <w:szCs w:val="28"/>
        </w:rPr>
        <w:t>от нормы поведения детей</w:t>
      </w:r>
    </w:p>
    <w:p w:rsidR="001466C5" w:rsidRPr="00D11A8A" w:rsidRDefault="001466C5" w:rsidP="00D11A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A8A">
        <w:rPr>
          <w:rFonts w:ascii="Times New Roman" w:hAnsi="Times New Roman" w:cs="Times New Roman"/>
          <w:color w:val="000000"/>
          <w:sz w:val="28"/>
          <w:szCs w:val="28"/>
        </w:rPr>
        <w:t>Г.П. Бочкарева выделяет:</w:t>
      </w:r>
    </w:p>
    <w:p w:rsidR="001466C5" w:rsidRPr="00D11A8A" w:rsidRDefault="00D11A8A" w:rsidP="00D11A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t xml:space="preserve">семью с неблагоприятной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эмоциональной атмосферой, где родители не только равнодушны, но и </w:t>
      </w:r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t>грубы, неуважительны по отношению к своим детям;</w:t>
      </w:r>
    </w:p>
    <w:p w:rsidR="001466C5" w:rsidRPr="00D11A8A" w:rsidRDefault="00D11A8A" w:rsidP="00D11A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t>семью, в которой нет эмо</w:t>
      </w:r>
      <w:r>
        <w:rPr>
          <w:rFonts w:ascii="Times New Roman" w:hAnsi="Times New Roman" w:cs="Times New Roman"/>
          <w:color w:val="000000"/>
          <w:sz w:val="28"/>
          <w:szCs w:val="28"/>
        </w:rPr>
        <w:t>циональных контактов между ее членами, существует безразличие к</w:t>
      </w:r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t xml:space="preserve"> потребностям ребенка при внешнем благополучии отношений. Ребенок в таких случаях стремится найти эмоционально значи</w:t>
      </w:r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softHyphen/>
        <w:t>мые отношения вне семьи;</w:t>
      </w:r>
    </w:p>
    <w:p w:rsidR="001466C5" w:rsidRPr="00D11A8A" w:rsidRDefault="00D11A8A" w:rsidP="00D11A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t>семью с нездоровой н</w:t>
      </w:r>
      <w:r>
        <w:rPr>
          <w:rFonts w:ascii="Times New Roman" w:hAnsi="Times New Roman" w:cs="Times New Roman"/>
          <w:color w:val="000000"/>
          <w:sz w:val="28"/>
          <w:szCs w:val="28"/>
        </w:rPr>
        <w:t>равственной атмосферой. Там ре</w:t>
      </w:r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t>бенку прививаются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 нежелательные потреб</w:t>
      </w:r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t>ности и интересы, он вовлекается в аморальный образ жизни.</w:t>
      </w:r>
    </w:p>
    <w:p w:rsidR="001466C5" w:rsidRPr="00D11A8A" w:rsidRDefault="001466C5" w:rsidP="00D11A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A8A">
        <w:rPr>
          <w:rFonts w:ascii="Times New Roman" w:hAnsi="Times New Roman" w:cs="Times New Roman"/>
          <w:color w:val="000000"/>
          <w:sz w:val="28"/>
          <w:szCs w:val="28"/>
        </w:rPr>
        <w:t>В основу этой классификации кладется содержание пере</w:t>
      </w:r>
      <w:r w:rsidRPr="00D11A8A">
        <w:rPr>
          <w:rFonts w:ascii="Times New Roman" w:hAnsi="Times New Roman" w:cs="Times New Roman"/>
          <w:color w:val="000000"/>
          <w:sz w:val="28"/>
          <w:szCs w:val="28"/>
        </w:rPr>
        <w:softHyphen/>
        <w:t>живаний ребенка.</w:t>
      </w:r>
    </w:p>
    <w:p w:rsidR="001466C5" w:rsidRPr="00D11A8A" w:rsidRDefault="001466C5" w:rsidP="00D11A8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A8A">
        <w:rPr>
          <w:rFonts w:ascii="Times New Roman" w:hAnsi="Times New Roman" w:cs="Times New Roman"/>
          <w:color w:val="000000"/>
          <w:sz w:val="28"/>
          <w:szCs w:val="28"/>
        </w:rPr>
        <w:t xml:space="preserve">А.Е. </w:t>
      </w:r>
      <w:proofErr w:type="spellStart"/>
      <w:r w:rsidRPr="00D11A8A">
        <w:rPr>
          <w:rFonts w:ascii="Times New Roman" w:hAnsi="Times New Roman" w:cs="Times New Roman"/>
          <w:color w:val="000000"/>
          <w:sz w:val="28"/>
          <w:szCs w:val="28"/>
        </w:rPr>
        <w:t>Личко</w:t>
      </w:r>
      <w:proofErr w:type="spellEnd"/>
      <w:r w:rsidRPr="00D11A8A">
        <w:rPr>
          <w:rFonts w:ascii="Times New Roman" w:hAnsi="Times New Roman" w:cs="Times New Roman"/>
          <w:color w:val="000000"/>
          <w:sz w:val="28"/>
          <w:szCs w:val="28"/>
        </w:rPr>
        <w:t xml:space="preserve"> выделяет четыре типа неблагополучных ситуа</w:t>
      </w:r>
      <w:r w:rsidRPr="00D11A8A">
        <w:rPr>
          <w:rFonts w:ascii="Times New Roman" w:hAnsi="Times New Roman" w:cs="Times New Roman"/>
          <w:color w:val="000000"/>
          <w:sz w:val="28"/>
          <w:szCs w:val="28"/>
        </w:rPr>
        <w:softHyphen/>
        <w:t>ций в семье:</w:t>
      </w:r>
    </w:p>
    <w:p w:rsidR="001466C5" w:rsidRPr="00D11A8A" w:rsidRDefault="00D11A8A" w:rsidP="00D11A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t>гиперопека</w:t>
      </w:r>
      <w:proofErr w:type="spellEnd"/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t xml:space="preserve"> различной степени: от желания быть соучаст</w:t>
      </w:r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softHyphen/>
        <w:t>ником всех проявлений внутренней жизни ребенка до семейной тирании;</w:t>
      </w:r>
    </w:p>
    <w:p w:rsidR="001466C5" w:rsidRPr="00D11A8A" w:rsidRDefault="00D11A8A" w:rsidP="00D11A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t>гиперопека</w:t>
      </w:r>
      <w:proofErr w:type="spellEnd"/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t>, нередко переходящая в безнадзорность;</w:t>
      </w:r>
      <w:proofErr w:type="gramEnd"/>
    </w:p>
    <w:p w:rsidR="001466C5" w:rsidRPr="00D11A8A" w:rsidRDefault="00D11A8A" w:rsidP="00D11A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t>ситуация, создающая «кумира» семьи. Для нее характер</w:t>
      </w:r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softHyphen/>
        <w:t>ны постоянное внимание к любому побуждению, ребенка и неумеренная похвала за весьма скромные успехи;</w:t>
      </w:r>
    </w:p>
    <w:p w:rsidR="001466C5" w:rsidRPr="00D11A8A" w:rsidRDefault="00D11A8A" w:rsidP="00D11A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t>ситуац</w:t>
      </w:r>
      <w:r>
        <w:rPr>
          <w:rFonts w:ascii="Times New Roman" w:hAnsi="Times New Roman" w:cs="Times New Roman"/>
          <w:color w:val="000000"/>
          <w:sz w:val="28"/>
          <w:szCs w:val="28"/>
        </w:rPr>
        <w:t>ия, создающая «золушек» в семье, где родители уделяют</w:t>
      </w:r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t>преемущественно</w:t>
      </w:r>
      <w:proofErr w:type="spellEnd"/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t xml:space="preserve"> внимание себе, а не детям. В этой связи отмечено увеличение количества черствых и жестоких подростков.</w:t>
      </w:r>
    </w:p>
    <w:p w:rsidR="001466C5" w:rsidRPr="00D11A8A" w:rsidRDefault="001466C5" w:rsidP="00D11A8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A8A">
        <w:rPr>
          <w:rFonts w:ascii="Times New Roman" w:hAnsi="Times New Roman" w:cs="Times New Roman"/>
          <w:color w:val="000000"/>
          <w:sz w:val="28"/>
          <w:szCs w:val="28"/>
        </w:rPr>
        <w:t>Б.Н. Алмазов выделяет чет</w:t>
      </w:r>
      <w:r w:rsidR="00D11A8A">
        <w:rPr>
          <w:rFonts w:ascii="Times New Roman" w:hAnsi="Times New Roman" w:cs="Times New Roman"/>
          <w:color w:val="000000"/>
          <w:sz w:val="28"/>
          <w:szCs w:val="28"/>
        </w:rPr>
        <w:t>ыре типа неблагополучных се</w:t>
      </w:r>
      <w:r w:rsidR="00D11A8A">
        <w:rPr>
          <w:rFonts w:ascii="Times New Roman" w:hAnsi="Times New Roman" w:cs="Times New Roman"/>
          <w:color w:val="000000"/>
          <w:sz w:val="28"/>
          <w:szCs w:val="28"/>
        </w:rPr>
        <w:softHyphen/>
        <w:t>мей</w:t>
      </w:r>
      <w:r w:rsidRPr="00D11A8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11A8A" w:rsidRDefault="00D11A8A" w:rsidP="00D11A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t>семьи с недостатком 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ных ресурсов. К ним относятся разрушенные или неполные семьи; </w:t>
      </w:r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t>семьи с недостаточно высоким общим уровнем развития роди</w:t>
      </w:r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softHyphen/>
        <w:t>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ей, не имеющих возможности оказывать </w:t>
      </w:r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t xml:space="preserve">помощь детям в учебе; семьи с низким материальным уровнем. </w:t>
      </w:r>
    </w:p>
    <w:p w:rsidR="001466C5" w:rsidRPr="00D11A8A" w:rsidRDefault="00D11A8A" w:rsidP="00D11A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2) </w:t>
      </w:r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t>конфликтные семьи, где родители не стремятся испра</w:t>
      </w:r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softHyphen/>
        <w:t>вить недостатки своего характера либо где один из ро</w:t>
      </w:r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дителей нетерпим к другому. В таких семьях дети часто держатся оппозиционно, подчас </w:t>
      </w:r>
      <w:proofErr w:type="gramStart"/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t>конфликтно-демонстра</w:t>
      </w:r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softHyphen/>
        <w:t>тивно</w:t>
      </w:r>
      <w:proofErr w:type="gramEnd"/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t>Более старшие</w:t>
      </w:r>
      <w:proofErr w:type="gramEnd"/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t xml:space="preserve"> протестуют против существующе</w:t>
      </w:r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softHyphen/>
        <w:t>го конфликта, встают на сторону одного из родителей;</w:t>
      </w:r>
    </w:p>
    <w:p w:rsidR="001466C5" w:rsidRPr="00D11A8A" w:rsidRDefault="00D11A8A" w:rsidP="00D11A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t>нравственно неблагополучные семьи. Среди членов такой семьи отмечаются различия в мировоззрении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ципах организации семьи, </w:t>
      </w:r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t>стремление достичь своих целей в ущерб интересам других, использование чужого труда, стремление подчинить своей воле другого и т. п.;</w:t>
      </w:r>
    </w:p>
    <w:p w:rsidR="001466C5" w:rsidRPr="00D11A8A" w:rsidRDefault="00D11A8A" w:rsidP="00D11A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t>педагогически некомпетентные семьи. В них надуман</w:t>
      </w:r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softHyphen/>
        <w:t>ные или устаревшие представления о ребенке заменяют реальную картину его разв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ития. Например, уверенность в возможности полной самостоятельности ребенка, ведущая к безнадзорности, вызывает </w:t>
      </w:r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t xml:space="preserve">дискомфорт, эмоциональную напряженность, стремление оградиться от всего нового и незнакомого, </w:t>
      </w:r>
      <w:proofErr w:type="spellStart"/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t>недовериек</w:t>
      </w:r>
      <w:proofErr w:type="spellEnd"/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t xml:space="preserve"> другому человеку.</w:t>
      </w:r>
    </w:p>
    <w:p w:rsidR="001466C5" w:rsidRPr="00D11A8A" w:rsidRDefault="001466C5" w:rsidP="00D11A8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A8A">
        <w:rPr>
          <w:rFonts w:ascii="Times New Roman" w:hAnsi="Times New Roman" w:cs="Times New Roman"/>
          <w:color w:val="000000"/>
          <w:sz w:val="28"/>
          <w:szCs w:val="28"/>
        </w:rPr>
        <w:t>В.И. Гарбузов, А.И. Захаров и Д.Н. Исаев (1977) считают, что решающим фактором, который формирует личностные черты, предрасполагающие к возникновению отклоне</w:t>
      </w:r>
      <w:r w:rsidRPr="00D11A8A">
        <w:rPr>
          <w:rFonts w:ascii="Times New Roman" w:hAnsi="Times New Roman" w:cs="Times New Roman"/>
          <w:color w:val="000000"/>
          <w:sz w:val="28"/>
          <w:szCs w:val="28"/>
        </w:rPr>
        <w:softHyphen/>
        <w:t>ний в поведении детей и подростков, является неправильное семейное воспитание. Они выделяют три типа неправильно</w:t>
      </w:r>
      <w:r w:rsidRPr="00D11A8A">
        <w:rPr>
          <w:rFonts w:ascii="Times New Roman" w:hAnsi="Times New Roman" w:cs="Times New Roman"/>
          <w:color w:val="000000"/>
          <w:sz w:val="28"/>
          <w:szCs w:val="28"/>
        </w:rPr>
        <w:softHyphen/>
        <w:t>го воспитания:</w:t>
      </w:r>
    </w:p>
    <w:p w:rsidR="001466C5" w:rsidRPr="00D11A8A" w:rsidRDefault="00D11A8A" w:rsidP="00D11A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t>отвергающее (непринятие). Суть его заключается либо в чрезмерной требовательности, жесткой регламентации и контроле, либо в недостатке контроля и попустительстве;</w:t>
      </w:r>
    </w:p>
    <w:p w:rsidR="001466C5" w:rsidRPr="00D11A8A" w:rsidRDefault="00D11A8A" w:rsidP="00D11A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t>гиперсоциализирующее</w:t>
      </w:r>
      <w:proofErr w:type="spellEnd"/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t xml:space="preserve">. Возникает на почве тревожной мнительности родителей в отношении здоровья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ребенка и других членов семьи, </w:t>
      </w:r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t>социального статус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ребенка среди сверстников </w:t>
      </w:r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>особенно его успехов в</w:t>
      </w:r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t xml:space="preserve"> учебе. Проявляется также в чрезмерной </w:t>
      </w:r>
      <w:proofErr w:type="gramStart"/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t>озабоченности</w:t>
      </w:r>
      <w:proofErr w:type="gramEnd"/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t xml:space="preserve"> буду</w:t>
      </w:r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softHyphen/>
        <w:t>щим ребенка и его семьи;</w:t>
      </w:r>
    </w:p>
    <w:p w:rsidR="001466C5" w:rsidRPr="00D11A8A" w:rsidRDefault="001466C5" w:rsidP="00D11A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A8A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эгоцентрическое. Наблюдается в семьях с низким уров</w:t>
      </w:r>
      <w:r w:rsidRPr="00D11A8A">
        <w:rPr>
          <w:rFonts w:ascii="Times New Roman" w:hAnsi="Times New Roman" w:cs="Times New Roman"/>
          <w:color w:val="000000"/>
          <w:sz w:val="28"/>
          <w:szCs w:val="28"/>
        </w:rPr>
        <w:softHyphen/>
        <w:t>нем ответственности, когда ребенку навязывается пред</w:t>
      </w:r>
      <w:r w:rsidRPr="00D11A8A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ставление «Я - большой» в качестве самодовлеющей ценности для окружающих.</w:t>
      </w:r>
    </w:p>
    <w:p w:rsidR="001466C5" w:rsidRPr="00D11A8A" w:rsidRDefault="001466C5" w:rsidP="00D11A8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A8A"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D11A8A">
        <w:rPr>
          <w:rFonts w:ascii="Times New Roman" w:hAnsi="Times New Roman" w:cs="Times New Roman"/>
          <w:color w:val="000000"/>
          <w:sz w:val="28"/>
          <w:szCs w:val="28"/>
        </w:rPr>
        <w:t>Раттер</w:t>
      </w:r>
      <w:proofErr w:type="spellEnd"/>
      <w:r w:rsidRPr="00D11A8A">
        <w:rPr>
          <w:rFonts w:ascii="Times New Roman" w:hAnsi="Times New Roman" w:cs="Times New Roman"/>
          <w:color w:val="000000"/>
          <w:sz w:val="28"/>
          <w:szCs w:val="28"/>
        </w:rPr>
        <w:t xml:space="preserve"> говорит и о других факторах, неблагоприятно действующих на ребенка. Например, отрицательное влияние на ребенка оказывает жизнь вдали от семьи и особенно потеря одного из родителей (смерть, развод).</w:t>
      </w:r>
    </w:p>
    <w:p w:rsidR="001466C5" w:rsidRPr="00D11A8A" w:rsidRDefault="001466C5" w:rsidP="00D11A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A8A">
        <w:rPr>
          <w:rFonts w:ascii="Times New Roman" w:hAnsi="Times New Roman" w:cs="Times New Roman"/>
          <w:color w:val="000000"/>
          <w:sz w:val="28"/>
          <w:szCs w:val="28"/>
        </w:rPr>
        <w:t>Часто на ребенка больше влияет не сам факт развода, а со</w:t>
      </w:r>
      <w:r w:rsidRPr="00D11A8A">
        <w:rPr>
          <w:rFonts w:ascii="Times New Roman" w:hAnsi="Times New Roman" w:cs="Times New Roman"/>
          <w:color w:val="000000"/>
          <w:sz w:val="28"/>
          <w:szCs w:val="28"/>
        </w:rPr>
        <w:softHyphen/>
        <w:t>провождающие его разлады и дисгармония в отно</w:t>
      </w:r>
      <w:r w:rsidR="00BD6286">
        <w:rPr>
          <w:rFonts w:ascii="Times New Roman" w:hAnsi="Times New Roman" w:cs="Times New Roman"/>
          <w:color w:val="000000"/>
          <w:sz w:val="28"/>
          <w:szCs w:val="28"/>
        </w:rPr>
        <w:t xml:space="preserve">шении родителей между собой.   </w:t>
      </w:r>
      <w:bookmarkStart w:id="0" w:name="_GoBack"/>
      <w:bookmarkEnd w:id="0"/>
    </w:p>
    <w:p w:rsidR="001466C5" w:rsidRPr="00D11A8A" w:rsidRDefault="00D11A8A" w:rsidP="00D11A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Появлению таких</w:t>
      </w:r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t xml:space="preserve"> детей также способствует отсутствие привязанности между членами семьи, эмоциональные и про</w:t>
      </w:r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softHyphen/>
        <w:t>чие психические расстройства родителей, асоциальное поведение одного или обоих родителей, нарушенная-или от</w:t>
      </w:r>
      <w:r w:rsidR="001466C5" w:rsidRPr="00D11A8A">
        <w:rPr>
          <w:rFonts w:ascii="Times New Roman" w:hAnsi="Times New Roman" w:cs="Times New Roman"/>
          <w:color w:val="000000"/>
          <w:sz w:val="28"/>
          <w:szCs w:val="28"/>
        </w:rPr>
        <w:softHyphen/>
        <w:t>сутствующая связь между членами семьи разных поколений.</w:t>
      </w:r>
    </w:p>
    <w:p w:rsidR="00956052" w:rsidRPr="00D11A8A" w:rsidRDefault="00956052" w:rsidP="00D11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6052" w:rsidRPr="00D11A8A" w:rsidSect="00A46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66C5"/>
    <w:rsid w:val="001466C5"/>
    <w:rsid w:val="00956052"/>
    <w:rsid w:val="00A4699B"/>
    <w:rsid w:val="00BD6286"/>
    <w:rsid w:val="00D1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pc-013</dc:creator>
  <cp:keywords/>
  <dc:description/>
  <cp:lastModifiedBy>215-ВЮ</cp:lastModifiedBy>
  <cp:revision>4</cp:revision>
  <dcterms:created xsi:type="dcterms:W3CDTF">2011-01-24T05:17:00Z</dcterms:created>
  <dcterms:modified xsi:type="dcterms:W3CDTF">2014-02-26T03:13:00Z</dcterms:modified>
</cp:coreProperties>
</file>