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07" w:rsidRPr="00C343D8" w:rsidRDefault="00C343D8" w:rsidP="00C343D8">
      <w:pPr>
        <w:jc w:val="center"/>
        <w:rPr>
          <w:b/>
        </w:rPr>
      </w:pPr>
      <w:r w:rsidRPr="00C343D8">
        <w:rPr>
          <w:b/>
        </w:rPr>
        <w:t>Методические рекомендации  «Правила о</w:t>
      </w:r>
      <w:r w:rsidR="00C43B07" w:rsidRPr="00C343D8">
        <w:rPr>
          <w:b/>
        </w:rPr>
        <w:t>фо</w:t>
      </w:r>
      <w:r w:rsidRPr="00C343D8">
        <w:rPr>
          <w:b/>
        </w:rPr>
        <w:t>рмления</w:t>
      </w:r>
      <w:r w:rsidR="00C43B07" w:rsidRPr="00C343D8">
        <w:rPr>
          <w:b/>
        </w:rPr>
        <w:t xml:space="preserve"> исследовательской работы</w:t>
      </w:r>
      <w:r w:rsidRPr="00C343D8">
        <w:rPr>
          <w:b/>
        </w:rPr>
        <w:t>»</w:t>
      </w:r>
    </w:p>
    <w:p w:rsidR="00C343D8" w:rsidRDefault="00C343D8" w:rsidP="00C343D8">
      <w:pPr>
        <w:jc w:val="center"/>
        <w:rPr>
          <w:b/>
        </w:rPr>
      </w:pPr>
      <w:r w:rsidRPr="00C343D8">
        <w:rPr>
          <w:b/>
        </w:rPr>
        <w:t>Учитель истории и обществознания</w:t>
      </w:r>
    </w:p>
    <w:p w:rsidR="00C343D8" w:rsidRDefault="00C343D8" w:rsidP="00C343D8">
      <w:pPr>
        <w:jc w:val="center"/>
        <w:rPr>
          <w:b/>
        </w:rPr>
      </w:pPr>
      <w:r w:rsidRPr="00C343D8">
        <w:rPr>
          <w:b/>
        </w:rPr>
        <w:t xml:space="preserve"> МБОУ «</w:t>
      </w:r>
      <w:proofErr w:type="spellStart"/>
      <w:r w:rsidRPr="00C343D8">
        <w:rPr>
          <w:b/>
        </w:rPr>
        <w:t>Инжавинская</w:t>
      </w:r>
      <w:proofErr w:type="spellEnd"/>
      <w:r w:rsidRPr="00C343D8">
        <w:rPr>
          <w:b/>
        </w:rPr>
        <w:t xml:space="preserve"> средняя общеобразовательная школа»</w:t>
      </w:r>
    </w:p>
    <w:p w:rsidR="00C343D8" w:rsidRDefault="00C343D8" w:rsidP="00C343D8">
      <w:pPr>
        <w:jc w:val="center"/>
        <w:rPr>
          <w:b/>
        </w:rPr>
      </w:pPr>
      <w:r w:rsidRPr="00C343D8">
        <w:rPr>
          <w:b/>
        </w:rPr>
        <w:t xml:space="preserve"> </w:t>
      </w:r>
      <w:proofErr w:type="spellStart"/>
      <w:r w:rsidRPr="00C343D8">
        <w:rPr>
          <w:b/>
        </w:rPr>
        <w:t>Путинцева</w:t>
      </w:r>
      <w:proofErr w:type="spellEnd"/>
      <w:r w:rsidRPr="00C343D8">
        <w:rPr>
          <w:b/>
        </w:rPr>
        <w:t xml:space="preserve"> Елена Валерьевна</w:t>
      </w:r>
    </w:p>
    <w:p w:rsidR="00C343D8" w:rsidRPr="00C343D8" w:rsidRDefault="00C343D8" w:rsidP="00C343D8">
      <w:pPr>
        <w:jc w:val="center"/>
      </w:pPr>
    </w:p>
    <w:p w:rsidR="00C43B07" w:rsidRPr="00A500BD" w:rsidRDefault="00C43B07" w:rsidP="00C43B07">
      <w:pPr>
        <w:jc w:val="both"/>
      </w:pPr>
      <w:r w:rsidRPr="00A500BD">
        <w:t>1.Титульный лист.</w:t>
      </w:r>
    </w:p>
    <w:p w:rsidR="00C43B07" w:rsidRPr="00A500BD" w:rsidRDefault="00C43B07" w:rsidP="00C43B07">
      <w:pPr>
        <w:jc w:val="both"/>
      </w:pPr>
      <w:r w:rsidRPr="00A500BD">
        <w:t>Является первой страницей рукописи и оформляется по определённым правилам.</w:t>
      </w:r>
    </w:p>
    <w:p w:rsidR="00C43B07" w:rsidRPr="00A500BD" w:rsidRDefault="00C43B07" w:rsidP="00C43B07">
      <w:pPr>
        <w:jc w:val="both"/>
      </w:pPr>
      <w:r w:rsidRPr="00A500BD">
        <w:t>В верхнем поле указывается полное наименование учебного заведения.</w:t>
      </w:r>
    </w:p>
    <w:p w:rsidR="00C43B07" w:rsidRPr="00A500BD" w:rsidRDefault="00C43B07" w:rsidP="00C43B07">
      <w:pPr>
        <w:jc w:val="both"/>
      </w:pPr>
      <w:r w:rsidRPr="00A500BD">
        <w:t>В среднем поле указывается тема исследования, которая не заключается в кавычки и само слово «тема» не пишется.</w:t>
      </w:r>
    </w:p>
    <w:p w:rsidR="00C43B07" w:rsidRPr="00A500BD" w:rsidRDefault="00C43B07" w:rsidP="00C43B07">
      <w:pPr>
        <w:jc w:val="both"/>
      </w:pPr>
      <w:r w:rsidRPr="00A500BD">
        <w:t>Ниже указывается вид работы.</w:t>
      </w:r>
    </w:p>
    <w:p w:rsidR="00C43B07" w:rsidRPr="00A500BD" w:rsidRDefault="00C43B07" w:rsidP="00C43B07">
      <w:pPr>
        <w:jc w:val="both"/>
      </w:pPr>
      <w:r w:rsidRPr="00A500BD">
        <w:t>В правом углу листа указывается Ф.И.О. учащегося, класс в котором он учится. После этих данных указывается Ф.И.О. и должность руководителя работы.</w:t>
      </w:r>
    </w:p>
    <w:p w:rsidR="00C43B07" w:rsidRPr="00A500BD" w:rsidRDefault="00C43B07" w:rsidP="00C43B07">
      <w:pPr>
        <w:jc w:val="both"/>
      </w:pPr>
      <w:r w:rsidRPr="00A500BD">
        <w:t>В нижнем поле указывается город и год выполнения работы.</w:t>
      </w:r>
    </w:p>
    <w:p w:rsidR="00C43B07" w:rsidRPr="00A500BD" w:rsidRDefault="00C43B07" w:rsidP="00C43B07">
      <w:pPr>
        <w:jc w:val="both"/>
      </w:pPr>
      <w:r w:rsidRPr="00A500BD">
        <w:t>2.Оглавление.</w:t>
      </w:r>
    </w:p>
    <w:p w:rsidR="00C43B07" w:rsidRPr="00A500BD" w:rsidRDefault="00C43B07" w:rsidP="00C43B07">
      <w:pPr>
        <w:jc w:val="both"/>
      </w:pPr>
      <w:r w:rsidRPr="00A500BD">
        <w:t>Приводятся все заголовки работы с указанием страниц.</w:t>
      </w:r>
    </w:p>
    <w:p w:rsidR="00C43B07" w:rsidRPr="00A500BD" w:rsidRDefault="00C43B07" w:rsidP="00C43B07">
      <w:pPr>
        <w:jc w:val="both"/>
      </w:pPr>
      <w:r w:rsidRPr="00A500BD">
        <w:t>3.Введение.</w:t>
      </w:r>
    </w:p>
    <w:p w:rsidR="00C43B07" w:rsidRPr="00A500BD" w:rsidRDefault="00C43B07" w:rsidP="00C43B07">
      <w:pPr>
        <w:jc w:val="both"/>
      </w:pPr>
      <w:r w:rsidRPr="00A500BD">
        <w:t>4.Основной текст.</w:t>
      </w:r>
    </w:p>
    <w:p w:rsidR="00C43B07" w:rsidRPr="00A500BD" w:rsidRDefault="00C43B07" w:rsidP="00C43B07">
      <w:pPr>
        <w:jc w:val="both"/>
      </w:pPr>
      <w:r w:rsidRPr="00A500BD">
        <w:t>5.Заключение.</w:t>
      </w:r>
    </w:p>
    <w:p w:rsidR="00C43B07" w:rsidRPr="00A500BD" w:rsidRDefault="00C43B07" w:rsidP="00C43B07">
      <w:pPr>
        <w:jc w:val="both"/>
      </w:pPr>
      <w:r w:rsidRPr="00A500BD">
        <w:t>6.Список используемой литературы.</w:t>
      </w:r>
    </w:p>
    <w:p w:rsidR="00C43B07" w:rsidRPr="00A500BD" w:rsidRDefault="00C43B07" w:rsidP="00C43B07">
      <w:pPr>
        <w:jc w:val="both"/>
        <w:rPr>
          <w:b/>
          <w:u w:val="single"/>
        </w:rPr>
      </w:pPr>
      <w:r w:rsidRPr="00A500BD">
        <w:rPr>
          <w:b/>
          <w:u w:val="single"/>
        </w:rPr>
        <w:t>3. Проблема исследования.</w:t>
      </w:r>
    </w:p>
    <w:p w:rsidR="00C43B07" w:rsidRPr="00A500BD" w:rsidRDefault="00C43B07" w:rsidP="00C43B07">
      <w:pPr>
        <w:jc w:val="both"/>
      </w:pPr>
      <w:r w:rsidRPr="00A500BD">
        <w:t>Для того</w:t>
      </w:r>
      <w:proofErr w:type="gramStart"/>
      <w:r w:rsidRPr="00A500BD">
        <w:t>,</w:t>
      </w:r>
      <w:proofErr w:type="gramEnd"/>
      <w:r w:rsidRPr="00A500BD">
        <w:t xml:space="preserve"> чтобы начать исследование, надо найти проблему, которую можно исследовать и которую хотелось бы разрешить. Она и </w:t>
      </w:r>
      <w:proofErr w:type="gramStart"/>
      <w:r w:rsidRPr="00A500BD">
        <w:t>подскажет</w:t>
      </w:r>
      <w:proofErr w:type="gramEnd"/>
      <w:r w:rsidRPr="00A500BD">
        <w:t xml:space="preserve"> как сформулировать тему исследования. Древнегреческое слово проблема переводится как задача, преграда, трудность. Умение увидеть проблему ценится выше, чем способность её доказать. Главная задача любого исследователя – найти что – то необычное в </w:t>
      </w:r>
      <w:proofErr w:type="gramStart"/>
      <w:r w:rsidRPr="00A500BD">
        <w:t>обычном</w:t>
      </w:r>
      <w:proofErr w:type="gramEnd"/>
      <w:r w:rsidRPr="00A500BD">
        <w:t>, увидеть сложности и противоречия там, где другим всё кажется привычным, ясным и простым. Самый простой способ развить у себя умение видеть проблемы – учиться смотреть на одни и те же предметы с разных точек зрения.</w:t>
      </w:r>
    </w:p>
    <w:p w:rsidR="00C43B07" w:rsidRPr="00A500BD" w:rsidRDefault="00C43B07" w:rsidP="00C43B07">
      <w:pPr>
        <w:jc w:val="both"/>
        <w:rPr>
          <w:b/>
          <w:u w:val="single"/>
        </w:rPr>
      </w:pPr>
      <w:r w:rsidRPr="00A500BD">
        <w:rPr>
          <w:b/>
          <w:u w:val="single"/>
        </w:rPr>
        <w:t>4.Тема исследования.</w:t>
      </w:r>
    </w:p>
    <w:p w:rsidR="00C43B07" w:rsidRPr="00A500BD" w:rsidRDefault="00C43B07" w:rsidP="00C43B07">
      <w:pPr>
        <w:jc w:val="both"/>
      </w:pPr>
      <w:r w:rsidRPr="00A500BD">
        <w:t>Выбрать тему несложно, если точно знаешь, что тебя интересует в данный момент, какая проблема волнует больше других.</w:t>
      </w:r>
    </w:p>
    <w:p w:rsidR="00C43B07" w:rsidRPr="00A500BD" w:rsidRDefault="00C43B07" w:rsidP="00C43B07">
      <w:pPr>
        <w:jc w:val="both"/>
      </w:pPr>
      <w:r w:rsidRPr="00A500BD">
        <w:t>Все темы можно условно объединить в три группы:</w:t>
      </w:r>
    </w:p>
    <w:p w:rsidR="00C43B07" w:rsidRPr="00A500BD" w:rsidRDefault="00C43B07" w:rsidP="00C43B07">
      <w:pPr>
        <w:jc w:val="both"/>
      </w:pPr>
      <w:r w:rsidRPr="00A500BD">
        <w:t>*фантастические – темы о несуществующих, фантастических объектах и явлениях;</w:t>
      </w:r>
    </w:p>
    <w:p w:rsidR="00C43B07" w:rsidRPr="00A500BD" w:rsidRDefault="00C43B07" w:rsidP="00C43B07">
      <w:pPr>
        <w:jc w:val="both"/>
      </w:pPr>
      <w:r w:rsidRPr="00A500BD">
        <w:t>*экспериментальные – темы предполагающие проведение собственных наблюдений и экспериментов.</w:t>
      </w:r>
    </w:p>
    <w:p w:rsidR="00C43B07" w:rsidRPr="00A500BD" w:rsidRDefault="00C43B07" w:rsidP="00C43B07">
      <w:pPr>
        <w:jc w:val="both"/>
      </w:pPr>
      <w:r w:rsidRPr="00A500BD">
        <w:t>*теоретические – темы по изучению и обобщению сведений, фактов, материалов, содержащихся в разных теоретических источниках.</w:t>
      </w:r>
    </w:p>
    <w:p w:rsidR="00C43B07" w:rsidRPr="00A500BD" w:rsidRDefault="00C43B07" w:rsidP="00C43B07">
      <w:pPr>
        <w:jc w:val="both"/>
        <w:rPr>
          <w:b/>
          <w:u w:val="single"/>
        </w:rPr>
      </w:pPr>
      <w:r w:rsidRPr="00A500BD">
        <w:rPr>
          <w:b/>
          <w:u w:val="single"/>
        </w:rPr>
        <w:t>5. Структура содержания исследовательской работы.</w:t>
      </w:r>
    </w:p>
    <w:p w:rsidR="00C43B07" w:rsidRPr="00A500BD" w:rsidRDefault="00C43B07" w:rsidP="00C43B07">
      <w:pPr>
        <w:jc w:val="both"/>
      </w:pPr>
      <w:r w:rsidRPr="00A500BD">
        <w:t xml:space="preserve">В исследовательской работе выделяют три основных раздела: </w:t>
      </w:r>
    </w:p>
    <w:p w:rsidR="00C43B07" w:rsidRPr="00A500BD" w:rsidRDefault="00C43B07" w:rsidP="00C43B07">
      <w:pPr>
        <w:jc w:val="both"/>
      </w:pPr>
      <w:r w:rsidRPr="00A500BD">
        <w:t>*введение;</w:t>
      </w:r>
    </w:p>
    <w:p w:rsidR="00C43B07" w:rsidRPr="00A500BD" w:rsidRDefault="00C43B07" w:rsidP="00C43B07">
      <w:pPr>
        <w:jc w:val="both"/>
        <w:rPr>
          <w:b/>
        </w:rPr>
      </w:pPr>
      <w:r w:rsidRPr="00A500BD">
        <w:t>* основная часть;</w:t>
      </w:r>
    </w:p>
    <w:p w:rsidR="00C43B07" w:rsidRPr="00A500BD" w:rsidRDefault="00C43B07" w:rsidP="00C43B07">
      <w:pPr>
        <w:jc w:val="both"/>
      </w:pPr>
      <w:r w:rsidRPr="00A500BD">
        <w:t>* заключение.</w:t>
      </w:r>
    </w:p>
    <w:p w:rsidR="00C43B07" w:rsidRPr="00A500BD" w:rsidRDefault="00C43B07" w:rsidP="00C43B07">
      <w:pPr>
        <w:jc w:val="both"/>
      </w:pPr>
      <w:r w:rsidRPr="00E7508C">
        <w:rPr>
          <w:b/>
        </w:rPr>
        <w:t>Во введение</w:t>
      </w:r>
      <w:r w:rsidRPr="00E7508C">
        <w:t xml:space="preserve"> </w:t>
      </w:r>
      <w:r w:rsidRPr="00A500BD">
        <w:t xml:space="preserve">необходимо обосновать </w:t>
      </w:r>
      <w:r w:rsidRPr="00A500BD">
        <w:rPr>
          <w:b/>
        </w:rPr>
        <w:t xml:space="preserve">актуальность </w:t>
      </w:r>
      <w:r w:rsidRPr="00A500BD">
        <w:t xml:space="preserve">проблемы исследования. На основании актуальности нужно определить объект и предмет исследования. </w:t>
      </w:r>
    </w:p>
    <w:p w:rsidR="00C43B07" w:rsidRPr="00A500BD" w:rsidRDefault="00C43B07" w:rsidP="00C43B07">
      <w:pPr>
        <w:jc w:val="both"/>
      </w:pPr>
      <w:r w:rsidRPr="00A500BD">
        <w:t>Объект исследования – это процесс, явление и т.п., которое исследуется.</w:t>
      </w:r>
    </w:p>
    <w:p w:rsidR="00C43B07" w:rsidRPr="00A500BD" w:rsidRDefault="00C43B07" w:rsidP="00C43B07">
      <w:pPr>
        <w:jc w:val="both"/>
      </w:pPr>
      <w:r w:rsidRPr="00A500BD">
        <w:t>Предмет исследования – часть объекта, которую можно преобразовать так, чтобы объект изменился.</w:t>
      </w:r>
    </w:p>
    <w:p w:rsidR="00C43B07" w:rsidRPr="00A500BD" w:rsidRDefault="00C43B07" w:rsidP="00C43B07">
      <w:pPr>
        <w:jc w:val="both"/>
      </w:pPr>
      <w:r w:rsidRPr="00A500BD">
        <w:t>Исходя, из объекта и предмета формулируется цель исследования, на основании цели определяются задачи.</w:t>
      </w:r>
    </w:p>
    <w:p w:rsidR="00C43B07" w:rsidRPr="00A500BD" w:rsidRDefault="00C43B07" w:rsidP="00C43B07">
      <w:pPr>
        <w:jc w:val="both"/>
      </w:pPr>
      <w:r w:rsidRPr="00A500BD">
        <w:rPr>
          <w:b/>
        </w:rPr>
        <w:t xml:space="preserve">Цель исследования </w:t>
      </w:r>
      <w:r w:rsidRPr="00A500BD">
        <w:t xml:space="preserve">обычно формулируется кратко, а затем детализируется в задачах. При формулировании цели могут использоваться глаголы – доказать, обосновать, </w:t>
      </w:r>
      <w:r w:rsidRPr="00A500BD">
        <w:lastRenderedPageBreak/>
        <w:t>разработать. Последний глагол следует использовать в том, случае, если конечный продукт исследования получит материальное воплощение (видеофильм, модель или макет чего – либо, компьютерная программа и т.д.)</w:t>
      </w:r>
    </w:p>
    <w:p w:rsidR="00C43B07" w:rsidRPr="00A500BD" w:rsidRDefault="00C43B07" w:rsidP="00C43B07">
      <w:pPr>
        <w:jc w:val="both"/>
      </w:pPr>
      <w:r w:rsidRPr="00A500BD">
        <w:t>Определить цель исследования – значит ответить на вопрос о том, зачем мы его проводим.</w:t>
      </w:r>
    </w:p>
    <w:p w:rsidR="00C43B07" w:rsidRPr="00A500BD" w:rsidRDefault="00C43B07" w:rsidP="00C43B07">
      <w:pPr>
        <w:jc w:val="both"/>
      </w:pPr>
      <w:r w:rsidRPr="00A500BD">
        <w:rPr>
          <w:b/>
        </w:rPr>
        <w:t xml:space="preserve">Задачи исследования. </w:t>
      </w:r>
      <w:r w:rsidRPr="00A500BD">
        <w:t xml:space="preserve">При формулировании </w:t>
      </w:r>
      <w:r w:rsidRPr="00A500BD">
        <w:rPr>
          <w:b/>
        </w:rPr>
        <w:t>задач</w:t>
      </w:r>
      <w:r w:rsidRPr="00A500BD">
        <w:t xml:space="preserve"> целесообразно применять глаголы – проанализировать, описать, выявить, определить, установить.  Задач исследования не должно быть много. Задачи определяют методы и методики, т.е. те приёмы и способы, которыми пользуется исследователь.</w:t>
      </w:r>
    </w:p>
    <w:p w:rsidR="00C43B07" w:rsidRPr="00A500BD" w:rsidRDefault="00C43B07" w:rsidP="00C43B07">
      <w:pPr>
        <w:jc w:val="both"/>
      </w:pPr>
      <w:r w:rsidRPr="00A500BD">
        <w:t>Задачи исследования обычно уточняют его цель. Если цель указывает общее направление исследовательской деятельности, то задачи описывают основные шаги исследователя.</w:t>
      </w:r>
    </w:p>
    <w:p w:rsidR="00C43B07" w:rsidRPr="00A500BD" w:rsidRDefault="00C43B07" w:rsidP="00C43B07">
      <w:pPr>
        <w:jc w:val="both"/>
      </w:pPr>
      <w:r w:rsidRPr="00A500BD">
        <w:rPr>
          <w:b/>
        </w:rPr>
        <w:t xml:space="preserve">Методы исследования. </w:t>
      </w:r>
      <w:r w:rsidRPr="00A500BD">
        <w:t>Методы научного познания – анализ, синтез, измерение, сравнение, эксперимент, моделирование, абстрагирование.</w:t>
      </w:r>
    </w:p>
    <w:p w:rsidR="00C43B07" w:rsidRPr="00A500BD" w:rsidRDefault="00C43B07" w:rsidP="00C43B07">
      <w:pPr>
        <w:jc w:val="both"/>
      </w:pPr>
      <w:r w:rsidRPr="00A500BD">
        <w:t>Специальные методы – статистический и термодинамический метод, спектральный анализ (физика, химия)</w:t>
      </w:r>
      <w:proofErr w:type="gramStart"/>
      <w:r w:rsidRPr="00A500BD">
        <w:t>,т</w:t>
      </w:r>
      <w:proofErr w:type="gramEnd"/>
      <w:r w:rsidRPr="00A500BD">
        <w:t>естирование, анкетирование, интервью (гуманитарные науки), методы интервалов и математической индукции (математика).</w:t>
      </w:r>
    </w:p>
    <w:p w:rsidR="00C43B07" w:rsidRPr="00A500BD" w:rsidRDefault="00C43B07" w:rsidP="00C43B07">
      <w:pPr>
        <w:jc w:val="both"/>
      </w:pPr>
      <w:r w:rsidRPr="00A500BD">
        <w:rPr>
          <w:b/>
        </w:rPr>
        <w:t xml:space="preserve">Гипотеза исследования. </w:t>
      </w:r>
      <w:r w:rsidRPr="00A500BD">
        <w:t xml:space="preserve">Гипотеза – это предположение, ещё не доказанная логически и не подтверждённая опытом догадка. </w:t>
      </w:r>
      <w:proofErr w:type="gramStart"/>
      <w:r w:rsidRPr="00A500BD">
        <w:t>Слово «гипотеза» происходит от древнегреческого – основание, предположение, суждение о закономерной связи явлений.</w:t>
      </w:r>
      <w:proofErr w:type="gramEnd"/>
      <w:r w:rsidRPr="00A500BD">
        <w:t xml:space="preserve"> Обычно гипотезы начинаются со слов – предположим, допустим, возможно, если</w:t>
      </w:r>
      <w:proofErr w:type="gramStart"/>
      <w:r w:rsidRPr="00A500BD">
        <w:t>…,</w:t>
      </w:r>
      <w:proofErr w:type="gramEnd"/>
      <w:r w:rsidRPr="00A500BD">
        <w:t>то…</w:t>
      </w:r>
    </w:p>
    <w:p w:rsidR="00C43B07" w:rsidRPr="00A500BD" w:rsidRDefault="00C43B07" w:rsidP="00C43B07">
      <w:pPr>
        <w:jc w:val="both"/>
      </w:pPr>
      <w:r w:rsidRPr="00A500BD">
        <w:t>В результате исследования гипотеза подтверждается или опровергается. В случае своего подтверждения гипотеза превращается в теорию, а если её опровергнуть, то гипотеза превращается в ложное предположение.</w:t>
      </w:r>
    </w:p>
    <w:p w:rsidR="00C43B07" w:rsidRPr="00A500BD" w:rsidRDefault="00C43B07" w:rsidP="00C43B07">
      <w:pPr>
        <w:jc w:val="both"/>
      </w:pPr>
      <w:r w:rsidRPr="00E7508C">
        <w:rPr>
          <w:b/>
        </w:rPr>
        <w:t>Основная часть исследования</w:t>
      </w:r>
      <w:r w:rsidRPr="00A500BD">
        <w:t xml:space="preserve"> содержит обзор источников по проблеме исследования, описание его этапов и процесса.</w:t>
      </w:r>
    </w:p>
    <w:p w:rsidR="00C43B07" w:rsidRPr="00A500BD" w:rsidRDefault="00C43B07" w:rsidP="00C43B07">
      <w:pPr>
        <w:jc w:val="both"/>
      </w:pPr>
      <w:r w:rsidRPr="00A500BD">
        <w:t>Основной текст может сопровождаться иллюстративным материалом: рисунками, фотографиями, диаграммами, схемами, таблицами. Если в основной части содержатся цитаты или ссылки на высказывания деятелей науки и культуры, необходимо указать номер источника по списку и страницу в квадратных скобках в конце цитаты или ссылки.</w:t>
      </w:r>
    </w:p>
    <w:p w:rsidR="00C43B07" w:rsidRPr="00A500BD" w:rsidRDefault="00C43B07" w:rsidP="00C43B07">
      <w:pPr>
        <w:jc w:val="both"/>
        <w:rPr>
          <w:b/>
        </w:rPr>
      </w:pPr>
      <w:r w:rsidRPr="00A500BD">
        <w:t xml:space="preserve">Чтобы не перегружать основную часть работы самый интересный первичный материал (рабочие данные) может выноситься в </w:t>
      </w:r>
      <w:r w:rsidRPr="00A500BD">
        <w:rPr>
          <w:b/>
        </w:rPr>
        <w:t>приложения.</w:t>
      </w:r>
    </w:p>
    <w:p w:rsidR="00C43B07" w:rsidRPr="00A500BD" w:rsidRDefault="00C43B07" w:rsidP="00C43B07">
      <w:pPr>
        <w:jc w:val="both"/>
      </w:pPr>
      <w:r w:rsidRPr="00E7508C">
        <w:rPr>
          <w:b/>
        </w:rPr>
        <w:t>В заключени</w:t>
      </w:r>
      <w:proofErr w:type="gramStart"/>
      <w:r w:rsidRPr="00E7508C">
        <w:rPr>
          <w:b/>
        </w:rPr>
        <w:t>и</w:t>
      </w:r>
      <w:proofErr w:type="gramEnd"/>
      <w:r w:rsidRPr="00A500BD">
        <w:rPr>
          <w:b/>
          <w:u w:val="single"/>
        </w:rPr>
        <w:t xml:space="preserve"> </w:t>
      </w:r>
      <w:r w:rsidRPr="00A500BD">
        <w:t xml:space="preserve">исследовательской работы автор перечисляет результаты, полученные в ходе исследования, и формулирует выводы. Причём результаты должны находиться в логической связи с задачами исследования, а выводы – с целью. </w:t>
      </w:r>
      <w:proofErr w:type="gramStart"/>
      <w:r w:rsidRPr="00A500BD">
        <w:t xml:space="preserve">Например, если задачи исследования сформулированы словами – проанализировать, описать, выявить, определить, установить, то результаты приводятся в следующей форме – «В ходе данного исследования был проведён анализ…, выявлено…, определено…, установлено…». </w:t>
      </w:r>
      <w:proofErr w:type="gramEnd"/>
    </w:p>
    <w:p w:rsidR="00C43B07" w:rsidRPr="00A500BD" w:rsidRDefault="00C43B07" w:rsidP="00C43B07">
      <w:pPr>
        <w:jc w:val="both"/>
      </w:pPr>
      <w:r w:rsidRPr="00A500BD">
        <w:t>Выводы, согласуясь с целью исследования, формулируются приблизительно в такой форме – «На основании результатов данного исследования доказано…(обосновано, разработано)».</w:t>
      </w:r>
    </w:p>
    <w:p w:rsidR="00C43B07" w:rsidRPr="00A500BD" w:rsidRDefault="00C43B07" w:rsidP="00C43B07">
      <w:pPr>
        <w:jc w:val="both"/>
      </w:pPr>
      <w:r w:rsidRPr="00A500BD">
        <w:t>Таким образом, всё вышеизложенное позволяет выявить логическую взаимосвязь и взаимообусловленность цели, задач, результатов и вывода.</w:t>
      </w:r>
    </w:p>
    <w:p w:rsidR="00C43B07" w:rsidRPr="00F67461" w:rsidRDefault="00C43B07" w:rsidP="00C43B07">
      <w:pPr>
        <w:jc w:val="center"/>
        <w:textAlignment w:val="center"/>
        <w:rPr>
          <w:b/>
          <w:bCs/>
          <w:color w:val="CC0000"/>
        </w:rPr>
      </w:pPr>
      <w:r w:rsidRPr="00F67461">
        <w:rPr>
          <w:b/>
          <w:bCs/>
          <w:color w:val="CC0000"/>
        </w:rPr>
        <w:t>ОФОРМЛЕНИЕ ИССЛЕДОВАТЕЛЬСКОЙ</w:t>
      </w:r>
      <w:r w:rsidRPr="00F67461">
        <w:rPr>
          <w:b/>
          <w:bCs/>
          <w:color w:val="CC0000"/>
        </w:rPr>
        <w:tab/>
        <w:t>РАБОТЫ ИЛИ</w:t>
      </w:r>
      <w:r w:rsidRPr="00F67461">
        <w:rPr>
          <w:b/>
          <w:bCs/>
          <w:color w:val="CC0000"/>
        </w:rPr>
        <w:tab/>
      </w:r>
    </w:p>
    <w:p w:rsidR="00C43B07" w:rsidRPr="00F67461" w:rsidRDefault="00C43B07" w:rsidP="00C43B07">
      <w:pPr>
        <w:jc w:val="center"/>
        <w:textAlignment w:val="center"/>
        <w:rPr>
          <w:b/>
          <w:bCs/>
          <w:color w:val="CC0000"/>
        </w:rPr>
      </w:pPr>
      <w:r w:rsidRPr="00F67461">
        <w:rPr>
          <w:b/>
          <w:bCs/>
          <w:color w:val="CC0000"/>
        </w:rPr>
        <w:t>УЧЕНИЧЕСКОГО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227"/>
        <w:gridCol w:w="6840"/>
      </w:tblGrid>
      <w:tr w:rsidR="00C43B07" w:rsidRPr="00F67461" w:rsidTr="00A75663"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Cs/>
                <w:color w:val="CC0000"/>
              </w:rPr>
            </w:pPr>
            <w:r w:rsidRPr="00F67461">
              <w:rPr>
                <w:b/>
                <w:color w:val="CC0000"/>
              </w:rPr>
              <w:t>Определение темы</w:t>
            </w:r>
          </w:p>
        </w:tc>
        <w:tc>
          <w:tcPr>
            <w:tcW w:w="7654" w:type="dxa"/>
          </w:tcPr>
          <w:p w:rsidR="00C43B07" w:rsidRPr="00F67461" w:rsidRDefault="00C43B07" w:rsidP="00A75663">
            <w:pPr>
              <w:spacing w:before="100" w:beforeAutospacing="1" w:after="100" w:afterAutospacing="1"/>
              <w:jc w:val="both"/>
              <w:textAlignment w:val="center"/>
              <w:rPr>
                <w:bCs/>
                <w:color w:val="CC0000"/>
              </w:rPr>
            </w:pPr>
            <w:r w:rsidRPr="00F67461">
              <w:rPr>
                <w:color w:val="000000"/>
              </w:rPr>
              <w:t xml:space="preserve">При </w:t>
            </w:r>
            <w:r w:rsidRPr="00F67461">
              <w:rPr>
                <w:color w:val="CC0000"/>
              </w:rPr>
              <w:t xml:space="preserve">определении темы </w:t>
            </w:r>
            <w:r w:rsidRPr="00F67461">
              <w:rPr>
                <w:color w:val="000000"/>
              </w:rPr>
              <w:t xml:space="preserve">необходимо учитывать  ее актуальность в научном и историческом плане, наличие источников и литературы. Тема должна предоставить  возможность проявить себя в качестве исследователя. </w:t>
            </w:r>
            <w:proofErr w:type="gramStart"/>
            <w:r w:rsidRPr="00F67461">
              <w:rPr>
                <w:color w:val="000000"/>
              </w:rPr>
              <w:t>Важное значение</w:t>
            </w:r>
            <w:proofErr w:type="gramEnd"/>
            <w:r w:rsidRPr="00F67461">
              <w:rPr>
                <w:color w:val="000000"/>
              </w:rPr>
              <w:t xml:space="preserve"> при выборе темы проекта или исследования имеет освещенность ее в литературе.</w:t>
            </w:r>
          </w:p>
        </w:tc>
      </w:tr>
      <w:tr w:rsidR="00C43B07" w:rsidRPr="00F67461" w:rsidTr="00A75663"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color w:val="000000"/>
              </w:rPr>
            </w:pPr>
            <w:r w:rsidRPr="00F67461">
              <w:rPr>
                <w:b/>
                <w:color w:val="CC0000"/>
              </w:rPr>
              <w:t>Структура  работы</w:t>
            </w:r>
          </w:p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Cs/>
                <w:color w:val="CC0000"/>
              </w:rPr>
            </w:pP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before="100" w:beforeAutospacing="1" w:after="100" w:afterAutospacing="1"/>
              <w:ind w:left="252" w:hanging="252"/>
              <w:jc w:val="both"/>
              <w:textAlignment w:val="center"/>
            </w:pPr>
            <w:r w:rsidRPr="00F67461">
              <w:rPr>
                <w:i/>
                <w:color w:val="000000"/>
              </w:rPr>
              <w:t xml:space="preserve">Примерный </w:t>
            </w:r>
            <w:r w:rsidRPr="00F67461">
              <w:rPr>
                <w:i/>
                <w:color w:val="CC0000"/>
              </w:rPr>
              <w:t>объем работы</w:t>
            </w:r>
            <w:r w:rsidRPr="00F67461">
              <w:rPr>
                <w:color w:val="000000"/>
              </w:rPr>
              <w:t xml:space="preserve"> - 15-20 страниц, иллюстративный материал - до 10 страниц.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before="100" w:beforeAutospacing="1" w:after="100" w:afterAutospacing="1"/>
              <w:ind w:left="252" w:hanging="252"/>
              <w:jc w:val="both"/>
              <w:textAlignment w:val="center"/>
            </w:pPr>
            <w:r w:rsidRPr="00F67461">
              <w:rPr>
                <w:color w:val="CC0000"/>
              </w:rPr>
              <w:t>О</w:t>
            </w:r>
            <w:r w:rsidRPr="00F67461">
              <w:rPr>
                <w:color w:val="000000"/>
              </w:rPr>
              <w:t xml:space="preserve">сновные элементы </w:t>
            </w:r>
            <w:r w:rsidRPr="00F67461">
              <w:rPr>
                <w:color w:val="CC0000"/>
              </w:rPr>
              <w:t>проекта или исследования</w:t>
            </w:r>
            <w:r w:rsidRPr="00F67461">
              <w:rPr>
                <w:color w:val="000000"/>
              </w:rPr>
              <w:t xml:space="preserve">: титульный </w:t>
            </w:r>
            <w:r w:rsidRPr="00F67461">
              <w:rPr>
                <w:color w:val="000000"/>
              </w:rPr>
              <w:lastRenderedPageBreak/>
              <w:t>лист, оглавление, ведение, главы основной части, заключение, список использованных источников, приложения.</w:t>
            </w:r>
            <w:r w:rsidRPr="00F67461">
              <w:rPr>
                <w:b/>
                <w:bCs/>
              </w:rPr>
              <w:t xml:space="preserve">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before="100" w:beforeAutospacing="1" w:after="100" w:afterAutospacing="1"/>
              <w:ind w:left="252" w:hanging="252"/>
              <w:jc w:val="both"/>
              <w:textAlignment w:val="center"/>
            </w:pPr>
            <w:r w:rsidRPr="00F67461">
              <w:rPr>
                <w:bCs/>
                <w:i/>
              </w:rPr>
              <w:t>Оформление структурных частей работы.</w:t>
            </w:r>
            <w:r w:rsidRPr="00F67461">
              <w:rPr>
                <w:b/>
                <w:bCs/>
              </w:rPr>
              <w:t xml:space="preserve"> </w:t>
            </w:r>
            <w:r w:rsidRPr="00F67461">
              <w:t>Текстовые документы выполняются на белой бумаге формата</w:t>
            </w:r>
            <w:proofErr w:type="gramStart"/>
            <w:r w:rsidRPr="00F67461">
              <w:t xml:space="preserve"> А</w:t>
            </w:r>
            <w:proofErr w:type="gramEnd"/>
            <w:r w:rsidRPr="00F67461">
              <w:t xml:space="preserve"> 4, соблюдая следующие размеры полей: левое – 30 мм&lt;, правое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67461">
                <w:t>10 мм</w:t>
              </w:r>
            </w:smartTag>
            <w:r w:rsidRPr="00F67461">
              <w:t xml:space="preserve">, нижнее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67461">
                <w:t>20 мм</w:t>
              </w:r>
            </w:smartTag>
            <w:r w:rsidRPr="00F67461">
              <w:t xml:space="preserve">, верхнее -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67461">
                <w:t>15 мм</w:t>
              </w:r>
            </w:smartTag>
            <w:r w:rsidRPr="00F67461">
              <w:t xml:space="preserve"> на одной стороне листа.&gt;. Текст печатается через 1,5 </w:t>
            </w:r>
            <w:proofErr w:type="gramStart"/>
            <w:r w:rsidRPr="00F67461">
              <w:t>межстрочных</w:t>
            </w:r>
            <w:proofErr w:type="gramEnd"/>
            <w:r w:rsidRPr="00F67461">
              <w:t xml:space="preserve"> интервала. Рекомендуемый шрифт размером 12 или 13 пунктов.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before="100" w:beforeAutospacing="1" w:after="100" w:afterAutospacing="1"/>
              <w:ind w:left="252" w:hanging="252"/>
              <w:jc w:val="both"/>
              <w:textAlignment w:val="center"/>
            </w:pPr>
            <w:r w:rsidRPr="00F67461">
              <w:rPr>
                <w:bCs/>
                <w:i/>
              </w:rPr>
              <w:t>Нумерация страниц, разделов, подразделов, пунктов и подпунктов</w:t>
            </w:r>
            <w:r w:rsidRPr="00F67461">
              <w:rPr>
                <w:b/>
                <w:bCs/>
              </w:rPr>
              <w:t xml:space="preserve"> </w:t>
            </w:r>
            <w:r w:rsidRPr="00F67461">
              <w:t>осуществляется арабскими цифрами без знака №. Страницы работы следует нумеровать, соблюдая сквозную нумерацию по всему тексту. Номер страницы проставляют в нижнем поле листа в правом углу без слова страница (стр., с) и знаков препинания.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before="100" w:beforeAutospacing="1" w:after="100" w:afterAutospacing="1"/>
              <w:ind w:left="252" w:hanging="252"/>
              <w:jc w:val="both"/>
              <w:textAlignment w:val="center"/>
            </w:pPr>
            <w:r w:rsidRPr="00F67461">
              <w:t>Титульный лист и листы, на которых располагают заголовки структурных частей работ  «ОГЛАВЛЕНИЕ», «ВВЕДЕНИЕ», «ЗАКЛЮЧЕНИЕ», «СПИСОК ИСПОЛЬЗОВАННЫХ ИСТОЧНИКОВ», «ПРИЛОЖЕНИЯ», не нумеруют, но включают в общую нумерацию работы.</w:t>
            </w:r>
          </w:p>
        </w:tc>
      </w:tr>
      <w:tr w:rsidR="00C43B07" w:rsidRPr="00F67461" w:rsidTr="00A75663">
        <w:trPr>
          <w:trHeight w:val="1000"/>
        </w:trPr>
        <w:tc>
          <w:tcPr>
            <w:tcW w:w="561" w:type="dxa"/>
          </w:tcPr>
          <w:p w:rsidR="00C43B07" w:rsidRPr="00F67461" w:rsidRDefault="00C43B07" w:rsidP="00A75663">
            <w:pPr>
              <w:spacing w:before="100" w:beforeAutospacing="1" w:after="100" w:afterAutospacing="1"/>
              <w:ind w:left="360"/>
              <w:textAlignment w:val="center"/>
              <w:rPr>
                <w:bCs/>
                <w:color w:val="CC0000"/>
              </w:rPr>
            </w:pPr>
          </w:p>
        </w:tc>
        <w:tc>
          <w:tcPr>
            <w:tcW w:w="2337" w:type="dxa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Cs/>
                <w:color w:val="CC0000"/>
              </w:rPr>
            </w:pPr>
            <w:r w:rsidRPr="00F67461">
              <w:rPr>
                <w:b/>
                <w:color w:val="CC0000"/>
              </w:rPr>
              <w:t>Титульный лист</w:t>
            </w: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F67461">
              <w:rPr>
                <w:color w:val="CC0000"/>
              </w:rPr>
              <w:t>Титульный лист</w:t>
            </w:r>
            <w:r w:rsidRPr="00F67461">
              <w:rPr>
                <w:color w:val="000000"/>
              </w:rPr>
              <w:t xml:space="preserve"> является первой организацией работы и заполняется по строго определенным правилам. </w:t>
            </w:r>
          </w:p>
          <w:p w:rsidR="00C43B07" w:rsidRPr="00F67461" w:rsidRDefault="00C43B07" w:rsidP="00A7566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F67461">
              <w:rPr>
                <w:color w:val="000000"/>
              </w:rPr>
              <w:t xml:space="preserve">В верхнем поле </w:t>
            </w:r>
            <w:r w:rsidRPr="00F67461">
              <w:rPr>
                <w:bCs/>
              </w:rPr>
              <w:t>титульного листа</w:t>
            </w:r>
            <w:r w:rsidRPr="00F67461">
              <w:rPr>
                <w:b/>
                <w:bCs/>
              </w:rPr>
              <w:t xml:space="preserve"> </w:t>
            </w:r>
            <w:r w:rsidRPr="00F67461">
              <w:rPr>
                <w:color w:val="000000"/>
              </w:rPr>
              <w:t xml:space="preserve">указывается полное наименование  учебного заведения. В среднем поле дается заглавие  работы, которое проводится без слова "тема". Заглавие работы должно быть по возможности кратким, точным, и соответствовать ее основному содержанию. </w:t>
            </w:r>
          </w:p>
          <w:p w:rsidR="00C43B07" w:rsidRPr="00F67461" w:rsidRDefault="00C43B07" w:rsidP="00A7566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F67461">
              <w:rPr>
                <w:color w:val="000000"/>
              </w:rPr>
              <w:t>Далее указывается фамилия, имя, отчество исследователя (в именительном падеже), класс.</w:t>
            </w:r>
          </w:p>
          <w:p w:rsidR="00C43B07" w:rsidRPr="00F67461" w:rsidRDefault="00C43B07" w:rsidP="00A7566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F67461">
              <w:rPr>
                <w:color w:val="000000"/>
              </w:rPr>
              <w:t xml:space="preserve"> Ближе к правому краю титульного листа, указываются фамилия и инициалы твоего научного руководителя, а так же его ученое звание и ученая степень. </w:t>
            </w:r>
          </w:p>
          <w:p w:rsidR="00C43B07" w:rsidRPr="00F67461" w:rsidRDefault="00C43B07" w:rsidP="00A7566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F67461">
              <w:rPr>
                <w:color w:val="000000"/>
              </w:rPr>
              <w:t xml:space="preserve">В нижнем поле указываются место выполнения работы и год ее написания (без слова "год"). </w:t>
            </w:r>
            <w:r w:rsidRPr="00F67461">
              <w:t xml:space="preserve">Точка в конце названия не ставится. </w:t>
            </w:r>
          </w:p>
        </w:tc>
      </w:tr>
      <w:tr w:rsidR="00C43B07" w:rsidRPr="00F67461" w:rsidTr="00A75663">
        <w:trPr>
          <w:trHeight w:val="1000"/>
        </w:trPr>
        <w:tc>
          <w:tcPr>
            <w:tcW w:w="561" w:type="dxa"/>
          </w:tcPr>
          <w:p w:rsidR="00C43B07" w:rsidRPr="00F67461" w:rsidRDefault="00C43B07" w:rsidP="00A75663">
            <w:pPr>
              <w:spacing w:before="100" w:beforeAutospacing="1" w:after="100" w:afterAutospacing="1"/>
              <w:ind w:left="360"/>
              <w:textAlignment w:val="center"/>
              <w:rPr>
                <w:bCs/>
                <w:color w:val="CC0000"/>
              </w:rPr>
            </w:pPr>
          </w:p>
        </w:tc>
        <w:tc>
          <w:tcPr>
            <w:tcW w:w="2337" w:type="dxa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color w:val="000000"/>
              </w:rPr>
            </w:pPr>
            <w:r w:rsidRPr="00F67461">
              <w:rPr>
                <w:b/>
                <w:color w:val="000000"/>
              </w:rPr>
              <w:t>План (Оглавление)</w:t>
            </w:r>
          </w:p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color w:val="CC0000"/>
              </w:rPr>
            </w:pP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0"/>
                <w:numId w:val="4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>При разработке плана следует выделить два главных этапа: составление предварительного и окончательного плана. Предварительный план - это замысел работы и общее знакомство с основными источниками и литературой. Окончательный план согласовывается с научным руководителем.</w:t>
            </w:r>
          </w:p>
          <w:p w:rsidR="00C43B07" w:rsidRPr="00F67461" w:rsidRDefault="00C43B07" w:rsidP="00A75663">
            <w:pPr>
              <w:numPr>
                <w:ilvl w:val="0"/>
                <w:numId w:val="4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>В плане (оглавлении)  приводятся все заголовки  и подзаголовки работы, указываются страницы, с которых они начинаются. Заголовки в плане (оглавлении), должны точно повторять заголовки в тексте.</w:t>
            </w:r>
          </w:p>
        </w:tc>
      </w:tr>
      <w:tr w:rsidR="00C43B07" w:rsidRPr="00F67461" w:rsidTr="00A75663">
        <w:trPr>
          <w:trHeight w:val="1950"/>
        </w:trPr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color w:val="CC0000"/>
              </w:rPr>
            </w:pPr>
            <w:r w:rsidRPr="00F67461">
              <w:rPr>
                <w:b/>
                <w:color w:val="CC0000"/>
              </w:rPr>
              <w:lastRenderedPageBreak/>
              <w:t>Введение</w:t>
            </w:r>
          </w:p>
        </w:tc>
        <w:tc>
          <w:tcPr>
            <w:tcW w:w="7654" w:type="dxa"/>
          </w:tcPr>
          <w:p w:rsidR="00C43B07" w:rsidRDefault="00C43B07" w:rsidP="00A75663">
            <w:pPr>
              <w:numPr>
                <w:ilvl w:val="0"/>
                <w:numId w:val="5"/>
              </w:num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000000"/>
              </w:rPr>
              <w:t>Введение</w:t>
            </w:r>
            <w:r w:rsidRPr="00F67461">
              <w:rPr>
                <w:b/>
                <w:color w:val="000000"/>
              </w:rPr>
              <w:t xml:space="preserve"> - </w:t>
            </w:r>
            <w:r w:rsidRPr="00F67461">
              <w:rPr>
                <w:color w:val="000000"/>
              </w:rPr>
              <w:t>визитная карточка  работы. В нем дается обоснование темы, ее актуальность, определяются цели и задачи исследования, методы, приводится характеристика источников и обзор имеющейся литературы</w:t>
            </w:r>
            <w:proofErr w:type="gramStart"/>
            <w:r w:rsidRPr="00F67461">
              <w:rPr>
                <w:color w:val="000000"/>
              </w:rPr>
              <w:t>.</w:t>
            </w:r>
            <w:proofErr w:type="gramEnd"/>
            <w:r w:rsidRPr="00F67461">
              <w:rPr>
                <w:color w:val="000000"/>
              </w:rPr>
              <w:t xml:space="preserve"> </w:t>
            </w:r>
            <w:proofErr w:type="gramStart"/>
            <w:r w:rsidRPr="00F67461">
              <w:rPr>
                <w:color w:val="000000"/>
              </w:rPr>
              <w:t>о</w:t>
            </w:r>
            <w:proofErr w:type="gramEnd"/>
            <w:r w:rsidRPr="00F67461">
              <w:rPr>
                <w:color w:val="000000"/>
              </w:rPr>
              <w:t xml:space="preserve">бычно обосновываются </w:t>
            </w:r>
            <w:r w:rsidRPr="00F67461">
              <w:rPr>
                <w:color w:val="CC0000"/>
              </w:rPr>
              <w:t>актуальность</w:t>
            </w:r>
            <w:r w:rsidRPr="00F67461">
              <w:rPr>
                <w:color w:val="000000"/>
              </w:rPr>
              <w:t xml:space="preserve"> выбранной темы, </w:t>
            </w:r>
            <w:r w:rsidRPr="00F67461">
              <w:rPr>
                <w:color w:val="CC0000"/>
              </w:rPr>
              <w:t>цель</w:t>
            </w:r>
            <w:r w:rsidRPr="00F67461">
              <w:rPr>
                <w:color w:val="000000"/>
              </w:rPr>
              <w:t xml:space="preserve"> и содержание поставленных </w:t>
            </w:r>
            <w:r w:rsidRPr="00F67461">
              <w:rPr>
                <w:color w:val="CC0000"/>
              </w:rPr>
              <w:t>задач</w:t>
            </w:r>
            <w:r w:rsidRPr="00F67461">
              <w:rPr>
                <w:color w:val="000000"/>
              </w:rPr>
              <w:t>; формулируется объект и предмет исследования, сообщается, в чем заключается теоретическая значимость и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 (</w:t>
            </w:r>
            <w:r w:rsidRPr="00F67461">
              <w:rPr>
                <w:color w:val="CC0000"/>
              </w:rPr>
              <w:t>степень изученности проблемы</w:t>
            </w:r>
            <w:r w:rsidRPr="00F67461">
              <w:rPr>
                <w:color w:val="000000"/>
              </w:rPr>
              <w:t xml:space="preserve">). </w:t>
            </w:r>
          </w:p>
          <w:p w:rsidR="00C43B07" w:rsidRPr="00F67461" w:rsidRDefault="00C43B07" w:rsidP="00A75663">
            <w:pPr>
              <w:numPr>
                <w:ilvl w:val="0"/>
                <w:numId w:val="5"/>
              </w:num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CC0000"/>
              </w:rPr>
              <w:t>Актуальность</w:t>
            </w:r>
            <w:r w:rsidRPr="00F67461">
              <w:rPr>
                <w:i/>
                <w:color w:val="000000"/>
              </w:rPr>
              <w:t xml:space="preserve"> -</w:t>
            </w:r>
            <w:r w:rsidRPr="00F67461">
              <w:rPr>
                <w:color w:val="000000"/>
              </w:rPr>
              <w:t xml:space="preserve"> обязательное требование к любой исследовательской работе, раскрывающее умение автора выбрать тему. Оно определяет, насколько правильно он эту тему понимает и оценивает с точки зрения современности и социальной значимости; характеризует его зрелость. Освещение актуальности должно быть немногословным.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CC0000"/>
              </w:rPr>
              <w:t>Краткий обзор литературы</w:t>
            </w:r>
            <w:r w:rsidRPr="00F67461">
              <w:rPr>
                <w:color w:val="000000"/>
              </w:rPr>
              <w:t xml:space="preserve"> должен привести к выводу, что именно данная тема (твоя) еще не раскрыта (или раскрыта лишь частично, или не в этом аспекте) и потому нуждается в дальнейшей </w:t>
            </w:r>
            <w:proofErr w:type="spellStart"/>
            <w:r w:rsidRPr="00F67461">
              <w:rPr>
                <w:color w:val="000000"/>
              </w:rPr>
              <w:t>разработке</w:t>
            </w:r>
            <w:proofErr w:type="gramStart"/>
            <w:r w:rsidRPr="00F67461">
              <w:rPr>
                <w:color w:val="000000"/>
              </w:rPr>
              <w:t>.О</w:t>
            </w:r>
            <w:proofErr w:type="gramEnd"/>
            <w:r w:rsidRPr="00F67461">
              <w:rPr>
                <w:color w:val="000000"/>
              </w:rPr>
              <w:t>бзор</w:t>
            </w:r>
            <w:proofErr w:type="spellEnd"/>
            <w:r w:rsidRPr="00F67461">
              <w:rPr>
                <w:color w:val="000000"/>
              </w:rPr>
              <w:t xml:space="preserve"> литературы по теме должен показать основательное знакомство исследователя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</w:t>
            </w:r>
            <w:proofErr w:type="gramStart"/>
            <w:r w:rsidRPr="00F67461">
              <w:rPr>
                <w:color w:val="000000"/>
              </w:rPr>
              <w:t>состоянии</w:t>
            </w:r>
            <w:proofErr w:type="gramEnd"/>
            <w:r w:rsidRPr="00F67461">
              <w:rPr>
                <w:color w:val="000000"/>
              </w:rPr>
              <w:t xml:space="preserve"> изученности темы.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000000"/>
              </w:rPr>
              <w:t xml:space="preserve">Формулировка </w:t>
            </w:r>
            <w:r w:rsidRPr="00F67461">
              <w:rPr>
                <w:i/>
                <w:color w:val="CC0000"/>
              </w:rPr>
              <w:t>цели</w:t>
            </w:r>
            <w:r w:rsidRPr="00F67461">
              <w:rPr>
                <w:color w:val="000000"/>
              </w:rPr>
              <w:t xml:space="preserve"> предпринимаемого исследования  дается в форме перечисления (изучить…, описать…, установить…, выявить…, проанализировать…, сравнить</w:t>
            </w:r>
            <w:proofErr w:type="gramStart"/>
            <w:r w:rsidRPr="00F67461">
              <w:rPr>
                <w:color w:val="000000"/>
              </w:rPr>
              <w:t>…,</w:t>
            </w:r>
            <w:proofErr w:type="gramEnd"/>
            <w:r w:rsidRPr="00F67461">
              <w:rPr>
                <w:color w:val="000000"/>
              </w:rPr>
              <w:t>вывести формулу … и пр.).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000000"/>
              </w:rPr>
              <w:t>Формулировки  задач</w:t>
            </w:r>
            <w:r w:rsidRPr="00F67461">
              <w:rPr>
                <w:color w:val="000000"/>
              </w:rPr>
              <w:t xml:space="preserve"> необходимо делать как можно более тщательно, поскольку описание их решения должно составить содержание глав основной части твоей научной работы. Это важно также и потому, что заголовки таких глав рождаются именно из формулировок задач предпринимаемого исследования. 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000000"/>
              </w:rPr>
              <w:t>Формулировка</w:t>
            </w:r>
            <w:r w:rsidRPr="00F67461">
              <w:rPr>
                <w:i/>
                <w:color w:val="CC0000"/>
              </w:rPr>
              <w:t xml:space="preserve"> объекта</w:t>
            </w:r>
            <w:r w:rsidRPr="00F67461">
              <w:rPr>
                <w:color w:val="000000"/>
              </w:rPr>
              <w:t xml:space="preserve"> - это процесс или явление, порождающее проблемную ситуацию и избранное для изучения. 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000000"/>
              </w:rPr>
              <w:t>Формулировка</w:t>
            </w:r>
            <w:r w:rsidRPr="00F67461">
              <w:rPr>
                <w:i/>
                <w:color w:val="CC0000"/>
              </w:rPr>
              <w:t xml:space="preserve"> предмета</w:t>
            </w:r>
            <w:r w:rsidRPr="00F67461">
              <w:rPr>
                <w:color w:val="000000"/>
              </w:rPr>
              <w:t xml:space="preserve"> - это то, что находится в границах объекта. Объект и предмет исследования 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направляй свое основное внимание, именно предмет исследования определяет тему твоей исследовательской работы, которая обозначается на титульном листе как ее заглавие.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i/>
                <w:color w:val="CC0033"/>
              </w:rPr>
              <w:t>Методы исследования</w:t>
            </w:r>
            <w:r w:rsidRPr="00F67461">
              <w:rPr>
                <w:color w:val="000000"/>
              </w:rPr>
              <w:t xml:space="preserve"> указываются обязательно, так как они </w:t>
            </w:r>
            <w:r w:rsidRPr="00F67461">
              <w:rPr>
                <w:color w:val="000000"/>
              </w:rPr>
              <w:lastRenderedPageBreak/>
              <w:t xml:space="preserve">служат инструментом в добывании фактического материала для достижения поставленной в твоей работе цели. Методы как путь исследования представляют совокупность приемов и операций практического или теоретического познания действительности. Существуют следующие методы </w:t>
            </w:r>
            <w:proofErr w:type="spellStart"/>
            <w:r w:rsidRPr="00F67461">
              <w:rPr>
                <w:color w:val="000000"/>
              </w:rPr>
              <w:t>исследования</w:t>
            </w:r>
            <w:proofErr w:type="gramStart"/>
            <w:r w:rsidRPr="00F67461">
              <w:rPr>
                <w:color w:val="000000"/>
              </w:rPr>
              <w:t>:</w:t>
            </w:r>
            <w:r w:rsidRPr="00F67461">
              <w:rPr>
                <w:color w:val="CC0000"/>
              </w:rPr>
              <w:t>м</w:t>
            </w:r>
            <w:proofErr w:type="gramEnd"/>
            <w:r w:rsidRPr="00F67461">
              <w:rPr>
                <w:color w:val="CC0000"/>
              </w:rPr>
              <w:t>етоды</w:t>
            </w:r>
            <w:proofErr w:type="spellEnd"/>
            <w:r w:rsidRPr="00F67461">
              <w:rPr>
                <w:color w:val="CC0000"/>
              </w:rPr>
              <w:t xml:space="preserve"> исследования </w:t>
            </w:r>
            <w:r w:rsidRPr="00F67461">
              <w:rPr>
                <w:color w:val="000000"/>
              </w:rPr>
              <w:t>социолингвистики (наблюдение, анкетирование, интервьюирование, эксперимент), методы сравнения, аналогии и моделирования; математические методы обработки и представления полученных данных.</w:t>
            </w:r>
          </w:p>
        </w:tc>
      </w:tr>
      <w:tr w:rsidR="00C43B07" w:rsidRPr="00F67461" w:rsidTr="00A75663">
        <w:trPr>
          <w:trHeight w:val="3096"/>
        </w:trPr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color w:val="CC0000"/>
              </w:rPr>
            </w:pPr>
            <w:proofErr w:type="gramStart"/>
            <w:r w:rsidRPr="00F67461">
              <w:rPr>
                <w:b/>
                <w:color w:val="CC0000"/>
              </w:rPr>
              <w:lastRenderedPageBreak/>
              <w:t>Основную структурная часть работы</w:t>
            </w:r>
            <w:proofErr w:type="gramEnd"/>
          </w:p>
        </w:tc>
        <w:tc>
          <w:tcPr>
            <w:tcW w:w="7654" w:type="dxa"/>
          </w:tcPr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rPr>
                <w:b/>
                <w:color w:val="CC0000"/>
              </w:rPr>
              <w:t>Основная структурная часть работы</w:t>
            </w:r>
            <w:r w:rsidRPr="00F67461">
              <w:rPr>
                <w:color w:val="000000"/>
              </w:rPr>
              <w:t xml:space="preserve"> - главы.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 xml:space="preserve">Глав должно быть не менее двух.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 xml:space="preserve">Каждая глава должна освещать самостоятельный вопрос изучаемой темы, а если глава разделена на разделы, то каждый раздел - отдельную часть этого вопроса.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>При написании следует добиваться сохранения логической связи между главами, последовательность перехода от одного раздела к другому внутри глав, от одной главы к другой.</w:t>
            </w:r>
            <w:r w:rsidRPr="00F67461">
              <w:rPr>
                <w:b/>
                <w:color w:val="000000"/>
              </w:rPr>
              <w:t xml:space="preserve">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>Формулировка тем, глав, разделов должна быть конкретной и немногословной.</w:t>
            </w:r>
            <w:r w:rsidRPr="00F67461">
              <w:rPr>
                <w:color w:val="CC0000"/>
              </w:rPr>
              <w:t xml:space="preserve">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CC0000"/>
              </w:rPr>
              <w:t>Содержание глав и разделов должно соответствовать названиям, б</w:t>
            </w:r>
            <w:r w:rsidRPr="00F67461">
              <w:rPr>
                <w:color w:val="000000"/>
              </w:rPr>
              <w:t xml:space="preserve">ыть обоснованным.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rPr>
                <w:color w:val="000000"/>
              </w:rPr>
              <w:t>Главы должны быть равными между собой.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rPr>
                <w:color w:val="000000"/>
              </w:rPr>
              <w:t xml:space="preserve"> Главы и разделы нужно завершать выводами, хотя бы краткими.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>Заголовки структурных частей работ и заголовки разделов основной части следует располагать в середине строки без точки в конце и писать (печатать) прописными буквами, не подчёркивая.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>Заголовки подразделов и пунктов печатаются строчными буквами (первая – прописная) с абзаца и без точки в конце. Если заголовок включает несколько предложений, их разделяют точками. Переносы слов в заголовках не допускаются.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 xml:space="preserve"> Расстояние между заголовками и текстом при выполнении работы 3-4 </w:t>
            </w:r>
            <w:proofErr w:type="gramStart"/>
            <w:r w:rsidRPr="00F67461">
              <w:t>межстрочных</w:t>
            </w:r>
            <w:proofErr w:type="gramEnd"/>
            <w:r w:rsidRPr="00F67461">
              <w:t xml:space="preserve"> интервала, расстояние между заголовками раздела и подраздела – 2 межстрочных интервала.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>Каждую структурную часть работы и заголовки разделов основной части необходимо начинать с новой страницы.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 xml:space="preserve">Разделы нумеруют по порядку в пределах всего текста, например: 1, 2, 3, и т.д. Пункты должны иметь порядковую нумерацию в пределах каждого раздела и подраздела. Номер пункта включает номер подраздела или пункта, </w:t>
            </w:r>
            <w:proofErr w:type="gramStart"/>
            <w:r w:rsidRPr="00F67461">
              <w:t>разделённые</w:t>
            </w:r>
            <w:proofErr w:type="gramEnd"/>
            <w:r w:rsidRPr="00F67461">
              <w:t xml:space="preserve"> точкой, например: 1.1, 1.2 или 1.1.1., 1.1.2. и т.д.</w:t>
            </w:r>
            <w:r w:rsidRPr="00F67461">
              <w:tab/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>Если раздел или подраздел имеет только один пункт или подпункт, то нумеровать пункт (подпункт) не следует.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jc w:val="both"/>
              <w:textAlignment w:val="center"/>
            </w:pPr>
            <w:r w:rsidRPr="00F67461">
              <w:t>После номера раздела, подраздела, пункта и подпункта в тексте работы ставится точка.</w:t>
            </w:r>
          </w:p>
        </w:tc>
      </w:tr>
      <w:tr w:rsidR="00C43B07" w:rsidRPr="00F67461" w:rsidTr="00A75663"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Cs/>
                <w:color w:val="CC0000"/>
              </w:rPr>
            </w:pPr>
            <w:r w:rsidRPr="00F67461">
              <w:rPr>
                <w:b/>
                <w:color w:val="CC0000"/>
              </w:rPr>
              <w:t>Заключение</w:t>
            </w:r>
            <w:r w:rsidRPr="00F67461">
              <w:rPr>
                <w:bCs/>
                <w:color w:val="CC0000"/>
              </w:rPr>
              <w:t xml:space="preserve">             </w:t>
            </w: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before="100" w:beforeAutospacing="1" w:after="100" w:afterAutospacing="1"/>
              <w:ind w:left="432" w:hanging="432"/>
              <w:jc w:val="both"/>
              <w:textAlignment w:val="center"/>
              <w:rPr>
                <w:bCs/>
                <w:color w:val="CC0000"/>
              </w:rPr>
            </w:pPr>
            <w:r w:rsidRPr="00F67461">
              <w:rPr>
                <w:color w:val="000000"/>
              </w:rPr>
              <w:t>Заключение состоит из 2-3 страниц.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before="100" w:beforeAutospacing="1" w:after="100" w:afterAutospacing="1"/>
              <w:ind w:left="432" w:hanging="432"/>
              <w:jc w:val="both"/>
              <w:textAlignment w:val="center"/>
              <w:rPr>
                <w:bCs/>
                <w:color w:val="CC0000"/>
              </w:rPr>
            </w:pPr>
            <w:r w:rsidRPr="00F67461">
              <w:rPr>
                <w:color w:val="000000"/>
              </w:rPr>
              <w:t xml:space="preserve">В заключении делают выводы по работе в целом, подводятся итоги всему исследованию, намечаются, если </w:t>
            </w:r>
            <w:r w:rsidRPr="00F67461">
              <w:rPr>
                <w:color w:val="000000"/>
              </w:rPr>
              <w:lastRenderedPageBreak/>
              <w:t>нужно, перспективы дальнейшего изучения проблемы, показывается ее связь с современностью, предлагаются практические рекомендации.</w:t>
            </w:r>
          </w:p>
        </w:tc>
      </w:tr>
      <w:tr w:rsidR="00C43B07" w:rsidRPr="00F67461" w:rsidTr="00A75663"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bCs/>
                <w:color w:val="CC0000"/>
              </w:rPr>
            </w:pPr>
            <w:r w:rsidRPr="00F67461">
              <w:rPr>
                <w:b/>
                <w:bCs/>
                <w:color w:val="CC0000"/>
              </w:rPr>
              <w:lastRenderedPageBreak/>
              <w:t>Приложение</w:t>
            </w: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308"/>
              </w:tabs>
              <w:spacing w:before="100" w:beforeAutospacing="1" w:after="100" w:afterAutospacing="1"/>
              <w:ind w:left="488" w:hanging="488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 xml:space="preserve">  Вспомогательные или дополнительные материалы,  которые загромождают текст основной части работы, помещают в </w:t>
            </w:r>
            <w:r w:rsidRPr="00F67461">
              <w:rPr>
                <w:color w:val="CC0000"/>
              </w:rPr>
              <w:t>приложении</w:t>
            </w:r>
            <w:r w:rsidRPr="00F67461">
              <w:rPr>
                <w:color w:val="000000"/>
              </w:rPr>
              <w:t xml:space="preserve">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308"/>
              </w:tabs>
              <w:spacing w:before="100" w:beforeAutospacing="1" w:after="100" w:afterAutospacing="1"/>
              <w:ind w:left="488" w:hanging="488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 xml:space="preserve"> Это могут быть копии подлинных документов, выдержки из отчетных материалов. По форме - текст, таблицы, графики, карты и пр. </w:t>
            </w:r>
          </w:p>
          <w:p w:rsidR="00C43B07" w:rsidRPr="00F67461" w:rsidRDefault="00C43B07" w:rsidP="00A75663">
            <w:pPr>
              <w:numPr>
                <w:ilvl w:val="1"/>
                <w:numId w:val="1"/>
              </w:numPr>
              <w:tabs>
                <w:tab w:val="clear" w:pos="1440"/>
                <w:tab w:val="num" w:pos="308"/>
              </w:tabs>
              <w:spacing w:before="100" w:beforeAutospacing="1" w:after="100" w:afterAutospacing="1"/>
              <w:ind w:left="488" w:hanging="488"/>
              <w:jc w:val="both"/>
              <w:textAlignment w:val="center"/>
              <w:rPr>
                <w:color w:val="000000"/>
              </w:rPr>
            </w:pPr>
            <w:r w:rsidRPr="00F67461">
              <w:rPr>
                <w:color w:val="000000"/>
              </w:rPr>
              <w:t>Каждое приложение должно начинаться с нового листа (страницы), например, "Приложение 1", "Приложение 2" и т.д. связь основного текста с приложением осуществляется через ссылки, которые употребляются со словом "смотри".</w:t>
            </w:r>
          </w:p>
        </w:tc>
      </w:tr>
      <w:tr w:rsidR="00C43B07" w:rsidRPr="00F67461" w:rsidTr="00A75663">
        <w:tc>
          <w:tcPr>
            <w:tcW w:w="2898" w:type="dxa"/>
            <w:gridSpan w:val="2"/>
          </w:tcPr>
          <w:p w:rsidR="00C43B07" w:rsidRPr="00F67461" w:rsidRDefault="00C43B07" w:rsidP="00A75663">
            <w:pPr>
              <w:spacing w:before="100" w:beforeAutospacing="1" w:after="100" w:afterAutospacing="1"/>
              <w:jc w:val="center"/>
              <w:textAlignment w:val="center"/>
              <w:rPr>
                <w:b/>
                <w:bCs/>
                <w:color w:val="CC0000"/>
              </w:rPr>
            </w:pPr>
            <w:r w:rsidRPr="00F67461">
              <w:rPr>
                <w:b/>
                <w:color w:val="CC0000"/>
              </w:rPr>
              <w:t>Список используемых источников и литературы</w:t>
            </w:r>
          </w:p>
        </w:tc>
        <w:tc>
          <w:tcPr>
            <w:tcW w:w="7654" w:type="dxa"/>
          </w:tcPr>
          <w:p w:rsidR="00C43B07" w:rsidRPr="00F67461" w:rsidRDefault="00C43B07" w:rsidP="00A75663">
            <w:pPr>
              <w:numPr>
                <w:ilvl w:val="0"/>
                <w:numId w:val="3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</w:pPr>
            <w:r w:rsidRPr="00F67461">
              <w:rPr>
                <w:color w:val="000000"/>
              </w:rPr>
              <w:t xml:space="preserve">Каждый включенный в такой список литературный источник должен иметь отражение в рукописи исследования. </w:t>
            </w:r>
          </w:p>
          <w:p w:rsidR="00C43B07" w:rsidRPr="00F67461" w:rsidRDefault="00C43B07" w:rsidP="00A75663">
            <w:pPr>
              <w:numPr>
                <w:ilvl w:val="0"/>
                <w:numId w:val="3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</w:pPr>
            <w:r w:rsidRPr="00F67461">
              <w:rPr>
                <w:color w:val="000000"/>
              </w:rPr>
              <w:t>Если  делаются ссылки на какие-либо заимствованные факты или цитируются работы других авторов, то  обязательно указываются в подстрочной ссылке, откуда взяты приведенные материалы (автор, название работы, место и год издания, № страницы).</w:t>
            </w:r>
            <w:r w:rsidRPr="00F67461">
              <w:rPr>
                <w:b/>
                <w:bCs/>
              </w:rPr>
              <w:t xml:space="preserve"> </w:t>
            </w:r>
          </w:p>
          <w:p w:rsidR="00C43B07" w:rsidRDefault="00C43B07" w:rsidP="00A75663">
            <w:pPr>
              <w:numPr>
                <w:ilvl w:val="0"/>
                <w:numId w:val="3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</w:pPr>
            <w:r w:rsidRPr="00F67461">
              <w:rPr>
                <w:i/>
                <w:iCs/>
              </w:rPr>
              <w:t xml:space="preserve">Основными способами группировки </w:t>
            </w:r>
            <w:r w:rsidRPr="00F67461">
              <w:rPr>
                <w:bCs/>
                <w:i/>
              </w:rPr>
              <w:t>использованных</w:t>
            </w:r>
            <w:r w:rsidRPr="00F67461">
              <w:rPr>
                <w:i/>
                <w:iCs/>
              </w:rPr>
              <w:t xml:space="preserve"> источников являются: </w:t>
            </w:r>
            <w:r w:rsidRPr="00F67461">
              <w:t>алфавитная, последовательная, комбинированная (универсальная).</w:t>
            </w:r>
          </w:p>
          <w:p w:rsidR="00C43B07" w:rsidRDefault="00C43B07" w:rsidP="00A75663">
            <w:pPr>
              <w:numPr>
                <w:ilvl w:val="0"/>
                <w:numId w:val="3"/>
              </w:numPr>
              <w:tabs>
                <w:tab w:val="clear" w:pos="720"/>
                <w:tab w:val="num" w:pos="482"/>
              </w:tabs>
              <w:spacing w:before="100" w:beforeAutospacing="1" w:after="100" w:afterAutospacing="1"/>
              <w:ind w:left="482"/>
              <w:jc w:val="both"/>
            </w:pPr>
            <w:r w:rsidRPr="00F67461">
              <w:rPr>
                <w:i/>
                <w:iCs/>
              </w:rPr>
              <w:t>Алфавитная группировка</w:t>
            </w:r>
            <w:r w:rsidRPr="00F67461">
              <w:t xml:space="preserve"> предполагает расположение источников в алфавитном порядке фамилий их авторов либо заглавий (в тех случаях, когда точные сведения об авторах отсутствуют или их число – свыше четырёх). В алфавитном списке литературы не рекомендуется смешивать несколько алфавитов: вначале списка перечисляются источники на языке письменной работы, затем – все остальные. </w:t>
            </w:r>
          </w:p>
          <w:p w:rsidR="00C43B07" w:rsidRPr="00F67461" w:rsidRDefault="00C43B07" w:rsidP="00A75663">
            <w:pPr>
              <w:numPr>
                <w:ilvl w:val="0"/>
                <w:numId w:val="3"/>
              </w:numPr>
              <w:tabs>
                <w:tab w:val="clear" w:pos="720"/>
                <w:tab w:val="num" w:pos="482"/>
              </w:tabs>
              <w:ind w:left="482"/>
              <w:jc w:val="both"/>
            </w:pPr>
            <w:r w:rsidRPr="00F67461">
              <w:rPr>
                <w:i/>
                <w:iCs/>
              </w:rPr>
              <w:t xml:space="preserve">Последовательная группировка </w:t>
            </w:r>
            <w:r w:rsidRPr="00F67461">
              <w:t xml:space="preserve">предусматривает расположение источников в порядке упоминания по тексту всей письменной работы или в составе её отдельных частей. </w:t>
            </w:r>
          </w:p>
          <w:p w:rsidR="00C43B07" w:rsidRPr="00F67461" w:rsidRDefault="00C43B07" w:rsidP="00A75663">
            <w:pPr>
              <w:jc w:val="both"/>
            </w:pPr>
            <w:r w:rsidRPr="00F67461">
              <w:rPr>
                <w:i/>
                <w:iCs/>
              </w:rPr>
              <w:t xml:space="preserve">Комбинированная (универсальная) </w:t>
            </w:r>
            <w:r w:rsidRPr="00F67461">
              <w:t>группировка почти оптимальна для многих письменных работ. В соответствии с ней источники рекомендуется формировать следующим образом: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1) нормативно-правовые акты органов центральной власти – в хронологической или алфавитной последовательности; 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2) нормативно-правовые акты субъектов и местных органов самоуправления – в хронологической или алфавитной последовательности; 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3) ведомственные нормативно-правовые акты – в последовательности по подчинённости; 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4) официальная статистическая информация – общая и по разделам (отраслям экономики); 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5) документы и материалы государственных архивных </w:t>
            </w:r>
            <w:r w:rsidRPr="00F67461">
              <w:lastRenderedPageBreak/>
              <w:t xml:space="preserve">учреждений – в хронологической последовательности; </w:t>
            </w:r>
          </w:p>
          <w:p w:rsidR="00C43B07" w:rsidRPr="00F67461" w:rsidRDefault="00C43B07" w:rsidP="00A75663">
            <w:pPr>
              <w:jc w:val="both"/>
            </w:pPr>
            <w:r w:rsidRPr="00F67461">
              <w:t xml:space="preserve"> 6) книги и статьи на русском языке (языке письменной работы) – в алфавитной последовательности фамилий авторов; </w:t>
            </w:r>
          </w:p>
          <w:p w:rsidR="00C43B07" w:rsidRPr="00F67461" w:rsidRDefault="00C43B07" w:rsidP="00A75663">
            <w:pPr>
              <w:jc w:val="both"/>
              <w:textAlignment w:val="center"/>
              <w:rPr>
                <w:color w:val="000000"/>
              </w:rPr>
            </w:pPr>
            <w:r w:rsidRPr="00F67461">
              <w:t> 7) книги и статьи на иностранных языках – в алфавитной последовательности (для каждого алфавита).</w:t>
            </w:r>
          </w:p>
        </w:tc>
      </w:tr>
    </w:tbl>
    <w:p w:rsidR="00C43B07" w:rsidRPr="00F67461" w:rsidRDefault="00C43B07" w:rsidP="00C43B07">
      <w:r>
        <w:rPr>
          <w:color w:val="000000"/>
        </w:rPr>
        <w:lastRenderedPageBreak/>
        <w:t xml:space="preserve">                          </w:t>
      </w:r>
      <w:r w:rsidRPr="00F67461">
        <w:rPr>
          <w:b/>
          <w:bCs/>
          <w:lang w:val="en-US"/>
        </w:rPr>
        <w:t>III</w:t>
      </w:r>
      <w:r w:rsidRPr="00F67461">
        <w:rPr>
          <w:b/>
          <w:bCs/>
        </w:rPr>
        <w:t>. ЗАЩИТА РЕЗУЛЬТАТОВ ИССЛЕДОВАНИЯ</w:t>
      </w:r>
    </w:p>
    <w:p w:rsidR="00C43B07" w:rsidRPr="00F67461" w:rsidRDefault="00C43B07" w:rsidP="00C43B07">
      <w:pPr>
        <w:numPr>
          <w:ilvl w:val="0"/>
          <w:numId w:val="6"/>
        </w:numPr>
        <w:jc w:val="both"/>
      </w:pPr>
      <w:r w:rsidRPr="00F67461">
        <w:t>На выступление отводится не более 5-7 минут.</w:t>
      </w:r>
    </w:p>
    <w:p w:rsidR="00C43B07" w:rsidRPr="00F67461" w:rsidRDefault="00C43B07" w:rsidP="00C43B07">
      <w:pPr>
        <w:numPr>
          <w:ilvl w:val="0"/>
          <w:numId w:val="6"/>
        </w:numPr>
        <w:jc w:val="both"/>
      </w:pPr>
      <w:r w:rsidRPr="00F67461">
        <w:t xml:space="preserve">Доклад можно разделить на 3 части, состоящие из отдельных, но связанных между собой блоков: </w:t>
      </w:r>
    </w:p>
    <w:p w:rsidR="00C43B07" w:rsidRPr="00F67461" w:rsidRDefault="00C43B07" w:rsidP="00C43B07">
      <w:pPr>
        <w:jc w:val="both"/>
      </w:pPr>
      <w:r w:rsidRPr="00F67461">
        <w:t xml:space="preserve"> </w:t>
      </w:r>
      <w:r w:rsidRPr="00F67461">
        <w:tab/>
      </w:r>
      <w:r w:rsidRPr="00F67461">
        <w:rPr>
          <w:b/>
          <w:bCs/>
        </w:rPr>
        <w:t>Первая часть</w:t>
      </w:r>
      <w:r w:rsidRPr="00F67461">
        <w:t xml:space="preserve"> кратко повторяет введение исследовательской работы. Здесь обосновывается актуальность выбранной темы, описывается научная проблема, формулируются задачи исследования и указываются его основные методы. </w:t>
      </w:r>
    </w:p>
    <w:p w:rsidR="00C43B07" w:rsidRPr="00F67461" w:rsidRDefault="00C43B07" w:rsidP="00C43B07">
      <w:pPr>
        <w:ind w:firstLine="708"/>
        <w:jc w:val="both"/>
      </w:pPr>
      <w:r w:rsidRPr="00F67461">
        <w:t>Очень важно правильно настроить слушателей с самого начала вашего выступления. Существует несколько способов привлечения внимания аудитории. Вы можете начать выступление с приведения примера, интересной цитаты, образного сравнения предмета выступления с конкретным явлением, с истории, случая, задания оригинального вопроса.</w:t>
      </w:r>
    </w:p>
    <w:p w:rsidR="00C43B07" w:rsidRPr="00F67461" w:rsidRDefault="00C43B07" w:rsidP="00C43B07">
      <w:pPr>
        <w:ind w:firstLine="708"/>
        <w:jc w:val="both"/>
      </w:pPr>
      <w:r w:rsidRPr="00F67461">
        <w:rPr>
          <w:b/>
          <w:bCs/>
        </w:rPr>
        <w:t>Во второй части</w:t>
      </w:r>
      <w:r w:rsidRPr="00F67461">
        <w:t xml:space="preserve">, самой большой по объёму, вам нужно представить содержание глав. Особое внимание должно быть обращено на итоги проведённого исследования, на личный вклад в него автора. Необходимо подчеркнуть, в чём состоит новизна предлагаемой вами работы. При изложении основных результатов можно использовать заранее подготовленные схемы, чертежи, графики, таблицы, видеоролики, слайды, видеофильмы. Демонстрируемые материалы не должны перегружать выступление и должны быть видны всем присутствующим в аудитории. </w:t>
      </w:r>
    </w:p>
    <w:p w:rsidR="00C43B07" w:rsidRPr="00F67461" w:rsidRDefault="00C43B07" w:rsidP="00C43B07">
      <w:pPr>
        <w:ind w:firstLine="708"/>
        <w:jc w:val="both"/>
      </w:pPr>
      <w:r w:rsidRPr="00F67461">
        <w:rPr>
          <w:b/>
          <w:bCs/>
        </w:rPr>
        <w:t>В третьей части</w:t>
      </w:r>
      <w:r w:rsidRPr="00F67461">
        <w:t xml:space="preserve"> целесообразно кратко изложить основные выводы по результатам исследования, не повторяя тех выводов, которые уже были сделаны в ходе изложения содержания по главам. </w:t>
      </w:r>
    </w:p>
    <w:p w:rsidR="00C43B07" w:rsidRPr="00F67461" w:rsidRDefault="00C43B07" w:rsidP="00C43B07">
      <w:pPr>
        <w:ind w:firstLine="708"/>
        <w:jc w:val="both"/>
      </w:pPr>
      <w:r w:rsidRPr="00F67461">
        <w:t>Постарайтесь в заключении создать кульминацию выступления, предложите слушателям поразмышлять над проблемой, покажите возможные варианты дальнейших исследований, используйте цитату по теме реферата известного учёного.</w:t>
      </w:r>
    </w:p>
    <w:p w:rsidR="00C43B07" w:rsidRDefault="00C43B07" w:rsidP="00C43B07">
      <w:r w:rsidRPr="00F67461">
        <w:rPr>
          <w:rStyle w:val="HTML"/>
        </w:rPr>
        <w:t>Краткий обзор литературы</w:t>
      </w:r>
      <w:r w:rsidRPr="00F67461">
        <w:t xml:space="preserve"> по рассматриваемому вопросу позволяет считать задачу создания управляемого статического компенсатора реактивной мощности вполне актуальной. В связи с такой постановкой вопроса рассмотрение работы преобразовательных схем с одноступенчатой искусственной коммутацией в режиме преобразователя-компенсатора представляет несомненный интерес. Таким образом, </w:t>
      </w:r>
      <w:r w:rsidRPr="00F67461">
        <w:rPr>
          <w:rStyle w:val="HTML"/>
        </w:rPr>
        <w:t>краткий обзор литературы</w:t>
      </w:r>
      <w:r w:rsidRPr="00F67461">
        <w:t xml:space="preserve"> позволяет сделать вывод о том, что исследователи добились определенных успехов в постановке и разработке проблем социалистического соревнования. </w:t>
      </w:r>
    </w:p>
    <w:p w:rsidR="00C43B07" w:rsidRDefault="00C43B07" w:rsidP="00C43B07"/>
    <w:p w:rsidR="00F51092" w:rsidRDefault="00F51092"/>
    <w:sectPr w:rsidR="00F51092" w:rsidSect="00F5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0AC8"/>
    <w:multiLevelType w:val="hybridMultilevel"/>
    <w:tmpl w:val="73AAA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A7E23"/>
    <w:multiLevelType w:val="hybridMultilevel"/>
    <w:tmpl w:val="C97C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A665B"/>
    <w:multiLevelType w:val="hybridMultilevel"/>
    <w:tmpl w:val="532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F14BB"/>
    <w:multiLevelType w:val="hybridMultilevel"/>
    <w:tmpl w:val="EF9E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95BA4"/>
    <w:multiLevelType w:val="hybridMultilevel"/>
    <w:tmpl w:val="587C0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5623F"/>
    <w:multiLevelType w:val="hybridMultilevel"/>
    <w:tmpl w:val="A4B65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3B07"/>
    <w:rsid w:val="009E3C29"/>
    <w:rsid w:val="00C343D8"/>
    <w:rsid w:val="00C43B07"/>
    <w:rsid w:val="00F5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C43B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2694</Words>
  <Characters>15359</Characters>
  <Application>Microsoft Office Word</Application>
  <DocSecurity>0</DocSecurity>
  <Lines>127</Lines>
  <Paragraphs>36</Paragraphs>
  <ScaleCrop>false</ScaleCrop>
  <Company>WolfishLair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3</cp:revision>
  <dcterms:created xsi:type="dcterms:W3CDTF">2014-03-31T17:14:00Z</dcterms:created>
  <dcterms:modified xsi:type="dcterms:W3CDTF">2014-03-31T17:14:00Z</dcterms:modified>
</cp:coreProperties>
</file>