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BD" w:rsidRDefault="00E35BBD" w:rsidP="00E35BBD">
      <w:pPr>
        <w:shd w:val="clear" w:color="auto" w:fill="FFFFFF"/>
        <w:spacing w:before="119"/>
        <w:ind w:left="49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ПРИМ</w:t>
      </w:r>
      <w:proofErr w:type="gramStart"/>
      <w:r>
        <w:rPr>
          <w:b/>
          <w:bCs/>
          <w:sz w:val="28"/>
          <w:szCs w:val="28"/>
          <w:lang w:val="en-US"/>
        </w:rPr>
        <w:t>EP</w:t>
      </w:r>
      <w:proofErr w:type="gramEnd"/>
      <w:r>
        <w:rPr>
          <w:b/>
          <w:bCs/>
          <w:sz w:val="28"/>
          <w:szCs w:val="28"/>
        </w:rPr>
        <w:t xml:space="preserve"> ПРЕДВАРИТЕЛЬНОГО РАСЧЕТА РАДИОПРИЕМНИКА</w:t>
      </w:r>
    </w:p>
    <w:p w:rsidR="00E35BBD" w:rsidRDefault="00E35BBD" w:rsidP="00E35BBD">
      <w:pPr>
        <w:shd w:val="clear" w:color="auto" w:fill="FFFFFF"/>
        <w:spacing w:before="180"/>
        <w:ind w:left="1634"/>
        <w:rPr>
          <w:sz w:val="28"/>
          <w:szCs w:val="28"/>
        </w:rPr>
      </w:pPr>
      <w:r>
        <w:rPr>
          <w:spacing w:val="58"/>
          <w:sz w:val="28"/>
          <w:szCs w:val="28"/>
        </w:rPr>
        <w:t>Технические</w:t>
      </w:r>
      <w:r>
        <w:rPr>
          <w:sz w:val="28"/>
          <w:szCs w:val="28"/>
        </w:rPr>
        <w:t xml:space="preserve">  </w:t>
      </w:r>
      <w:r>
        <w:rPr>
          <w:spacing w:val="66"/>
          <w:sz w:val="28"/>
          <w:szCs w:val="28"/>
        </w:rPr>
        <w:t>условия</w:t>
      </w:r>
    </w:p>
    <w:p w:rsidR="00E35BBD" w:rsidRDefault="00E35BBD" w:rsidP="00E35BB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22"/>
        <w:ind w:right="40" w:firstLine="36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Приемник   предназначен   для   приема  сигналов   амплитудной   моду</w:t>
      </w:r>
      <w:r>
        <w:rPr>
          <w:sz w:val="28"/>
          <w:szCs w:val="28"/>
        </w:rPr>
        <w:softHyphen/>
        <w:t>ляции</w:t>
      </w:r>
    </w:p>
    <w:p w:rsidR="00E35BBD" w:rsidRDefault="00E35BBD" w:rsidP="00E35BB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1"/>
        <w:ind w:right="54" w:firstLine="367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Граничные    частоты   </w:t>
      </w:r>
      <w:r>
        <w:rPr>
          <w:spacing w:val="-5"/>
          <w:sz w:val="28"/>
          <w:szCs w:val="28"/>
        </w:rPr>
        <w:t>ƒ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  <w:lang w:val="en-US"/>
        </w:rPr>
        <w:t>mIn</w:t>
      </w:r>
      <w:proofErr w:type="spellEnd"/>
      <w:r>
        <w:rPr>
          <w:sz w:val="28"/>
          <w:szCs w:val="28"/>
        </w:rPr>
        <w:t xml:space="preserve"> =  2000 кГц, </w:t>
      </w:r>
      <w:proofErr w:type="spellStart"/>
      <w:r>
        <w:rPr>
          <w:sz w:val="28"/>
          <w:szCs w:val="28"/>
        </w:rPr>
        <w:t>ƒ</w:t>
      </w:r>
      <w:r>
        <w:rPr>
          <w:sz w:val="28"/>
          <w:szCs w:val="28"/>
          <w:vertAlign w:val="subscript"/>
        </w:rPr>
        <w:t>мах</w:t>
      </w:r>
      <w:proofErr w:type="spellEnd"/>
      <w:r>
        <w:rPr>
          <w:sz w:val="28"/>
          <w:szCs w:val="28"/>
        </w:rPr>
        <w:t xml:space="preserve"> = 6000   кГц, </w:t>
      </w:r>
      <w:proofErr w:type="spellStart"/>
      <w:r>
        <w:rPr>
          <w:sz w:val="28"/>
          <w:szCs w:val="28"/>
        </w:rPr>
        <w:t>ƒ</w:t>
      </w:r>
      <w:proofErr w:type="gramStart"/>
      <w:r>
        <w:rPr>
          <w:sz w:val="28"/>
          <w:szCs w:val="28"/>
          <w:vertAlign w:val="subscript"/>
        </w:rPr>
        <w:t>пр</w:t>
      </w:r>
      <w:proofErr w:type="spellEnd"/>
      <w:proofErr w:type="gramEnd"/>
      <w:r>
        <w:rPr>
          <w:sz w:val="28"/>
          <w:szCs w:val="28"/>
        </w:rPr>
        <w:t xml:space="preserve"> = 465 кГц.</w:t>
      </w:r>
    </w:p>
    <w:p w:rsidR="00E35BBD" w:rsidRDefault="00E35BBD" w:rsidP="00E35BB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4"/>
        <w:ind w:right="50" w:firstLine="3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Чувствительность в наихудшей точке диапазона по напряженности поля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Е</w:t>
      </w:r>
      <w:proofErr w:type="gramEnd"/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>1,2 мВ/м.</w:t>
      </w:r>
    </w:p>
    <w:p w:rsidR="00E35BBD" w:rsidRDefault="00E35BBD" w:rsidP="00E35BB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/>
        <w:ind w:left="36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Избирательность по соседнему каналу </w:t>
      </w:r>
      <w:r>
        <w:rPr>
          <w:i/>
          <w:iCs/>
          <w:sz w:val="28"/>
          <w:szCs w:val="28"/>
          <w:lang w:val="en-US"/>
        </w:rPr>
        <w:t>Se</w:t>
      </w:r>
      <w:r w:rsidRPr="00A1319E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 32 дБ (40 раз)</w:t>
      </w:r>
      <w:r w:rsidRPr="00977A5F">
        <w:rPr>
          <w:sz w:val="28"/>
          <w:szCs w:val="28"/>
        </w:rPr>
        <w:t>.</w:t>
      </w:r>
    </w:p>
    <w:p w:rsidR="00E35BBD" w:rsidRDefault="00E35BBD" w:rsidP="00E35BB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367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Избирательность по зеркальному каналу </w:t>
      </w:r>
      <w:proofErr w:type="gramStart"/>
      <w:r>
        <w:rPr>
          <w:i/>
          <w:iCs/>
          <w:sz w:val="28"/>
          <w:szCs w:val="28"/>
          <w:lang w:val="en-US"/>
        </w:rPr>
        <w:t>S</w:t>
      </w:r>
      <w:proofErr w:type="spellStart"/>
      <w:proofErr w:type="gramEnd"/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>зер</w:t>
      </w:r>
      <w:proofErr w:type="spellEnd"/>
      <w:r>
        <w:rPr>
          <w:sz w:val="28"/>
          <w:szCs w:val="28"/>
        </w:rPr>
        <w:t xml:space="preserve"> =  20 дБ (10 раз).</w:t>
      </w:r>
    </w:p>
    <w:p w:rsidR="00E35BBD" w:rsidRDefault="00E35BBD" w:rsidP="00E35BB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367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Избирательность по частоте,  равной  промежуточной, </w:t>
      </w:r>
      <w:proofErr w:type="gramStart"/>
      <w:r>
        <w:rPr>
          <w:i/>
          <w:iCs/>
          <w:sz w:val="28"/>
          <w:szCs w:val="28"/>
          <w:lang w:val="en-US"/>
        </w:rPr>
        <w:t>Se</w:t>
      </w:r>
      <w:proofErr w:type="spellStart"/>
      <w:proofErr w:type="gramEnd"/>
      <w:r>
        <w:rPr>
          <w:i/>
          <w:iCs/>
          <w:sz w:val="28"/>
          <w:szCs w:val="28"/>
          <w:vertAlign w:val="subscript"/>
        </w:rPr>
        <w:t>пр</w:t>
      </w:r>
      <w:proofErr w:type="spellEnd"/>
      <w:r>
        <w:rPr>
          <w:i/>
          <w:iCs/>
          <w:sz w:val="28"/>
          <w:szCs w:val="28"/>
        </w:rPr>
        <w:t xml:space="preserve"> =2</w:t>
      </w:r>
      <w:r>
        <w:rPr>
          <w:sz w:val="28"/>
          <w:szCs w:val="28"/>
        </w:rPr>
        <w:t>6 дБ.</w:t>
      </w:r>
    </w:p>
    <w:p w:rsidR="00E35BBD" w:rsidRDefault="00E35BBD" w:rsidP="00E35BB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367"/>
        <w:rPr>
          <w:spacing w:val="-4"/>
          <w:sz w:val="28"/>
          <w:szCs w:val="28"/>
        </w:rPr>
      </w:pPr>
      <w:r>
        <w:rPr>
          <w:sz w:val="28"/>
          <w:szCs w:val="28"/>
        </w:rPr>
        <w:t>На выходе приемника включен громкоговоритель.</w:t>
      </w:r>
    </w:p>
    <w:p w:rsidR="00E35BBD" w:rsidRDefault="00E35BBD" w:rsidP="00E35BB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36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Выходная мощность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вых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=</w:t>
      </w:r>
      <w:r>
        <w:rPr>
          <w:sz w:val="28"/>
          <w:szCs w:val="28"/>
        </w:rPr>
        <w:t xml:space="preserve"> 80 мВт.</w:t>
      </w:r>
    </w:p>
    <w:p w:rsidR="00E35BBD" w:rsidRDefault="00E35BBD" w:rsidP="00E35BB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47" w:firstLine="3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Полоса частот модулирующего сигнала от </w:t>
      </w:r>
      <w:proofErr w:type="gramStart"/>
      <w:r>
        <w:rPr>
          <w:i/>
          <w:iCs/>
          <w:sz w:val="28"/>
          <w:szCs w:val="28"/>
          <w:lang w:val="en-US"/>
        </w:rPr>
        <w:t>F</w:t>
      </w:r>
      <w:proofErr w:type="gramEnd"/>
      <w:r>
        <w:rPr>
          <w:i/>
          <w:iCs/>
          <w:sz w:val="28"/>
          <w:szCs w:val="28"/>
          <w:vertAlign w:val="subscript"/>
        </w:rPr>
        <w:t>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150 Гц до </w:t>
      </w:r>
      <w:r>
        <w:rPr>
          <w:i/>
          <w:iCs/>
          <w:sz w:val="28"/>
          <w:szCs w:val="28"/>
          <w:lang w:val="en-US"/>
        </w:rPr>
        <w:t>F</w:t>
      </w:r>
      <w:r w:rsidRPr="00977A5F">
        <w:rPr>
          <w:i/>
          <w:iCs/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= 3400 Гц.</w:t>
      </w:r>
    </w:p>
    <w:p w:rsidR="00E35BBD" w:rsidRDefault="00E35BBD" w:rsidP="00E35BBD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1"/>
        <w:ind w:left="418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Коэффициент частотных искажений </w:t>
      </w:r>
      <w:r>
        <w:rPr>
          <w:i/>
          <w:iCs/>
          <w:sz w:val="28"/>
          <w:szCs w:val="28"/>
        </w:rPr>
        <w:t xml:space="preserve">М </w:t>
      </w:r>
      <w:r>
        <w:rPr>
          <w:sz w:val="28"/>
          <w:szCs w:val="28"/>
        </w:rPr>
        <w:t>= 8 дБ.</w:t>
      </w:r>
    </w:p>
    <w:p w:rsidR="00E35BBD" w:rsidRDefault="00E35BBD" w:rsidP="00E35BBD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418"/>
        <w:rPr>
          <w:spacing w:val="-10"/>
          <w:sz w:val="28"/>
          <w:szCs w:val="28"/>
        </w:rPr>
      </w:pPr>
      <w:r>
        <w:rPr>
          <w:sz w:val="28"/>
          <w:szCs w:val="28"/>
        </w:rPr>
        <w:t>Антенна ферритовая (внутренняя),</w:t>
      </w:r>
    </w:p>
    <w:p w:rsidR="00E35BBD" w:rsidRDefault="00E35BBD" w:rsidP="00E35BBD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418"/>
        <w:rPr>
          <w:spacing w:val="-13"/>
          <w:sz w:val="28"/>
          <w:szCs w:val="28"/>
        </w:rPr>
      </w:pPr>
      <w:r>
        <w:rPr>
          <w:sz w:val="28"/>
          <w:szCs w:val="28"/>
        </w:rPr>
        <w:t>Питание от аккумулятора.</w:t>
      </w:r>
    </w:p>
    <w:p w:rsidR="00E35BBD" w:rsidRDefault="00E35BBD" w:rsidP="00E35BBD">
      <w:pPr>
        <w:shd w:val="clear" w:color="auto" w:fill="FFFFFF"/>
        <w:spacing w:before="317"/>
        <w:ind w:left="40"/>
        <w:jc w:val="center"/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Выбор транзисторов</w:t>
      </w:r>
    </w:p>
    <w:p w:rsidR="00E35BBD" w:rsidRDefault="00E35BBD" w:rsidP="00E35BBD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58"/>
        <w:ind w:right="18"/>
        <w:rPr>
          <w:sz w:val="28"/>
          <w:szCs w:val="28"/>
        </w:rPr>
      </w:pPr>
      <w:r>
        <w:rPr>
          <w:sz w:val="28"/>
          <w:szCs w:val="28"/>
        </w:rPr>
        <w:t>Выбираем для всех высокочастотных каскадов транзистор типа ГТ-310А со следующими параметрами: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20 — 70, </w:t>
      </w:r>
      <w:r>
        <w:rPr>
          <w:i/>
          <w:iCs/>
          <w:sz w:val="28"/>
          <w:szCs w:val="28"/>
          <w:lang w:val="en-US"/>
        </w:rPr>
        <w:t>h</w:t>
      </w:r>
      <w:r>
        <w:rPr>
          <w:i/>
          <w:iCs/>
          <w:sz w:val="28"/>
          <w:szCs w:val="28"/>
          <w:vertAlign w:val="subscript"/>
        </w:rPr>
        <w:t>11б</w:t>
      </w:r>
      <w:r>
        <w:rPr>
          <w:i/>
          <w:iCs/>
          <w:sz w:val="28"/>
          <w:szCs w:val="28"/>
        </w:rPr>
        <w:t xml:space="preserve">= </w:t>
      </w:r>
      <w:r>
        <w:rPr>
          <w:sz w:val="28"/>
          <w:szCs w:val="28"/>
        </w:rPr>
        <w:t xml:space="preserve">38 Ом; </w:t>
      </w:r>
    </w:p>
    <w:p w:rsidR="00E35BBD" w:rsidRDefault="00E35BBD" w:rsidP="00E35BBD">
      <w:pPr>
        <w:shd w:val="clear" w:color="auto" w:fill="FFFFFF"/>
        <w:tabs>
          <w:tab w:val="left" w:pos="662"/>
        </w:tabs>
        <w:spacing w:before="158"/>
        <w:ind w:left="422" w:right="18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22б</w:t>
      </w:r>
      <w:r>
        <w:rPr>
          <w:sz w:val="28"/>
          <w:szCs w:val="28"/>
        </w:rPr>
        <w:t xml:space="preserve"> = 3 </w:t>
      </w:r>
      <w:proofErr w:type="spellStart"/>
      <w:r>
        <w:rPr>
          <w:sz w:val="28"/>
          <w:szCs w:val="28"/>
        </w:rPr>
        <w:t>мкСм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= 4 пФ; 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= 300 </w:t>
      </w:r>
      <w:proofErr w:type="spellStart"/>
      <w:r>
        <w:rPr>
          <w:sz w:val="28"/>
          <w:szCs w:val="28"/>
        </w:rPr>
        <w:t>пс</w:t>
      </w:r>
      <w:proofErr w:type="spellEnd"/>
      <w:r>
        <w:rPr>
          <w:sz w:val="28"/>
          <w:szCs w:val="28"/>
        </w:rPr>
        <w:t>; | h</w:t>
      </w:r>
      <w:r>
        <w:rPr>
          <w:sz w:val="28"/>
          <w:szCs w:val="28"/>
          <w:vertAlign w:val="subscript"/>
        </w:rPr>
        <w:t>21э</w:t>
      </w:r>
      <w:r>
        <w:rPr>
          <w:sz w:val="28"/>
          <w:szCs w:val="28"/>
        </w:rPr>
        <w:t xml:space="preserve">| = 8  на  </w:t>
      </w:r>
      <w:r>
        <w:rPr>
          <w:i/>
          <w:iCs/>
          <w:sz w:val="28"/>
          <w:szCs w:val="28"/>
          <w:lang w:val="en-US"/>
        </w:rPr>
        <w:t>f</w:t>
      </w:r>
      <w:r w:rsidRPr="00977A5F">
        <w:rPr>
          <w:iCs/>
          <w:sz w:val="28"/>
          <w:szCs w:val="28"/>
          <w:vertAlign w:val="subscript"/>
        </w:rPr>
        <w:t>из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20 МГц ;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=- 5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I</w:t>
      </w:r>
      <w:r w:rsidRPr="00977A5F"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=  1 мА.</w:t>
      </w:r>
    </w:p>
    <w:p w:rsidR="00E35BBD" w:rsidRDefault="00E35BBD" w:rsidP="00E35BBD">
      <w:pPr>
        <w:shd w:val="clear" w:color="auto" w:fill="FFFFFF"/>
        <w:ind w:left="425"/>
        <w:rPr>
          <w:sz w:val="28"/>
          <w:szCs w:val="28"/>
        </w:rPr>
      </w:pPr>
      <w:r>
        <w:rPr>
          <w:sz w:val="28"/>
          <w:szCs w:val="28"/>
        </w:rPr>
        <w:t>Рассчитываем граничную частоту</w:t>
      </w:r>
    </w:p>
    <w:p w:rsidR="00E35BBD" w:rsidRDefault="00E35BBD" w:rsidP="00E35BBD">
      <w:pPr>
        <w:shd w:val="clear" w:color="auto" w:fill="FFFFFF"/>
        <w:spacing w:before="43"/>
        <w:ind w:left="105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9400" cy="304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ind w:left="6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</w:t>
      </w:r>
    </w:p>
    <w:p w:rsidR="00E35BBD" w:rsidRDefault="00E35BBD" w:rsidP="00E35BBD">
      <w:pPr>
        <w:shd w:val="clear" w:color="auto" w:fill="FFFFFF"/>
        <w:ind w:left="68"/>
        <w:rPr>
          <w:sz w:val="28"/>
          <w:szCs w:val="28"/>
        </w:rPr>
      </w:pPr>
      <w:r>
        <w:rPr>
          <w:noProof/>
          <w:position w:val="13"/>
          <w:sz w:val="28"/>
          <w:szCs w:val="28"/>
        </w:rPr>
        <w:drawing>
          <wp:inline distT="0" distB="0" distL="0" distR="0">
            <wp:extent cx="1333500" cy="381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proofErr w:type="spellStart"/>
      <w:r>
        <w:rPr>
          <w:b/>
          <w:sz w:val="28"/>
          <w:szCs w:val="28"/>
        </w:rPr>
        <w:t>ƒ</w:t>
      </w:r>
      <w:r>
        <w:rPr>
          <w:b/>
          <w:sz w:val="28"/>
          <w:szCs w:val="28"/>
          <w:vertAlign w:val="subscript"/>
        </w:rPr>
        <w:t>м</w:t>
      </w:r>
      <w:r>
        <w:rPr>
          <w:sz w:val="28"/>
          <w:szCs w:val="28"/>
          <w:vertAlign w:val="subscript"/>
        </w:rPr>
        <w:t>ах</w:t>
      </w:r>
      <w:proofErr w:type="spellEnd"/>
      <w:r>
        <w:rPr>
          <w:sz w:val="28"/>
          <w:szCs w:val="28"/>
        </w:rPr>
        <w:t xml:space="preserve"> &lt; 0,3 ƒ</w:t>
      </w:r>
      <w:r w:rsidRPr="00977A5F"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21Э</w:t>
      </w:r>
      <w:r w:rsidRPr="00977A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выбор транзистора считаем правильным. Сохраняем режим по постоянному току без изменений: </w:t>
      </w:r>
      <w:r>
        <w:rPr>
          <w:sz w:val="28"/>
          <w:szCs w:val="28"/>
          <w:lang w:val="en-US"/>
        </w:rPr>
        <w:t>U</w:t>
      </w:r>
      <w:r w:rsidRPr="00977A5F"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-5 В, 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1</w:t>
      </w:r>
      <w:proofErr w:type="gramEnd"/>
      <w:r>
        <w:rPr>
          <w:sz w:val="28"/>
          <w:szCs w:val="28"/>
        </w:rPr>
        <w:t xml:space="preserve"> мА.</w:t>
      </w:r>
    </w:p>
    <w:p w:rsidR="00E35BBD" w:rsidRDefault="00E35BBD" w:rsidP="00E35BBD">
      <w:pPr>
        <w:shd w:val="clear" w:color="auto" w:fill="FFFFFF"/>
        <w:tabs>
          <w:tab w:val="left" w:pos="662"/>
        </w:tabs>
        <w:spacing w:before="4"/>
        <w:ind w:left="40" w:firstLine="382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</w:t>
      </w:r>
      <w:r>
        <w:rPr>
          <w:sz w:val="28"/>
          <w:szCs w:val="28"/>
        </w:rPr>
        <w:tab/>
        <w:t xml:space="preserve">Определяем активные и реактивные составляющие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-параметров на</w:t>
      </w:r>
      <w:r>
        <w:rPr>
          <w:sz w:val="28"/>
          <w:szCs w:val="28"/>
        </w:rPr>
        <w:br/>
        <w:t>частоте сигнала ƒ</w:t>
      </w:r>
      <w:proofErr w:type="gramStart"/>
      <w:r>
        <w:rPr>
          <w:sz w:val="28"/>
          <w:szCs w:val="28"/>
          <w:vertAlign w:val="subscript"/>
          <w:lang w:val="en-US"/>
        </w:rPr>
        <w:t>m</w:t>
      </w:r>
      <w:proofErr w:type="gramEnd"/>
      <w:r>
        <w:rPr>
          <w:sz w:val="28"/>
          <w:szCs w:val="28"/>
          <w:vertAlign w:val="subscript"/>
        </w:rPr>
        <w:t>ах</w:t>
      </w:r>
      <w:r>
        <w:rPr>
          <w:sz w:val="28"/>
          <w:szCs w:val="28"/>
        </w:rPr>
        <w:t>. Для этого предварительно находим коэффициенты</w:t>
      </w:r>
    </w:p>
    <w:p w:rsidR="00E35BBD" w:rsidRDefault="00E35BBD" w:rsidP="00E35BBD">
      <w:pPr>
        <w:shd w:val="clear" w:color="auto" w:fill="FFFFFF"/>
        <w:spacing w:before="29"/>
        <w:ind w:left="51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05200" cy="19621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ind w:left="114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28900" cy="1314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tabs>
          <w:tab w:val="left" w:pos="590"/>
        </w:tabs>
        <w:spacing w:before="76"/>
        <w:ind w:left="284" w:right="76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en-US"/>
        </w:rPr>
        <w:tab/>
      </w:r>
      <w:r>
        <w:rPr>
          <w:spacing w:val="-3"/>
          <w:sz w:val="28"/>
          <w:szCs w:val="28"/>
        </w:rPr>
        <w:t xml:space="preserve">3. Определяем активные и реактивные составляющие </w:t>
      </w:r>
      <w:r>
        <w:rPr>
          <w:spacing w:val="-3"/>
          <w:sz w:val="28"/>
          <w:szCs w:val="28"/>
          <w:lang w:val="en-US"/>
        </w:rPr>
        <w:t>Y</w:t>
      </w:r>
      <w:r>
        <w:rPr>
          <w:spacing w:val="-3"/>
          <w:sz w:val="28"/>
          <w:szCs w:val="28"/>
        </w:rPr>
        <w:t>-параметров на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промежуточной частоте.</w:t>
      </w:r>
    </w:p>
    <w:p w:rsidR="00E35BBD" w:rsidRDefault="00E35BBD" w:rsidP="00E35BBD">
      <w:pPr>
        <w:shd w:val="clear" w:color="auto" w:fill="FFFFFF"/>
        <w:spacing w:before="119"/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9650" cy="399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119"/>
        <w:ind w:left="1418"/>
        <w:rPr>
          <w:sz w:val="28"/>
          <w:szCs w:val="28"/>
        </w:rPr>
      </w:pPr>
    </w:p>
    <w:p w:rsidR="00E35BBD" w:rsidRDefault="00E35BBD" w:rsidP="00E35BBD">
      <w:pPr>
        <w:shd w:val="clear" w:color="auto" w:fill="FFFFFF"/>
        <w:tabs>
          <w:tab w:val="left" w:pos="637"/>
        </w:tabs>
        <w:ind w:left="389"/>
        <w:rPr>
          <w:sz w:val="28"/>
          <w:szCs w:val="28"/>
        </w:rPr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Вычисляем параметры транзистора в режиме преобразования</w:t>
      </w:r>
    </w:p>
    <w:p w:rsidR="00E35BBD" w:rsidRDefault="00E35BBD" w:rsidP="00E35BBD">
      <w:pPr>
        <w:shd w:val="clear" w:color="auto" w:fill="FFFFFF"/>
        <w:spacing w:before="104"/>
        <w:ind w:left="16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0300" cy="1181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47"/>
        <w:ind w:left="97"/>
        <w:jc w:val="center"/>
        <w:rPr>
          <w:bCs/>
          <w:spacing w:val="-9"/>
          <w:sz w:val="28"/>
          <w:szCs w:val="28"/>
        </w:rPr>
      </w:pPr>
    </w:p>
    <w:p w:rsidR="00E35BBD" w:rsidRDefault="00E35BBD" w:rsidP="00E35BBD">
      <w:pPr>
        <w:shd w:val="clear" w:color="auto" w:fill="FFFFFF"/>
        <w:spacing w:before="47"/>
        <w:ind w:left="97"/>
        <w:jc w:val="center"/>
        <w:rPr>
          <w:b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Предварительный расчет</w:t>
      </w:r>
    </w:p>
    <w:p w:rsidR="00E35BBD" w:rsidRDefault="00E35BBD" w:rsidP="00E35BBD">
      <w:pPr>
        <w:shd w:val="clear" w:color="auto" w:fill="FFFFFF"/>
        <w:spacing w:before="133"/>
        <w:ind w:left="68" w:right="7" w:firstLine="216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1. </w:t>
      </w:r>
      <w:r>
        <w:rPr>
          <w:spacing w:val="-6"/>
          <w:sz w:val="28"/>
          <w:szCs w:val="28"/>
        </w:rPr>
        <w:t xml:space="preserve">Выбираем число поддиапазонов равным единице, так как </w:t>
      </w:r>
      <w:r>
        <w:rPr>
          <w:i/>
          <w:iCs/>
          <w:spacing w:val="-6"/>
          <w:sz w:val="28"/>
          <w:szCs w:val="28"/>
        </w:rPr>
        <w:t>К</w:t>
      </w:r>
      <w:r w:rsidRPr="00977A5F">
        <w:rPr>
          <w:i/>
          <w:iCs/>
          <w:spacing w:val="-6"/>
          <w:sz w:val="28"/>
          <w:szCs w:val="28"/>
          <w:vertAlign w:val="subscript"/>
        </w:rPr>
        <w:t>Д</w:t>
      </w:r>
      <w:r>
        <w:rPr>
          <w:i/>
          <w:iCs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не пре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вышает 3.</w:t>
      </w:r>
    </w:p>
    <w:p w:rsidR="00E35BBD" w:rsidRDefault="00E35BBD" w:rsidP="00E35BBD">
      <w:pPr>
        <w:shd w:val="clear" w:color="auto" w:fill="FFFFFF"/>
        <w:ind w:left="76" w:firstLine="35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</w:t>
      </w:r>
      <w:proofErr w:type="gramStart"/>
      <w:r>
        <w:rPr>
          <w:spacing w:val="-6"/>
          <w:sz w:val="28"/>
          <w:szCs w:val="28"/>
        </w:rPr>
        <w:t xml:space="preserve"> П</w:t>
      </w:r>
      <w:proofErr w:type="gramEnd"/>
      <w:r>
        <w:rPr>
          <w:spacing w:val="-6"/>
          <w:sz w:val="28"/>
          <w:szCs w:val="28"/>
        </w:rPr>
        <w:t xml:space="preserve">ринимаем число контуров тракта сигнальной частоты </w:t>
      </w:r>
      <w:r>
        <w:rPr>
          <w:spacing w:val="-6"/>
          <w:sz w:val="28"/>
          <w:szCs w:val="28"/>
          <w:lang w:val="en-US"/>
        </w:rPr>
        <w:t>n</w:t>
      </w:r>
      <w:r w:rsidRPr="00A1319E">
        <w:rPr>
          <w:i/>
          <w:iCs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= 1 (одно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контурная входная цепь).</w:t>
      </w:r>
    </w:p>
    <w:p w:rsidR="00E35BBD" w:rsidRDefault="00E35BBD" w:rsidP="00E35BBD">
      <w:pPr>
        <w:shd w:val="clear" w:color="auto" w:fill="FFFFFF"/>
        <w:ind w:left="428"/>
        <w:rPr>
          <w:sz w:val="28"/>
          <w:szCs w:val="28"/>
        </w:rPr>
      </w:pPr>
      <w:r>
        <w:rPr>
          <w:spacing w:val="-4"/>
          <w:sz w:val="28"/>
          <w:szCs w:val="28"/>
        </w:rPr>
        <w:t>3. Определяем добротность входной цепи:</w:t>
      </w:r>
    </w:p>
    <w:p w:rsidR="00E35BBD" w:rsidRDefault="00E35BBD" w:rsidP="00E35BBD">
      <w:pPr>
        <w:shd w:val="clear" w:color="auto" w:fill="FFFFFF"/>
        <w:ind w:left="509"/>
        <w:rPr>
          <w:sz w:val="28"/>
          <w:szCs w:val="28"/>
        </w:rPr>
      </w:pPr>
      <w:r>
        <w:rPr>
          <w:sz w:val="28"/>
          <w:szCs w:val="28"/>
        </w:rPr>
        <w:lastRenderedPageBreak/>
        <w:t>а) из условия обеспечения избирательности по зеркальному каналу</w:t>
      </w:r>
    </w:p>
    <w:p w:rsidR="00E35BBD" w:rsidRDefault="00E35BBD" w:rsidP="00E35BBD">
      <w:pPr>
        <w:ind w:left="509" w:right="2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38550" cy="7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24"/>
        <w:ind w:left="106" w:firstLine="36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б) из условия обеспечения полосы пропускания. Предварительно находим </w:t>
      </w:r>
      <w:r>
        <w:rPr>
          <w:sz w:val="28"/>
          <w:szCs w:val="28"/>
        </w:rPr>
        <w:t>полосу тракта сигнальной частоты</w:t>
      </w:r>
    </w:p>
    <w:p w:rsidR="00E35BBD" w:rsidRDefault="00E35BBD" w:rsidP="00E35BBD">
      <w:pPr>
        <w:spacing w:before="158"/>
        <w:ind w:right="64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95700" cy="819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86"/>
        <w:ind w:left="34" w:right="53" w:firstLine="370"/>
        <w:rPr>
          <w:sz w:val="28"/>
          <w:szCs w:val="28"/>
        </w:rPr>
      </w:pPr>
      <w:r>
        <w:rPr>
          <w:sz w:val="28"/>
          <w:szCs w:val="28"/>
        </w:rPr>
        <w:t xml:space="preserve">в) из условия </w:t>
      </w:r>
      <w:proofErr w:type="gramStart"/>
      <w:r>
        <w:rPr>
          <w:sz w:val="28"/>
          <w:szCs w:val="28"/>
          <w:lang w:val="en-US"/>
        </w:rPr>
        <w:t>Q</w:t>
      </w:r>
      <w:proofErr w:type="spellStart"/>
      <w:proofErr w:type="gramEnd"/>
      <w:r w:rsidRPr="00E20729"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=</w:t>
      </w:r>
      <w:r>
        <w:rPr>
          <w:sz w:val="28"/>
          <w:szCs w:val="28"/>
        </w:rPr>
        <w:t xml:space="preserve"> 52 &gt;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э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&gt;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э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= 30 выбираем </w:t>
      </w:r>
      <w:r>
        <w:rPr>
          <w:iCs/>
          <w:spacing w:val="-2"/>
          <w:sz w:val="28"/>
          <w:szCs w:val="28"/>
          <w:lang w:val="en-US"/>
        </w:rPr>
        <w:t>Q</w:t>
      </w:r>
      <w:r>
        <w:rPr>
          <w:iCs/>
          <w:spacing w:val="-2"/>
          <w:sz w:val="28"/>
          <w:szCs w:val="28"/>
        </w:rPr>
        <w:t xml:space="preserve">э = </w:t>
      </w:r>
      <w:r>
        <w:rPr>
          <w:spacing w:val="-2"/>
          <w:sz w:val="28"/>
          <w:szCs w:val="28"/>
        </w:rPr>
        <w:t xml:space="preserve">32 и </w:t>
      </w:r>
      <w:r>
        <w:rPr>
          <w:sz w:val="28"/>
          <w:szCs w:val="28"/>
        </w:rPr>
        <w:t xml:space="preserve">приравниваем ее значению добротности на максимальной частоте: </w:t>
      </w:r>
      <w:r>
        <w:rPr>
          <w:iCs/>
          <w:sz w:val="28"/>
          <w:szCs w:val="28"/>
          <w:lang w:val="en-US"/>
        </w:rPr>
        <w:t>Q</w:t>
      </w:r>
      <w:r w:rsidRPr="00E20729">
        <w:rPr>
          <w:iCs/>
          <w:sz w:val="28"/>
          <w:szCs w:val="28"/>
          <w:vertAlign w:val="subscript"/>
        </w:rPr>
        <w:t>э</w:t>
      </w:r>
      <w:r>
        <w:rPr>
          <w:iCs/>
          <w:sz w:val="28"/>
          <w:szCs w:val="28"/>
        </w:rPr>
        <w:t xml:space="preserve"> </w:t>
      </w:r>
      <w:r>
        <w:rPr>
          <w:spacing w:val="-12"/>
          <w:sz w:val="28"/>
          <w:szCs w:val="28"/>
          <w:vertAlign w:val="subscript"/>
        </w:rPr>
        <w:t>(</w:t>
      </w:r>
      <w:r>
        <w:rPr>
          <w:spacing w:val="-12"/>
          <w:sz w:val="28"/>
          <w:szCs w:val="28"/>
          <w:vertAlign w:val="subscript"/>
          <w:lang w:val="en-US"/>
        </w:rPr>
        <w:t>max</w:t>
      </w:r>
      <w:r>
        <w:rPr>
          <w:spacing w:val="-12"/>
          <w:sz w:val="28"/>
          <w:szCs w:val="28"/>
          <w:vertAlign w:val="subscript"/>
        </w:rPr>
        <w:t>)</w:t>
      </w:r>
      <w:r>
        <w:rPr>
          <w:spacing w:val="-1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32</w:t>
      </w:r>
      <w:proofErr w:type="gramEnd"/>
      <w:r>
        <w:rPr>
          <w:sz w:val="28"/>
          <w:szCs w:val="28"/>
        </w:rPr>
        <w:t xml:space="preserve">. Задаемся собственной добротностью </w:t>
      </w:r>
      <w:r>
        <w:rPr>
          <w:iCs/>
          <w:sz w:val="28"/>
          <w:szCs w:val="28"/>
          <w:lang w:val="en-US"/>
        </w:rPr>
        <w:t>Q</w:t>
      </w:r>
      <w:r>
        <w:rPr>
          <w:iCs/>
          <w:sz w:val="28"/>
          <w:szCs w:val="28"/>
        </w:rPr>
        <w:t xml:space="preserve"> = </w:t>
      </w:r>
      <w:r>
        <w:rPr>
          <w:sz w:val="28"/>
          <w:szCs w:val="28"/>
        </w:rPr>
        <w:t xml:space="preserve">50. Рассчитываем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>э(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vertAlign w:val="subscript"/>
        </w:rPr>
        <w:t xml:space="preserve">)  </w:t>
      </w:r>
      <w:r w:rsidRPr="00E20729">
        <w:rPr>
          <w:sz w:val="28"/>
          <w:szCs w:val="28"/>
        </w:rPr>
        <w:t>на</w:t>
      </w:r>
      <w:r w:rsidRPr="00E2072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ƒ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>. Предварительно определяем</w:t>
      </w:r>
    </w:p>
    <w:p w:rsidR="00E35BBD" w:rsidRDefault="00E35BBD" w:rsidP="00E35BBD">
      <w:pPr>
        <w:shd w:val="clear" w:color="auto" w:fill="FFFFFF"/>
        <w:spacing w:before="86"/>
        <w:ind w:left="34" w:right="53" w:firstLine="37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0" cy="11715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91"/>
        <w:rPr>
          <w:sz w:val="28"/>
          <w:szCs w:val="28"/>
        </w:rPr>
      </w:pPr>
      <w:r>
        <w:rPr>
          <w:sz w:val="28"/>
          <w:szCs w:val="28"/>
        </w:rPr>
        <w:t>Проверяем условие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):</w:t>
      </w:r>
    </w:p>
    <w:p w:rsidR="00E35BBD" w:rsidRDefault="00E35BBD" w:rsidP="00E35BBD">
      <w:pPr>
        <w:shd w:val="clear" w:color="auto" w:fill="FFFFFF"/>
        <w:spacing w:before="9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57650" cy="257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91"/>
        <w:ind w:firstLine="442"/>
        <w:rPr>
          <w:sz w:val="28"/>
          <w:szCs w:val="28"/>
        </w:rPr>
      </w:pPr>
      <w:r>
        <w:rPr>
          <w:sz w:val="28"/>
          <w:szCs w:val="28"/>
        </w:rPr>
        <w:t xml:space="preserve">Так как все выполнено правильно, принимаем для дальнейших расчетов </w:t>
      </w:r>
      <w:r>
        <w:rPr>
          <w:iCs/>
          <w:sz w:val="28"/>
          <w:szCs w:val="28"/>
          <w:lang w:val="en-US"/>
        </w:rPr>
        <w:t>Q</w:t>
      </w:r>
      <w:r>
        <w:rPr>
          <w:iCs/>
          <w:sz w:val="28"/>
          <w:szCs w:val="28"/>
        </w:rPr>
        <w:t xml:space="preserve"> = </w:t>
      </w:r>
      <w:r>
        <w:rPr>
          <w:sz w:val="28"/>
          <w:szCs w:val="28"/>
        </w:rPr>
        <w:t xml:space="preserve">50;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>э(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vertAlign w:val="subscript"/>
        </w:rPr>
        <w:t xml:space="preserve">) </w:t>
      </w:r>
      <w:r>
        <w:rPr>
          <w:sz w:val="28"/>
          <w:szCs w:val="28"/>
        </w:rPr>
        <w:t xml:space="preserve">= 42; </w:t>
      </w:r>
      <w:r>
        <w:rPr>
          <w:iCs/>
          <w:sz w:val="28"/>
          <w:szCs w:val="28"/>
          <w:lang w:val="en-US"/>
        </w:rPr>
        <w:t>Q</w:t>
      </w:r>
      <w:r w:rsidRPr="006B3634">
        <w:rPr>
          <w:iCs/>
          <w:sz w:val="28"/>
          <w:szCs w:val="28"/>
          <w:vertAlign w:val="subscript"/>
        </w:rPr>
        <w:t>э</w:t>
      </w:r>
      <w:r>
        <w:rPr>
          <w:spacing w:val="-12"/>
          <w:sz w:val="28"/>
          <w:szCs w:val="28"/>
          <w:vertAlign w:val="subscript"/>
        </w:rPr>
        <w:t>(</w:t>
      </w:r>
      <w:r>
        <w:rPr>
          <w:spacing w:val="-12"/>
          <w:sz w:val="28"/>
          <w:szCs w:val="28"/>
          <w:vertAlign w:val="subscript"/>
          <w:lang w:val="en-US"/>
        </w:rPr>
        <w:t>max</w:t>
      </w:r>
      <w:r>
        <w:rPr>
          <w:spacing w:val="-12"/>
          <w:sz w:val="28"/>
          <w:szCs w:val="28"/>
          <w:vertAlign w:val="subscript"/>
        </w:rPr>
        <w:t xml:space="preserve">) 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=  32.</w:t>
      </w:r>
    </w:p>
    <w:p w:rsidR="00E35BBD" w:rsidRDefault="00E35BBD" w:rsidP="00E35BBD">
      <w:pPr>
        <w:shd w:val="clear" w:color="auto" w:fill="FFFFFF"/>
        <w:spacing w:before="86"/>
        <w:ind w:left="34" w:right="53" w:firstLine="370"/>
        <w:rPr>
          <w:sz w:val="28"/>
          <w:szCs w:val="28"/>
        </w:rPr>
      </w:pPr>
    </w:p>
    <w:p w:rsidR="00E35BBD" w:rsidRDefault="00E35BBD" w:rsidP="00E35BBD">
      <w:pPr>
        <w:numPr>
          <w:ilvl w:val="0"/>
          <w:numId w:val="1"/>
        </w:numPr>
        <w:shd w:val="clear" w:color="auto" w:fill="FFFFFF"/>
        <w:ind w:left="442"/>
        <w:rPr>
          <w:sz w:val="28"/>
          <w:szCs w:val="28"/>
        </w:rPr>
      </w:pPr>
      <w:r>
        <w:rPr>
          <w:sz w:val="28"/>
          <w:szCs w:val="28"/>
        </w:rPr>
        <w:t>Проверяем избирательность по зеркальному каналу</w:t>
      </w:r>
    </w:p>
    <w:p w:rsidR="00E35BBD" w:rsidRDefault="00E35BBD" w:rsidP="00E35BBD">
      <w:p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23526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rPr>
          <w:sz w:val="28"/>
          <w:szCs w:val="28"/>
        </w:rPr>
      </w:pPr>
    </w:p>
    <w:p w:rsidR="00E35BBD" w:rsidRDefault="00E35BBD" w:rsidP="00E35BBD">
      <w:pPr>
        <w:spacing w:before="58"/>
        <w:ind w:left="317" w:right="24"/>
        <w:rPr>
          <w:sz w:val="28"/>
          <w:szCs w:val="28"/>
        </w:rPr>
      </w:pPr>
    </w:p>
    <w:p w:rsidR="00E35BBD" w:rsidRDefault="00E35BBD" w:rsidP="00E35BBD">
      <w:pPr>
        <w:shd w:val="clear" w:color="auto" w:fill="FFFFFF"/>
        <w:spacing w:before="58"/>
        <w:ind w:firstLine="365"/>
        <w:rPr>
          <w:sz w:val="28"/>
          <w:szCs w:val="28"/>
        </w:rPr>
      </w:pPr>
      <w:r>
        <w:rPr>
          <w:spacing w:val="-2"/>
          <w:sz w:val="28"/>
          <w:szCs w:val="28"/>
        </w:rPr>
        <w:t>Полученные результаты превышают заданную избирательность по тех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ническим условиям.</w:t>
      </w:r>
    </w:p>
    <w:p w:rsidR="00E35BBD" w:rsidRDefault="00E35BBD" w:rsidP="00E35BBD">
      <w:pPr>
        <w:shd w:val="clear" w:color="auto" w:fill="FFFFFF"/>
        <w:spacing w:before="77"/>
        <w:ind w:firstLine="3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Определяем избирательность ТСЧ, т. е. входной цепи, по соседнему каналу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 1)</w:t>
      </w:r>
    </w:p>
    <w:p w:rsidR="00E35BBD" w:rsidRDefault="00E35BBD" w:rsidP="00E35BBD">
      <w:pPr>
        <w:spacing w:before="53"/>
        <w:ind w:left="58" w:right="7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24300" cy="552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29"/>
        <w:ind w:left="360"/>
        <w:rPr>
          <w:sz w:val="28"/>
          <w:szCs w:val="28"/>
        </w:rPr>
      </w:pPr>
      <w:r>
        <w:rPr>
          <w:sz w:val="28"/>
          <w:szCs w:val="28"/>
        </w:rPr>
        <w:t>6. Вычисляем частотные искажения ТСЧ</w:t>
      </w:r>
    </w:p>
    <w:p w:rsidR="00E35BBD" w:rsidRDefault="00E35BBD" w:rsidP="00E35BBD">
      <w:pPr>
        <w:spacing w:before="91"/>
        <w:ind w:left="384" w:right="7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0" cy="647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24"/>
        <w:ind w:left="5" w:firstLine="355"/>
        <w:rPr>
          <w:sz w:val="28"/>
          <w:szCs w:val="28"/>
        </w:rPr>
      </w:pPr>
      <w:r>
        <w:rPr>
          <w:sz w:val="28"/>
          <w:szCs w:val="28"/>
        </w:rPr>
        <w:t>7. Распределяем частотные искажения по частям приемника. Задаемся частотными искажениями в УНЧ</w:t>
      </w:r>
    </w:p>
    <w:p w:rsidR="00E35BBD" w:rsidRDefault="00E35BBD" w:rsidP="00E35BBD">
      <w:pPr>
        <w:spacing w:before="48"/>
        <w:ind w:left="2366" w:right="238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90600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58"/>
        <w:ind w:left="374"/>
        <w:rPr>
          <w:sz w:val="28"/>
          <w:szCs w:val="28"/>
        </w:rPr>
      </w:pPr>
      <w:r>
        <w:rPr>
          <w:sz w:val="28"/>
          <w:szCs w:val="28"/>
        </w:rPr>
        <w:t>Частотные искажения в высокочастотной части</w:t>
      </w:r>
    </w:p>
    <w:p w:rsidR="00E35BBD" w:rsidRDefault="00E35BBD" w:rsidP="00E35BBD">
      <w:pPr>
        <w:spacing w:before="62"/>
        <w:ind w:left="1435" w:right="151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pacing w:before="62"/>
        <w:ind w:left="1435" w:right="1512"/>
        <w:rPr>
          <w:sz w:val="28"/>
          <w:szCs w:val="28"/>
        </w:rPr>
      </w:pPr>
    </w:p>
    <w:p w:rsidR="00E35BBD" w:rsidRDefault="00E35BBD" w:rsidP="00E35BBD">
      <w:pPr>
        <w:framePr w:h="1109" w:hSpace="38" w:wrap="notBeside" w:vAnchor="text" w:hAnchor="margin" w:x="-71" w:y="20"/>
        <w:rPr>
          <w:sz w:val="28"/>
          <w:szCs w:val="28"/>
        </w:rPr>
      </w:pPr>
    </w:p>
    <w:p w:rsidR="00E35BBD" w:rsidRDefault="00E35BBD" w:rsidP="00E35BBD">
      <w:pPr>
        <w:framePr w:h="480" w:hSpace="38" w:wrap="notBeside" w:vAnchor="text" w:hAnchor="page" w:x="2549" w:y="2380"/>
        <w:rPr>
          <w:sz w:val="28"/>
          <w:szCs w:val="28"/>
        </w:rPr>
      </w:pPr>
    </w:p>
    <w:p w:rsidR="00E35BBD" w:rsidRDefault="00E35BBD" w:rsidP="00E35BBD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Частотные искажения в тракте промежуточной частоты</w:t>
      </w:r>
    </w:p>
    <w:p w:rsidR="00E35BBD" w:rsidRDefault="00E35BBD" w:rsidP="00E35BBD">
      <w:pPr>
        <w:spacing w:before="48"/>
        <w:ind w:left="1214" w:right="117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48050" cy="333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120"/>
        <w:ind w:firstLine="708"/>
        <w:rPr>
          <w:sz w:val="28"/>
          <w:szCs w:val="28"/>
        </w:rPr>
      </w:pPr>
      <w:r>
        <w:rPr>
          <w:sz w:val="28"/>
          <w:szCs w:val="28"/>
        </w:rPr>
        <w:t>Выбираем в качестве избирательной системы ТПЧ систему сосредоточен</w:t>
      </w:r>
      <w:r>
        <w:rPr>
          <w:sz w:val="28"/>
          <w:szCs w:val="28"/>
        </w:rPr>
        <w:softHyphen/>
        <w:t>ной селекции в виде ФСС, помещенного в коллекторной цепи преобразователя. Рассчитываем избирательность</w:t>
      </w:r>
    </w:p>
    <w:p w:rsidR="00E35BBD" w:rsidRDefault="00E35BBD" w:rsidP="00E35BBD">
      <w:pPr>
        <w:shd w:val="clear" w:color="auto" w:fill="FFFFFF"/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28850" cy="400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rPr>
          <w:sz w:val="28"/>
          <w:szCs w:val="28"/>
        </w:rPr>
      </w:pPr>
    </w:p>
    <w:p w:rsidR="00E35BBD" w:rsidRDefault="00E35BBD" w:rsidP="00E35BBD">
      <w:pPr>
        <w:framePr w:h="691" w:hSpace="38" w:wrap="notBeside" w:vAnchor="text" w:hAnchor="page" w:x="2544" w:y="740"/>
        <w:rPr>
          <w:sz w:val="28"/>
          <w:szCs w:val="28"/>
        </w:rPr>
      </w:pPr>
    </w:p>
    <w:p w:rsidR="00E35BBD" w:rsidRDefault="00E35BBD" w:rsidP="00E35BBD">
      <w:pPr>
        <w:shd w:val="clear" w:color="auto" w:fill="FFFFFF"/>
        <w:ind w:left="91" w:firstLine="365"/>
        <w:rPr>
          <w:sz w:val="28"/>
          <w:szCs w:val="28"/>
        </w:rPr>
      </w:pPr>
    </w:p>
    <w:p w:rsidR="00E35BBD" w:rsidRDefault="00E35BBD" w:rsidP="00E35BBD">
      <w:pPr>
        <w:shd w:val="clear" w:color="auto" w:fill="FFFFFF"/>
        <w:spacing w:before="86"/>
        <w:ind w:firstLine="355"/>
        <w:rPr>
          <w:sz w:val="28"/>
          <w:szCs w:val="28"/>
        </w:rPr>
      </w:pPr>
      <w:r>
        <w:rPr>
          <w:sz w:val="28"/>
          <w:szCs w:val="28"/>
        </w:rPr>
        <w:t xml:space="preserve">8. Проверяем  избирательность  по частоте,   равной  промежуточной, на минимальной частоте диапазона  </w:t>
      </w:r>
      <w:r>
        <w:rPr>
          <w:b/>
          <w:sz w:val="28"/>
          <w:szCs w:val="28"/>
        </w:rPr>
        <w:t>ƒ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= 2000 кГц:</w:t>
      </w:r>
    </w:p>
    <w:p w:rsidR="00E35BBD" w:rsidRDefault="00E35BBD" w:rsidP="00E35BBD">
      <w:pPr>
        <w:framePr w:h="691" w:hSpace="38" w:wrap="notBeside" w:vAnchor="text" w:hAnchor="page" w:x="2544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91000" cy="438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86"/>
        <w:ind w:firstLine="355"/>
        <w:rPr>
          <w:sz w:val="28"/>
          <w:szCs w:val="28"/>
        </w:rPr>
      </w:pPr>
    </w:p>
    <w:p w:rsidR="00E35BBD" w:rsidRDefault="00E35BBD" w:rsidP="00E35BBD">
      <w:pPr>
        <w:shd w:val="clear" w:color="auto" w:fill="FFFFFF"/>
        <w:spacing w:before="72"/>
        <w:ind w:left="5"/>
        <w:rPr>
          <w:sz w:val="28"/>
          <w:szCs w:val="28"/>
        </w:rPr>
      </w:pPr>
      <w:r>
        <w:rPr>
          <w:sz w:val="28"/>
          <w:szCs w:val="28"/>
        </w:rPr>
        <w:t xml:space="preserve">Полученное значение </w:t>
      </w:r>
      <w:r>
        <w:rPr>
          <w:sz w:val="28"/>
          <w:szCs w:val="28"/>
          <w:lang w:val="en-US"/>
        </w:rPr>
        <w:t>S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  <w:vertAlign w:val="subscript"/>
          <w:lang w:val="en-US"/>
        </w:rPr>
        <w:t>np</w:t>
      </w:r>
      <w:r>
        <w:rPr>
          <w:sz w:val="28"/>
          <w:szCs w:val="28"/>
        </w:rPr>
        <w:t xml:space="preserve">   превышает заданное (26 дБ).</w:t>
      </w:r>
    </w:p>
    <w:p w:rsidR="00E35BBD" w:rsidRDefault="00E35BBD" w:rsidP="00E35BBD">
      <w:pPr>
        <w:shd w:val="clear" w:color="auto" w:fill="FFFFFF"/>
        <w:ind w:firstLine="355"/>
        <w:jc w:val="both"/>
        <w:rPr>
          <w:sz w:val="28"/>
          <w:szCs w:val="28"/>
        </w:rPr>
      </w:pPr>
      <w:r>
        <w:rPr>
          <w:sz w:val="28"/>
          <w:szCs w:val="28"/>
        </w:rPr>
        <w:t>9. Определяем число каскадов высокочастотной части и распределяем усиление по каскадам.</w:t>
      </w:r>
    </w:p>
    <w:p w:rsidR="00E35BBD" w:rsidRDefault="00E35BBD" w:rsidP="00E35BBD">
      <w:pPr>
        <w:shd w:val="clear" w:color="auto" w:fill="FFFFFF"/>
        <w:ind w:left="5" w:right="5" w:firstLine="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Находим минимальный коэффициент передачи по полю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bscript"/>
        </w:rPr>
        <w:t>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минималь</w:t>
      </w:r>
      <w:r>
        <w:rPr>
          <w:sz w:val="28"/>
          <w:szCs w:val="28"/>
        </w:rPr>
        <w:softHyphen/>
        <w:t xml:space="preserve">ной частоте, при этом задаемся </w:t>
      </w:r>
      <w:proofErr w:type="gramStart"/>
      <w:r>
        <w:rPr>
          <w:i/>
          <w:iCs/>
          <w:sz w:val="28"/>
          <w:szCs w:val="28"/>
          <w:lang w:val="en-US"/>
        </w:rPr>
        <w:t>h</w:t>
      </w:r>
      <w:proofErr w:type="gramEnd"/>
      <w:r>
        <w:rPr>
          <w:i/>
          <w:iCs/>
          <w:sz w:val="28"/>
          <w:szCs w:val="28"/>
          <w:vertAlign w:val="subscript"/>
        </w:rPr>
        <w:t>Д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05 м"/>
        </w:smartTagPr>
        <w:r>
          <w:rPr>
            <w:sz w:val="28"/>
            <w:szCs w:val="28"/>
          </w:rPr>
          <w:t>0,005 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vertAlign w:val="subscript"/>
        </w:rPr>
        <w:t>вх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0,15, также известно </w:t>
      </w:r>
    </w:p>
    <w:p w:rsidR="00E35BBD" w:rsidRDefault="00E35BBD" w:rsidP="00E35BBD">
      <w:pPr>
        <w:shd w:val="clear" w:color="auto" w:fill="FFFFFF"/>
        <w:ind w:left="5" w:right="5" w:firstLine="365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э(</w:t>
      </w:r>
      <w:proofErr w:type="gramEnd"/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42:</w:t>
      </w:r>
    </w:p>
    <w:p w:rsidR="00E35BBD" w:rsidRDefault="00E35BBD" w:rsidP="00E35BBD">
      <w:pPr>
        <w:ind w:left="984" w:right="99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290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24"/>
        <w:ind w:left="346"/>
        <w:rPr>
          <w:sz w:val="28"/>
          <w:szCs w:val="28"/>
        </w:rPr>
      </w:pPr>
      <w:r>
        <w:rPr>
          <w:sz w:val="28"/>
          <w:szCs w:val="28"/>
        </w:rPr>
        <w:t>Определяем напряжение на входе первого транзистора</w:t>
      </w:r>
    </w:p>
    <w:p w:rsidR="00E35BBD" w:rsidRDefault="00E35BBD" w:rsidP="00E35BBD">
      <w:pPr>
        <w:spacing w:before="5"/>
        <w:ind w:left="1018" w:right="81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ind w:left="110"/>
        <w:jc w:val="both"/>
        <w:rPr>
          <w:sz w:val="28"/>
          <w:szCs w:val="28"/>
        </w:rPr>
      </w:pPr>
    </w:p>
    <w:p w:rsidR="00E35BBD" w:rsidRDefault="00E35BBD" w:rsidP="00E35BBD">
      <w:pPr>
        <w:shd w:val="clear" w:color="auto" w:fill="FFFFFF"/>
        <w:ind w:left="110" w:firstLine="61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такого усиления используем три каскада кроме преобразователя: два широкополосных в ТПЧ и один апериодический (для более устойчивой работы приемника) в ТСЧ</w:t>
      </w:r>
    </w:p>
    <w:p w:rsidR="00E35BBD" w:rsidRDefault="00E35BBD" w:rsidP="00E35BBD">
      <w:pPr>
        <w:shd w:val="clear" w:color="auto" w:fill="FFFFFF"/>
        <w:spacing w:before="77"/>
        <w:ind w:left="105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1800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14"/>
        <w:ind w:left="110" w:firstLine="370"/>
        <w:rPr>
          <w:sz w:val="28"/>
          <w:szCs w:val="28"/>
        </w:rPr>
      </w:pPr>
      <w:r>
        <w:rPr>
          <w:sz w:val="28"/>
          <w:szCs w:val="28"/>
        </w:rPr>
        <w:t>10. Для УНЧ выбираем двухтактную схему выходного каскада в  классе АВ. Мощность рассеяния на коллекторе</w:t>
      </w:r>
    </w:p>
    <w:p w:rsidR="00E35BBD" w:rsidRDefault="00E35BBD" w:rsidP="00E35BBD">
      <w:pPr>
        <w:shd w:val="clear" w:color="auto" w:fill="FFFFFF"/>
        <w:spacing w:before="10"/>
        <w:ind w:left="158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4790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62"/>
        <w:ind w:left="101" w:right="43" w:firstLine="619"/>
        <w:rPr>
          <w:sz w:val="28"/>
          <w:szCs w:val="28"/>
        </w:rPr>
      </w:pPr>
      <w:r>
        <w:rPr>
          <w:sz w:val="28"/>
          <w:szCs w:val="28"/>
        </w:rPr>
        <w:t>Выбираем транзистор МП41 с допустимой мощностью рассеяния Р</w:t>
      </w:r>
      <w:r>
        <w:rPr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  <w:lang w:val="en-US"/>
        </w:rPr>
        <w:t>m</w:t>
      </w:r>
      <w:proofErr w:type="gramEnd"/>
      <w:r>
        <w:rPr>
          <w:sz w:val="28"/>
          <w:szCs w:val="28"/>
          <w:vertAlign w:val="subscript"/>
        </w:rPr>
        <w:t>ах</w:t>
      </w:r>
      <w:r>
        <w:rPr>
          <w:sz w:val="28"/>
          <w:szCs w:val="28"/>
        </w:rPr>
        <w:t xml:space="preserve"> 0,15 Вт. Коэффициент усиления мощности УНЧ</w:t>
      </w:r>
    </w:p>
    <w:p w:rsidR="00E35BBD" w:rsidRDefault="00E35BBD" w:rsidP="00E35BBD">
      <w:pPr>
        <w:shd w:val="clear" w:color="auto" w:fill="FFFFFF"/>
        <w:spacing w:before="72"/>
        <w:ind w:left="141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4315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5"/>
        <w:ind w:left="101"/>
        <w:rPr>
          <w:sz w:val="28"/>
          <w:szCs w:val="28"/>
        </w:rPr>
      </w:pPr>
      <w:r>
        <w:rPr>
          <w:sz w:val="28"/>
          <w:szCs w:val="28"/>
        </w:rPr>
        <w:t>Коэффициент усиления мощности предварительных каскадов</w:t>
      </w:r>
    </w:p>
    <w:p w:rsidR="00E35BBD" w:rsidRDefault="00E35BBD" w:rsidP="00E35BBD">
      <w:pPr>
        <w:shd w:val="clear" w:color="auto" w:fill="FFFFFF"/>
        <w:spacing w:before="5"/>
        <w:ind w:left="101"/>
        <w:rPr>
          <w:sz w:val="28"/>
          <w:szCs w:val="28"/>
        </w:rPr>
      </w:pPr>
    </w:p>
    <w:p w:rsidR="00E35BBD" w:rsidRDefault="00E35BBD" w:rsidP="00E35BBD">
      <w:pPr>
        <w:shd w:val="clear" w:color="auto" w:fill="FFFFFF"/>
        <w:spacing w:before="5"/>
        <w:ind w:left="10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94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D" w:rsidRDefault="00E35BBD" w:rsidP="00E35BBD">
      <w:pPr>
        <w:shd w:val="clear" w:color="auto" w:fill="FFFFFF"/>
        <w:spacing w:before="5"/>
        <w:ind w:left="101"/>
        <w:rPr>
          <w:sz w:val="28"/>
          <w:szCs w:val="28"/>
        </w:rPr>
      </w:pPr>
    </w:p>
    <w:p w:rsidR="00E35BBD" w:rsidRDefault="00E35BBD" w:rsidP="00E35BBD">
      <w:pPr>
        <w:shd w:val="clear" w:color="auto" w:fill="FFFFFF"/>
        <w:spacing w:before="5"/>
        <w:ind w:left="101"/>
        <w:rPr>
          <w:sz w:val="28"/>
          <w:szCs w:val="28"/>
        </w:rPr>
      </w:pPr>
    </w:p>
    <w:p w:rsidR="00E35BBD" w:rsidRDefault="00E35BBD" w:rsidP="00E35BBD">
      <w:pPr>
        <w:shd w:val="clear" w:color="auto" w:fill="FFFFFF"/>
        <w:spacing w:before="82"/>
        <w:ind w:left="67" w:right="62"/>
        <w:jc w:val="both"/>
        <w:rPr>
          <w:sz w:val="28"/>
          <w:szCs w:val="28"/>
        </w:rPr>
      </w:pPr>
      <w:r>
        <w:rPr>
          <w:sz w:val="28"/>
          <w:szCs w:val="28"/>
        </w:rPr>
        <w:t>Исходя из минимального коэффициента усиления на один каскад, равного 30, потребуется два каскада предварительного усиления. С учетом использо</w:t>
      </w:r>
      <w:r>
        <w:rPr>
          <w:sz w:val="28"/>
          <w:szCs w:val="28"/>
        </w:rPr>
        <w:softHyphen/>
        <w:t xml:space="preserve">вания ООС выбираем </w:t>
      </w:r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 3.</w:t>
      </w:r>
      <w:bookmarkStart w:id="0" w:name="_GoBack"/>
      <w:bookmarkEnd w:id="0"/>
    </w:p>
    <w:sectPr w:rsidR="00E3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7106"/>
    <w:multiLevelType w:val="singleLevel"/>
    <w:tmpl w:val="AAE6A88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5C3520FB"/>
    <w:multiLevelType w:val="hybridMultilevel"/>
    <w:tmpl w:val="61686F20"/>
    <w:lvl w:ilvl="0" w:tplc="B0D67DD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B7809"/>
    <w:multiLevelType w:val="singleLevel"/>
    <w:tmpl w:val="87DC9F8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2B4184"/>
    <w:multiLevelType w:val="singleLevel"/>
    <w:tmpl w:val="393E68B2"/>
    <w:lvl w:ilvl="0">
      <w:start w:val="10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0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A9"/>
    <w:rsid w:val="00300358"/>
    <w:rsid w:val="008D56A9"/>
    <w:rsid w:val="00E3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B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B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2014-03-25T09:21:00Z</dcterms:created>
  <dcterms:modified xsi:type="dcterms:W3CDTF">2014-03-25T09:22:00Z</dcterms:modified>
</cp:coreProperties>
</file>