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16DF" w:rsidRPr="001F417B" w:rsidRDefault="00E84820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СИСТЕМА РАБОТЫ ПО ФОРМИРОВАНИЮ И ОБОГАЩЕНИЮ СЛОВАРНОГО ЗАПАСА УЧАЩИХСЯ НАЦИОНАЛЬНЫХ ШКОЛ</w:t>
      </w: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Мамедова </w:t>
      </w:r>
      <w:r w:rsidR="00E84820" w:rsidRPr="001F417B">
        <w:rPr>
          <w:rFonts w:ascii="Times New Roman" w:hAnsi="Times New Roman" w:cs="Times New Roman"/>
          <w:b/>
          <w:sz w:val="28"/>
          <w:szCs w:val="28"/>
          <w:lang w:val="ru-RU"/>
        </w:rPr>
        <w:t>Д.Э.</w:t>
      </w: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 89 с углубленным изучением отдельных предметов»</w:t>
      </w: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Ново-Савиновского района г</w:t>
      </w:r>
      <w:proofErr w:type="gramStart"/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азани</w:t>
      </w:r>
    </w:p>
    <w:p w:rsidR="00F216DF" w:rsidRPr="001F417B" w:rsidRDefault="00F216DF" w:rsidP="001F417B">
      <w:pPr>
        <w:widowControl w:val="0"/>
        <w:autoSpaceDE w:val="0"/>
        <w:autoSpaceDN w:val="0"/>
        <w:adjustRightInd w:val="0"/>
        <w:spacing w:after="0" w:line="360" w:lineRule="auto"/>
        <w:ind w:left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b/>
          <w:sz w:val="28"/>
          <w:szCs w:val="28"/>
          <w:lang w:val="ru-RU"/>
        </w:rPr>
        <w:t>Республики Татарстан</w:t>
      </w: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6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4820" w:rsidRPr="001F417B" w:rsidRDefault="00E84820" w:rsidP="001F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Словарная работа в национальной школе в связи с практической ее направленностью имеет свою специфику. </w:t>
      </w:r>
      <w:r w:rsidR="00B76B8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преподавателей русского языка в национальных школах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627A1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научить учащихся практическому владению устной и письменной речью, </w:t>
      </w:r>
      <w:r w:rsidR="000627A1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F216DF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целесообразно уделять внимание тем вопросам, которые связаны с практическим овладением русской речью, с трудностями при освоении русской лексики.</w:t>
      </w:r>
    </w:p>
    <w:p w:rsidR="000627A1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методика преподавания </w:t>
      </w:r>
      <w:r w:rsidR="00F216DF" w:rsidRPr="001F417B">
        <w:rPr>
          <w:rFonts w:ascii="Times New Roman" w:hAnsi="Times New Roman" w:cs="Times New Roman"/>
          <w:sz w:val="28"/>
          <w:szCs w:val="28"/>
          <w:lang w:val="ru-RU"/>
        </w:rPr>
        <w:t>русского языка (РЯ)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417B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в национальной школе признает, что трудности усвоения слов, с одной стороны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связаны с особенностями лексической системы самого РЯ, а с другой – со спецификой лексики родного языка учащихся.</w:t>
      </w:r>
    </w:p>
    <w:p w:rsidR="00610EDD" w:rsidRPr="001F417B" w:rsidRDefault="00C112EC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Поскольку п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одавляющее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большинство слов РЯ многозначно,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то п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ри работе над многозначной лексикой учащиеся должны усвоить, что разграничению значен</w:t>
      </w:r>
      <w:r w:rsidR="00034BDB" w:rsidRPr="001F417B">
        <w:rPr>
          <w:rFonts w:ascii="Times New Roman" w:hAnsi="Times New Roman" w:cs="Times New Roman"/>
          <w:sz w:val="28"/>
          <w:szCs w:val="28"/>
          <w:lang w:val="ru-RU"/>
        </w:rPr>
        <w:t>ий слов способствует контекст, л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ексическ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е окружени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слова, ситуация. В контексте многозначное слово всегда выступает в одном из своих значений. Учащиеся практически должны быть знакомы с тем, что обычно каждое значение слова характеризуется своеобразным лексическим окружением.</w:t>
      </w:r>
      <w:r w:rsidR="00E84820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45CA2" w:rsidRPr="001F417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лова</w:t>
      </w:r>
      <w:r w:rsidR="00445CA2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627A1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CA2" w:rsidRPr="001F417B">
        <w:rPr>
          <w:rFonts w:ascii="Times New Roman" w:hAnsi="Times New Roman" w:cs="Times New Roman"/>
          <w:sz w:val="28"/>
          <w:szCs w:val="28"/>
          <w:lang w:val="ru-RU"/>
        </w:rPr>
        <w:t>используемые в прямом значении,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7A1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сочетаются с одним кругом лексики, </w:t>
      </w:r>
      <w:r w:rsidR="00445CA2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в переносном – совершенно с другими.</w:t>
      </w:r>
      <w:proofErr w:type="gramEnd"/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русском языке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, как и в других языках, выделяются группы слов, объеди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ненных синонимическими связями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. Слова – синонимы должны войти на разных этапах и в речь учащихся.</w:t>
      </w:r>
    </w:p>
    <w:p w:rsidR="00610EDD" w:rsidRPr="001F417B" w:rsidRDefault="00610EDD" w:rsidP="001F417B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процессе работы над синонимами учащиеся должны познакомиться и с тем, что в синонимический ряд могут включаться слова не только в своем прямом значении, но и </w:t>
      </w:r>
      <w:proofErr w:type="gram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переносном. 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Владение синонимикой разнообразит речь, сделает ее более тонкой и выразительной.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Многозначное слово способно входить, таким образом, в несколько синонимических рядов. 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Методика преподавания РЯ в национальной школе, учитывая характер объединения этих слов, предусматривает одновременную работу над антонимами. Знакомясь со словами в антонимических парах, учащиеся глубже понимают и лучше усваивают значение и употребление каждого слова.</w:t>
      </w: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Большие трудности у учащихся национальных школ вызывают паронимы. Незнание тонких смысловых нюансов ведет к смешению в речи учащихся таки</w:t>
      </w:r>
      <w:r w:rsidR="00034BDB" w:rsidRPr="001F417B">
        <w:rPr>
          <w:rFonts w:ascii="Times New Roman" w:hAnsi="Times New Roman" w:cs="Times New Roman"/>
          <w:sz w:val="28"/>
          <w:szCs w:val="28"/>
          <w:lang w:val="ru-RU"/>
        </w:rPr>
        <w:t>х слов, как место и местность, п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ушной и пуховой, записи и записки, припоминать и напоминать. В этих случаях необходима большая работа по разъяснению семантики п</w:t>
      </w:r>
      <w:r w:rsidR="001F417B" w:rsidRPr="001F417B">
        <w:rPr>
          <w:rFonts w:ascii="Times New Roman" w:hAnsi="Times New Roman" w:cs="Times New Roman"/>
          <w:sz w:val="28"/>
          <w:szCs w:val="28"/>
          <w:lang w:val="ru-RU"/>
        </w:rPr>
        <w:t>аронимов, их смысловых и грамма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тических различий, </w:t>
      </w:r>
      <w:r w:rsidR="00034BDB" w:rsidRPr="001F417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точнению смысловых различий</w:t>
      </w:r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и связи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с другими словами. </w:t>
      </w:r>
      <w:proofErr w:type="gram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1F417B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прилагательное «практический» сочетается с существительными «занятия, деятельность», а «практичный», которое часто отождествляется с прилагательным «практический» вступает в связь с существительным «человек».</w:t>
      </w:r>
      <w:proofErr w:type="gramEnd"/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При работе над словом в национальной школе необходимым является учет специфики родного языка.</w:t>
      </w:r>
    </w:p>
    <w:p w:rsidR="00610EDD" w:rsidRPr="001F417B" w:rsidRDefault="00D33E50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ри работе по обогащению словаря учащихся национальных школ важную роль играет учет своеобразия лексики РЯ, а также особенностей лексики родного языка по сравнению со словарным запасом </w:t>
      </w:r>
      <w:r w:rsidR="00E84820" w:rsidRPr="001F417B">
        <w:rPr>
          <w:rFonts w:ascii="Times New Roman" w:hAnsi="Times New Roman" w:cs="Times New Roman"/>
          <w:sz w:val="28"/>
          <w:szCs w:val="28"/>
          <w:lang w:val="ru-RU"/>
        </w:rPr>
        <w:t>русского языка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. Установление лексико-семантической типологии родного и русского языков помогает выявить трудности в усвоении словаря и наметить наиболее эффективные виды лексической работы.</w:t>
      </w:r>
    </w:p>
    <w:p w:rsidR="00610EDD" w:rsidRPr="001F417B" w:rsidRDefault="00D33E50" w:rsidP="001F417B">
      <w:pPr>
        <w:widowControl w:val="0"/>
        <w:numPr>
          <w:ilvl w:val="0"/>
          <w:numId w:val="5"/>
        </w:numPr>
        <w:tabs>
          <w:tab w:val="clear" w:pos="720"/>
          <w:tab w:val="num" w:pos="95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национальной школе при обучении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русскому языку наряду с активным овладением лексикой предусматривается усвоение учащимися и пассивного словаря.</w:t>
      </w: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Активным словарным запасом учащиес</w:t>
      </w:r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я пользуются для выражения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своих мыслей (говорение, письмо), слова пассивного словаря им понимать мысли, высказанны</w:t>
      </w:r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е другими (чтение, </w:t>
      </w:r>
      <w:proofErr w:type="spellStart"/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>), часть пассивного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E50" w:rsidRPr="001F417B">
        <w:rPr>
          <w:rFonts w:ascii="Times New Roman" w:hAnsi="Times New Roman" w:cs="Times New Roman"/>
          <w:sz w:val="28"/>
          <w:szCs w:val="28"/>
          <w:lang w:val="ru-RU"/>
        </w:rPr>
        <w:t>словаря постепенно становится достоянием активного словаря учащихся</w:t>
      </w:r>
    </w:p>
    <w:p w:rsidR="00610EDD" w:rsidRPr="001F417B" w:rsidRDefault="00D33E50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Следовательно, при обучении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русскому языку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перед учителем ставится задача не только  пополнить активный словарный запас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учащихся, но и расшир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их пассивный словарный запас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EDD" w:rsidRPr="001F417B" w:rsidRDefault="00610EDD" w:rsidP="001F417B">
      <w:pPr>
        <w:widowControl w:val="0"/>
        <w:numPr>
          <w:ilvl w:val="0"/>
          <w:numId w:val="5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методической литературе для национальных школ рекомендуются следующие средства и приемы раскрытия значение слова:</w:t>
      </w:r>
    </w:p>
    <w:p w:rsidR="00610EDD" w:rsidRPr="001F417B" w:rsidRDefault="00610EDD" w:rsidP="001F417B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60" w:lineRule="auto"/>
        <w:ind w:left="1420" w:hanging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Наглядная </w:t>
      </w: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семантизация</w:t>
      </w:r>
      <w:proofErr w:type="spellEnd"/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EDD" w:rsidRPr="001F417B" w:rsidRDefault="00610EDD" w:rsidP="001F417B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Средства </w:t>
      </w:r>
      <w:r w:rsidR="00E84820" w:rsidRPr="001F417B">
        <w:rPr>
          <w:rFonts w:ascii="Times New Roman" w:hAnsi="Times New Roman" w:cs="Times New Roman"/>
          <w:sz w:val="28"/>
          <w:szCs w:val="28"/>
          <w:lang w:val="ru-RU"/>
        </w:rPr>
        <w:t>русского языка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(включение слова в контекст, краткое или расширенное толкование на изучаемом языке, использование грамматических свой</w:t>
      </w:r>
      <w:proofErr w:type="gramStart"/>
      <w:r w:rsidRPr="001F417B">
        <w:rPr>
          <w:rFonts w:ascii="Times New Roman" w:hAnsi="Times New Roman" w:cs="Times New Roman"/>
          <w:sz w:val="28"/>
          <w:szCs w:val="28"/>
          <w:lang w:val="ru-RU"/>
        </w:rPr>
        <w:t>ств сл</w:t>
      </w:r>
      <w:proofErr w:type="gramEnd"/>
      <w:r w:rsidRPr="001F417B">
        <w:rPr>
          <w:rFonts w:ascii="Times New Roman" w:hAnsi="Times New Roman" w:cs="Times New Roman"/>
          <w:sz w:val="28"/>
          <w:szCs w:val="28"/>
          <w:lang w:val="ru-RU"/>
        </w:rPr>
        <w:t>ова и т.д.)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EDD" w:rsidRPr="001F417B" w:rsidRDefault="00610EDD" w:rsidP="001F417B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360" w:lineRule="auto"/>
        <w:ind w:left="1420" w:hanging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Средства родного языка (перевод, толкование на родном языке)</w:t>
      </w:r>
      <w:r w:rsidR="00AA6F77" w:rsidRPr="001F41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2DAF" w:rsidRPr="001F417B" w:rsidRDefault="00C72DAF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Эффективность обогащения лексического запаса учащихся национальной школы зависит от особенностей существующих источников, от специфики их использования, целенаправленности словарной работы.</w:t>
      </w:r>
    </w:p>
    <w:p w:rsidR="00610EDD" w:rsidRPr="001F417B" w:rsidRDefault="00AA6F77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417B">
        <w:rPr>
          <w:rFonts w:ascii="Times New Roman" w:hAnsi="Times New Roman" w:cs="Times New Roman"/>
          <w:sz w:val="28"/>
          <w:szCs w:val="28"/>
          <w:lang w:val="ru-RU"/>
        </w:rPr>
        <w:t>Таким образом, о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11AA7">
        <w:rPr>
          <w:rFonts w:ascii="Times New Roman" w:hAnsi="Times New Roman" w:cs="Times New Roman"/>
          <w:sz w:val="28"/>
          <w:szCs w:val="28"/>
          <w:lang w:val="ru-RU"/>
        </w:rPr>
        <w:t xml:space="preserve">новными источниками обогащения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лексического запаса учащихся являются, во-первых, учебники и учебные пособия по РЯ и литературному чтению, в которых сосредоточен словарный материал, необходимый для практики и подлежащий усвоению учащимися за период обучения в школе, а также целенаправленное использование материалов произведений художественной литературы, газет, журналов и</w:t>
      </w:r>
      <w:r w:rsidR="00111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т.д. и, во-вторых, окружающая речевая среда - управляемая и неуправляемая.</w:t>
      </w:r>
      <w:proofErr w:type="gramEnd"/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В процессе работы над текстом словарный запас учащихся пополняется эпитетами, сравнениями, метафорами, фразеологизмами и т.д. Попутно дол</w:t>
      </w:r>
      <w:r w:rsidR="00E84820" w:rsidRPr="001F417B">
        <w:rPr>
          <w:rFonts w:ascii="Times New Roman" w:hAnsi="Times New Roman" w:cs="Times New Roman"/>
          <w:sz w:val="28"/>
          <w:szCs w:val="28"/>
          <w:lang w:val="ru-RU"/>
        </w:rPr>
        <w:t>жна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вестись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работа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накоплени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пассивного словаря,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который необходим для понимания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 текста. Работу эту необходимо проводи</w:t>
      </w:r>
      <w:r w:rsidR="00C72DAF" w:rsidRPr="001F417B">
        <w:rPr>
          <w:rFonts w:ascii="Times New Roman" w:hAnsi="Times New Roman" w:cs="Times New Roman"/>
          <w:sz w:val="28"/>
          <w:szCs w:val="28"/>
          <w:lang w:val="ru-RU"/>
        </w:rPr>
        <w:t>ть систематически и планомерно.</w:t>
      </w:r>
    </w:p>
    <w:p w:rsidR="00610EDD" w:rsidRPr="001F417B" w:rsidRDefault="00C72DAF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Формирование лексического запаса при работе над текстами учебников РЯ связано с комплексным</w:t>
      </w:r>
      <w:r w:rsidR="009B1781">
        <w:rPr>
          <w:rFonts w:ascii="Times New Roman" w:hAnsi="Times New Roman" w:cs="Times New Roman"/>
          <w:sz w:val="28"/>
          <w:szCs w:val="28"/>
          <w:lang w:val="ru-RU"/>
        </w:rPr>
        <w:t xml:space="preserve"> изучение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м материала курса русского языка.</w:t>
      </w: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Важным источником обогащения словарного запаса учащихся национальных школ при отсутствии русской речевой среды является речевая среда, создаваемая на уроке с определенной целью и тематикой, где учащиеся имеют возможность общаться на РЯ под руководством учителя.</w:t>
      </w: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Необходимым условием обогащения лексического запаса учащихся является создание управляемой речевой среды и вне уроков – в процессе проведения школьных вечеров, экскурсий и т.д.</w:t>
      </w:r>
    </w:p>
    <w:p w:rsidR="00610EDD" w:rsidRPr="001F417B" w:rsidRDefault="00610EDD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Немаловажную роль в обогащении и развитии речи учащихся играет целенаправленное использование передач радио и телевидения. Чтобы использование данных источников было эффективным, необходим постоянный контроль со стороны учителя в подборе просматриваемого или прослушиваемого материала. Дозировка материала с учетом возраста и интересов учащихся, систематичность и связь с программным учебным материалом, а также последующая работа по активизации в речи учащихся накопленных слов.</w:t>
      </w:r>
    </w:p>
    <w:p w:rsidR="00610EDD" w:rsidRPr="001F417B" w:rsidRDefault="00AA6F77" w:rsidP="001F41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Следует иметь в виду, что  о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богащение словаря учащихся происходит и стихийно. В таком случае накопление слов связано с неуправляемой окружающей средой – в процессе общения учащихся с городским населением, чтени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русском языке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газет, журналов и т.д., а также при непреднамеренном прослушивании радиопередач или просмотре телепередач, кинофильмов, спектаклей. Задача</w:t>
      </w:r>
      <w:r w:rsidR="00445CA2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>учителя в данном случае – постоянно наблюдать за речью учащихся, фиксировать появление новых слов, помогать или правильно понять смысл этих слов, правильно произносить, писать употреблять их в речи.</w:t>
      </w:r>
    </w:p>
    <w:p w:rsidR="00AA6F77" w:rsidRPr="001F417B" w:rsidRDefault="00AA6F77" w:rsidP="001F417B">
      <w:pPr>
        <w:widowControl w:val="0"/>
        <w:autoSpaceDE w:val="0"/>
        <w:autoSpaceDN w:val="0"/>
        <w:adjustRightInd w:val="0"/>
        <w:spacing w:after="0" w:line="360" w:lineRule="auto"/>
        <w:ind w:left="30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0EDD" w:rsidRPr="001F417B" w:rsidRDefault="00610EDD" w:rsidP="001F417B">
      <w:pPr>
        <w:widowControl w:val="0"/>
        <w:autoSpaceDE w:val="0"/>
        <w:autoSpaceDN w:val="0"/>
        <w:adjustRightInd w:val="0"/>
        <w:spacing w:after="0" w:line="360" w:lineRule="auto"/>
        <w:ind w:left="30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417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spellEnd"/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Балыхина</w:t>
      </w:r>
      <w:proofErr w:type="spellEnd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Т.М. «О системности русской лексики и о системе в обучении лексике», М., 2002.</w:t>
      </w:r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«Методика преподавания русского языка в национальной школе» - Под ред. </w:t>
      </w: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Н.З.Баксевой</w:t>
      </w:r>
      <w:proofErr w:type="spellEnd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, З.П. </w:t>
      </w: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Даунене</w:t>
      </w:r>
      <w:proofErr w:type="spellEnd"/>
      <w:r w:rsidRPr="001F417B">
        <w:rPr>
          <w:rFonts w:ascii="Times New Roman" w:hAnsi="Times New Roman" w:cs="Times New Roman"/>
          <w:sz w:val="28"/>
          <w:szCs w:val="28"/>
          <w:lang w:val="ru-RU"/>
        </w:rPr>
        <w:t>, Л., 1986.</w:t>
      </w:r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«Методика преподавания русского языка иностранцам» - По ред. С.Г. </w:t>
      </w: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Бархударова</w:t>
      </w:r>
      <w:proofErr w:type="spellEnd"/>
      <w:r w:rsidRPr="001F417B">
        <w:rPr>
          <w:rFonts w:ascii="Times New Roman" w:hAnsi="Times New Roman" w:cs="Times New Roman"/>
          <w:sz w:val="28"/>
          <w:szCs w:val="28"/>
          <w:lang w:val="ru-RU"/>
        </w:rPr>
        <w:t>, М., 1967.</w:t>
      </w:r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Панов Б.Т. «Уроки развития речи учащихся», М., «Просвещение», 1986.</w:t>
      </w:r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>Пассов Е.И «Основы методики обучения иностранным языкам», М., 1977.</w:t>
      </w:r>
    </w:p>
    <w:p w:rsidR="00610EDD" w:rsidRPr="001F417B" w:rsidRDefault="00610EDD" w:rsidP="001F417B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417B">
        <w:rPr>
          <w:rFonts w:ascii="Times New Roman" w:hAnsi="Times New Roman" w:cs="Times New Roman"/>
          <w:sz w:val="28"/>
          <w:szCs w:val="28"/>
          <w:lang w:val="ru-RU"/>
        </w:rPr>
        <w:t>Раяцкас</w:t>
      </w:r>
      <w:proofErr w:type="spellEnd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В.И. «Об основных методах обучения гуманитарным дисциплинам»</w:t>
      </w:r>
      <w:proofErr w:type="gramStart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 М., «Педагогика», 1980.</w:t>
      </w:r>
    </w:p>
    <w:p w:rsidR="00610EDD" w:rsidRPr="001F417B" w:rsidRDefault="00AA6F77" w:rsidP="001F4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7 .   </w:t>
      </w:r>
      <w:r w:rsidR="00610EDD" w:rsidRPr="001F417B">
        <w:rPr>
          <w:rFonts w:ascii="Times New Roman" w:hAnsi="Times New Roman" w:cs="Times New Roman"/>
          <w:sz w:val="28"/>
          <w:szCs w:val="28"/>
          <w:lang w:val="ru-RU"/>
        </w:rPr>
        <w:t xml:space="preserve">Щерба Л.В «Преподавание иностранных языков в средней школе», </w:t>
      </w:r>
      <w:r w:rsidRPr="001F417B">
        <w:rPr>
          <w:rFonts w:ascii="Times New Roman" w:hAnsi="Times New Roman" w:cs="Times New Roman"/>
          <w:sz w:val="28"/>
          <w:szCs w:val="28"/>
          <w:lang w:val="ru-RU"/>
        </w:rPr>
        <w:t>М.,1947</w:t>
      </w:r>
    </w:p>
    <w:p w:rsidR="00B9631F" w:rsidRPr="001F417B" w:rsidRDefault="00B9631F" w:rsidP="001F4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9631F" w:rsidRPr="001F417B" w:rsidSect="00F216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29"/>
    <w:multiLevelType w:val="hybridMultilevel"/>
    <w:tmpl w:val="0000676D"/>
    <w:lvl w:ilvl="0" w:tplc="000011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462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079"/>
    <w:multiLevelType w:val="hybridMultilevel"/>
    <w:tmpl w:val="0000117A"/>
    <w:lvl w:ilvl="0" w:tplc="00006D7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B1"/>
    <w:multiLevelType w:val="hybridMultilevel"/>
    <w:tmpl w:val="00004626"/>
    <w:lvl w:ilvl="0" w:tplc="00001CDF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7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8E2"/>
    <w:multiLevelType w:val="hybridMultilevel"/>
    <w:tmpl w:val="00002F0C"/>
    <w:lvl w:ilvl="0" w:tplc="0000549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E38"/>
    <w:multiLevelType w:val="hybridMultilevel"/>
    <w:tmpl w:val="0000662A"/>
    <w:lvl w:ilvl="0" w:tplc="000073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4E0"/>
    <w:multiLevelType w:val="hybridMultilevel"/>
    <w:tmpl w:val="00007296"/>
    <w:lvl w:ilvl="0" w:tplc="00006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A6"/>
    <w:multiLevelType w:val="hybridMultilevel"/>
    <w:tmpl w:val="00001D3F"/>
    <w:lvl w:ilvl="0" w:tplc="00006E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1F57B8E"/>
    <w:multiLevelType w:val="hybridMultilevel"/>
    <w:tmpl w:val="8926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DD"/>
    <w:rsid w:val="00034BDB"/>
    <w:rsid w:val="000627A1"/>
    <w:rsid w:val="00074326"/>
    <w:rsid w:val="00111AA7"/>
    <w:rsid w:val="001F417B"/>
    <w:rsid w:val="00390ADC"/>
    <w:rsid w:val="00445CA2"/>
    <w:rsid w:val="00610EDD"/>
    <w:rsid w:val="00893A10"/>
    <w:rsid w:val="009B1781"/>
    <w:rsid w:val="00AA6F77"/>
    <w:rsid w:val="00B76B8D"/>
    <w:rsid w:val="00B9631F"/>
    <w:rsid w:val="00C112EC"/>
    <w:rsid w:val="00C72DAF"/>
    <w:rsid w:val="00D33E50"/>
    <w:rsid w:val="00DC5533"/>
    <w:rsid w:val="00E84820"/>
    <w:rsid w:val="00F2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DD"/>
    <w:rPr>
      <w:rFonts w:eastAsiaTheme="minorEastAsia"/>
      <w:lang w:val="en-US"/>
    </w:rPr>
  </w:style>
  <w:style w:type="paragraph" w:styleId="2">
    <w:name w:val="heading 2"/>
    <w:basedOn w:val="a"/>
    <w:link w:val="20"/>
    <w:uiPriority w:val="9"/>
    <w:qFormat/>
    <w:rsid w:val="00F2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4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743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1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</cp:revision>
  <cp:lastPrinted>2014-02-10T11:38:00Z</cp:lastPrinted>
  <dcterms:created xsi:type="dcterms:W3CDTF">2014-02-10T10:16:00Z</dcterms:created>
  <dcterms:modified xsi:type="dcterms:W3CDTF">2014-02-10T12:52:00Z</dcterms:modified>
</cp:coreProperties>
</file>