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B" w:rsidRPr="00B12B6B" w:rsidRDefault="00B12B6B" w:rsidP="00B12B6B">
      <w:pPr>
        <w:pStyle w:val="1"/>
        <w:ind w:firstLine="567"/>
        <w:jc w:val="center"/>
        <w:rPr>
          <w:sz w:val="28"/>
          <w:szCs w:val="28"/>
        </w:rPr>
      </w:pPr>
      <w:r w:rsidRPr="00B12B6B">
        <w:rPr>
          <w:sz w:val="28"/>
          <w:szCs w:val="28"/>
        </w:rPr>
        <w:t>Большая психологическая игра "Новоселье"</w:t>
      </w:r>
    </w:p>
    <w:p w:rsidR="00B12B6B" w:rsidRDefault="00B12B6B" w:rsidP="00B12B6B">
      <w:pPr>
        <w:pStyle w:val="a3"/>
        <w:numPr>
          <w:ilvl w:val="0"/>
          <w:numId w:val="1"/>
        </w:numPr>
      </w:pPr>
      <w:r w:rsidRPr="00B12B6B">
        <w:rPr>
          <w:b/>
          <w:bCs/>
        </w:rPr>
        <w:t>Название:</w:t>
      </w:r>
      <w:r w:rsidRPr="00B12B6B">
        <w:t xml:space="preserve"> “Новоселье”.</w:t>
      </w:r>
    </w:p>
    <w:p w:rsidR="00B12B6B" w:rsidRPr="00B12B6B" w:rsidRDefault="00B12B6B" w:rsidP="00B12B6B">
      <w:pPr>
        <w:pStyle w:val="a3"/>
        <w:ind w:left="927" w:firstLine="0"/>
      </w:pPr>
    </w:p>
    <w:p w:rsidR="00B12B6B" w:rsidRDefault="00B12B6B" w:rsidP="00B12B6B">
      <w:pPr>
        <w:pStyle w:val="a3"/>
        <w:numPr>
          <w:ilvl w:val="0"/>
          <w:numId w:val="1"/>
        </w:numPr>
      </w:pPr>
      <w:r w:rsidRPr="00B12B6B">
        <w:rPr>
          <w:b/>
          <w:bCs/>
        </w:rPr>
        <w:t>Задачи игры:</w:t>
      </w:r>
      <w:r w:rsidRPr="00B12B6B">
        <w:t xml:space="preserve"> создать условия для взаимодействия ребят друг с другом, способствующие формированию навыка сотрудничества; развитие рефлексии.</w:t>
      </w:r>
    </w:p>
    <w:p w:rsidR="00B12B6B" w:rsidRPr="00B12B6B" w:rsidRDefault="00B12B6B" w:rsidP="00B12B6B">
      <w:pPr>
        <w:pStyle w:val="a3"/>
        <w:ind w:firstLine="0"/>
      </w:pPr>
    </w:p>
    <w:p w:rsidR="00B12B6B" w:rsidRDefault="00B12B6B" w:rsidP="00B12B6B">
      <w:pPr>
        <w:pStyle w:val="a3"/>
        <w:numPr>
          <w:ilvl w:val="0"/>
          <w:numId w:val="1"/>
        </w:numPr>
      </w:pPr>
      <w:r w:rsidRPr="00B12B6B">
        <w:rPr>
          <w:b/>
          <w:bCs/>
        </w:rPr>
        <w:t>Описание проблем или задач развития, на решение которых направлена данная игра:</w:t>
      </w:r>
      <w:r>
        <w:rPr>
          <w:b/>
          <w:bCs/>
        </w:rPr>
        <w:t xml:space="preserve"> </w:t>
      </w:r>
      <w:r>
        <w:rPr>
          <w:bCs/>
        </w:rPr>
        <w:t>и</w:t>
      </w:r>
      <w:r w:rsidRPr="00B12B6B">
        <w:rPr>
          <w:bCs/>
        </w:rPr>
        <w:t>гра предназначена для тех классов, где</w:t>
      </w:r>
      <w:r w:rsidRPr="00B12B6B">
        <w:t xml:space="preserve"> каждый из учеников претендует на лидерство и не замечает одноклассников. Очень сложно договориться в силу постоянной личностной и учебной конкуренции между детьми. Ябедничают. Поделиться друг с другом вкусной едой, школьными принадлежностями, работать по одному учебнику – это чаще всего проблема.</w:t>
      </w:r>
    </w:p>
    <w:p w:rsidR="00B12B6B" w:rsidRPr="00B12B6B" w:rsidRDefault="00B12B6B" w:rsidP="00B12B6B">
      <w:pPr>
        <w:pStyle w:val="a3"/>
        <w:ind w:firstLine="0"/>
      </w:pPr>
    </w:p>
    <w:p w:rsidR="00B12B6B" w:rsidRDefault="00B12B6B" w:rsidP="00B12B6B">
      <w:pPr>
        <w:pStyle w:val="a3"/>
        <w:numPr>
          <w:ilvl w:val="0"/>
          <w:numId w:val="1"/>
        </w:numPr>
      </w:pPr>
      <w:r w:rsidRPr="00B12B6B">
        <w:rPr>
          <w:b/>
          <w:bCs/>
        </w:rPr>
        <w:t>Предполагаемый психологический результат:</w:t>
      </w:r>
      <w:r w:rsidRPr="00B12B6B">
        <w:t xml:space="preserve"> данная игра должна способствовать формированию понятия сотрудничества, дать возможность детям увидеть друг друга в </w:t>
      </w:r>
      <w:proofErr w:type="spellStart"/>
      <w:r w:rsidRPr="00B12B6B">
        <w:t>неучебных</w:t>
      </w:r>
      <w:proofErr w:type="spellEnd"/>
      <w:r w:rsidRPr="00B12B6B">
        <w:t xml:space="preserve"> ситуациях и осуществить перенос возникших отношений за пределы игры в повседневную жизнь.</w:t>
      </w:r>
    </w:p>
    <w:p w:rsidR="00B12B6B" w:rsidRPr="00B12B6B" w:rsidRDefault="00B12B6B" w:rsidP="00B12B6B">
      <w:pPr>
        <w:pStyle w:val="a3"/>
        <w:ind w:firstLine="0"/>
      </w:pP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5. Описание сюжетной канвы, тип сюжета.</w:t>
      </w:r>
      <w:r w:rsidRPr="00B12B6B">
        <w:t xml:space="preserve"> Данная игра представляет собой игровую оболочку, на фоне которой решаются развивающие и коррекционные психологические задачи. </w:t>
      </w:r>
    </w:p>
    <w:p w:rsidR="00B12B6B" w:rsidRPr="00B12B6B" w:rsidRDefault="00B12B6B" w:rsidP="00B12B6B">
      <w:pPr>
        <w:pStyle w:val="a3"/>
        <w:ind w:firstLine="567"/>
      </w:pPr>
      <w:r w:rsidRPr="00B12B6B">
        <w:rPr>
          <w:rStyle w:val="a4"/>
        </w:rPr>
        <w:t>Сюжет.</w:t>
      </w:r>
      <w:r w:rsidRPr="00B12B6B">
        <w:t xml:space="preserve"> Все ребята получают квартиры в только что построенном доме. Естественно, всё создано по последним тенденциям архитектурного дизайна. Участники игры одновременно заселяются в дом и обживаются в квартирах. (В классе передвигаются парты, каждый сам себе создаёт “жилое” пространство: некоторые стараются украсить “квартиру” реальными вещами, находящимися под рукой в классе, некоторые – воображаемыми изысками). </w:t>
      </w:r>
    </w:p>
    <w:p w:rsidR="00B12B6B" w:rsidRPr="00B12B6B" w:rsidRDefault="00B12B6B" w:rsidP="00B12B6B">
      <w:pPr>
        <w:pStyle w:val="a3"/>
        <w:ind w:firstLine="567"/>
      </w:pPr>
      <w:r w:rsidRPr="00B12B6B">
        <w:t xml:space="preserve">Даётся некоторое время, чтобы дети смогли сходить друг к другу в гости, познакомиться с соседями. Далее начинается “жизнь”. Ребятам предлагаются разные ситуации, в которых надо принимать решение и осуществлять выбор (похоже на социометрию). Вот какие ситуации возникают: </w:t>
      </w:r>
    </w:p>
    <w:p w:rsidR="00B12B6B" w:rsidRPr="00B12B6B" w:rsidRDefault="00B12B6B" w:rsidP="00B12B6B">
      <w:pPr>
        <w:pStyle w:val="a3"/>
        <w:ind w:firstLine="567"/>
      </w:pPr>
      <w:r w:rsidRPr="00B12B6B">
        <w:t>1. Уже поздно, закрыты магазины, очень нужен хлеб. К кому из соседей пойдёшь с просьбой угостить тебя хлебом?</w:t>
      </w:r>
      <w:r w:rsidRPr="00B12B6B">
        <w:br/>
        <w:t>2. Ты уезжаешь в командировку на несколько дней. Кому из соседей доверишь котёнка?</w:t>
      </w:r>
      <w:r w:rsidRPr="00B12B6B">
        <w:br/>
        <w:t>3. Хочется устроить вечеринку. Кого пригласишь?</w:t>
      </w:r>
      <w:r w:rsidRPr="00B12B6B">
        <w:br/>
        <w:t xml:space="preserve">4. Сосед с верхнего этажа залил потолок в большой комнате. Выясни ситуацию. </w:t>
      </w:r>
    </w:p>
    <w:p w:rsidR="00B12B6B" w:rsidRPr="00B12B6B" w:rsidRDefault="00B12B6B" w:rsidP="00B12B6B">
      <w:pPr>
        <w:pStyle w:val="a3"/>
        <w:ind w:firstLine="567"/>
      </w:pPr>
      <w:r w:rsidRPr="00B12B6B">
        <w:t xml:space="preserve">Ситуаций может быть много, всё зависит от времени на игру и текущей межличностной обстановки в классе. Хочется отметить, что ребята играют по-настоящему. Задания раздаются по ходу игры персонально, а я фиксирую, как удалось разрешить проблему, кого из участников игры включили в процесс. </w:t>
      </w: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6. Время на игру и на обсуждение:</w:t>
      </w:r>
      <w:r w:rsidRPr="00B12B6B">
        <w:t xml:space="preserve"> 60 минут игра, не менее 10 минут обсуждение.</w:t>
      </w: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7. Участники:</w:t>
      </w:r>
      <w:r w:rsidRPr="00B12B6B">
        <w:t xml:space="preserve"> 7 учеников пятого класса. Ведущим может быть один взрослый. Хотелось бы обойтись без наблюдателей. Если взрослый не включён в игровой процесс, он не может присутствовать на игре. </w:t>
      </w: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8. Возможное продолжение игры в деятельности психолога и педагогов:</w:t>
      </w:r>
      <w:r w:rsidRPr="00B12B6B">
        <w:t xml:space="preserve"> естественно, в качестве игры на улице во время прогулки, групповой формы работы на уроке можно повторить идею. Но, как мне кажется, необходимо по-другому расставлять акценты в игре, не провоцировать, уходить от конфликтных ситуаций, если взрослый не уверен, что сумеет их разрешить. В качестве психологической игры, или, как я представляю эти игры ребятам, “игры с двойным дном”, проведение эффективно только на соответствующих уроках с тренером.</w:t>
      </w: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9. Подробный сценарий игры с указанием задач каждого этапа.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5"/>
        <w:gridCol w:w="1568"/>
        <w:gridCol w:w="2208"/>
        <w:gridCol w:w="3127"/>
        <w:gridCol w:w="2394"/>
      </w:tblGrid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rPr>
                <w:rStyle w:val="a4"/>
              </w:rPr>
              <w:t>№</w:t>
            </w:r>
            <w:r w:rsidRPr="00B12B6B">
              <w:rPr>
                <w:rStyle w:val="a4"/>
              </w:rPr>
              <w:lastRenderedPageBreak/>
              <w:t xml:space="preserve"> </w:t>
            </w:r>
            <w:proofErr w:type="gramStart"/>
            <w:r w:rsidRPr="00B12B6B">
              <w:rPr>
                <w:rStyle w:val="a4"/>
              </w:rPr>
              <w:t>э</w:t>
            </w:r>
            <w:proofErr w:type="gramEnd"/>
            <w:r w:rsidRPr="00B12B6B">
              <w:rPr>
                <w:rStyle w:val="a4"/>
              </w:rPr>
              <w:t>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rPr>
                <w:rStyle w:val="a4"/>
              </w:rPr>
              <w:lastRenderedPageBreak/>
              <w:t xml:space="preserve">Время </w:t>
            </w:r>
            <w:r w:rsidRPr="00B12B6B">
              <w:rPr>
                <w:rStyle w:val="a4"/>
              </w:rPr>
              <w:lastRenderedPageBreak/>
              <w:t xml:space="preserve">на проведение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rPr>
                <w:rStyle w:val="a4"/>
              </w:rPr>
              <w:lastRenderedPageBreak/>
              <w:t xml:space="preserve">Содержание </w:t>
            </w:r>
            <w:r w:rsidRPr="00B12B6B">
              <w:rPr>
                <w:rStyle w:val="a4"/>
              </w:rPr>
              <w:lastRenderedPageBreak/>
              <w:t>каждого 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rPr>
                <w:rStyle w:val="a4"/>
              </w:rPr>
              <w:lastRenderedPageBreak/>
              <w:t xml:space="preserve">Задачи, решаемые </w:t>
            </w:r>
            <w:r w:rsidRPr="00B12B6B">
              <w:rPr>
                <w:rStyle w:val="a4"/>
              </w:rPr>
              <w:lastRenderedPageBreak/>
              <w:t>на каждом этапе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rPr>
                <w:rStyle w:val="a4"/>
              </w:rPr>
              <w:lastRenderedPageBreak/>
              <w:t xml:space="preserve">Материалы, </w:t>
            </w:r>
            <w:r w:rsidRPr="00B12B6B">
              <w:rPr>
                <w:rStyle w:val="a4"/>
              </w:rPr>
              <w:lastRenderedPageBreak/>
              <w:t>необходимые для проведения каждого этапа</w:t>
            </w: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10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Начало игры. Ведущий рассказывает о правилах, вводит детей в ситуацию новоселья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игровой атмосферы, отслеживать принцип равноправия во время “благоустройства квартир”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Класс, парты, стулья – всё, что находится в помещении и в портфелях учеников (по их желанию)</w:t>
            </w: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7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Социометрия. Наблюдение над способами разрешения проблемных ситуаций. Создание и фиксация модели сотрудничества в каждой ситуации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7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Социометрия. Наблюдение над способами разрешения проблемных ситуаций. Создание и фиксация модели сотрудничества в каждой ситуации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7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Социометрия. Наблюдение над способами разрешения проблемных ситуаций. Создание и фиксация модели сотрудничества в каждой ситуации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7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Социометрия. Наблюдение над способами разрешения проблемных ситуаций. Создание и фиксация модели сотрудничества в каждой ситуации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10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Завершение игры. Наводим порядок в классе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Переключение с игровой атмосферы на реальность. Перенос навыков взаимодействия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6B" w:rsidRPr="00B12B6B" w:rsidTr="00DC10D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pStyle w:val="a3"/>
              <w:ind w:firstLine="567"/>
              <w:jc w:val="center"/>
            </w:pPr>
            <w:r w:rsidRPr="00B12B6B">
              <w:t>10–15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рефлексии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B12B6B" w:rsidRPr="00B12B6B" w:rsidRDefault="00B12B6B" w:rsidP="00B12B6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6B" w:rsidRDefault="00B12B6B" w:rsidP="00B12B6B">
      <w:pPr>
        <w:pStyle w:val="a3"/>
        <w:ind w:firstLine="567"/>
        <w:rPr>
          <w:b/>
          <w:bCs/>
        </w:rPr>
      </w:pPr>
    </w:p>
    <w:p w:rsidR="00B12B6B" w:rsidRPr="00B12B6B" w:rsidRDefault="00B12B6B" w:rsidP="00B12B6B">
      <w:pPr>
        <w:pStyle w:val="a3"/>
        <w:ind w:firstLine="567"/>
      </w:pPr>
      <w:r w:rsidRPr="00B12B6B">
        <w:rPr>
          <w:b/>
          <w:bCs/>
        </w:rPr>
        <w:t>10. Формы обсуждения игры:</w:t>
      </w:r>
      <w:r w:rsidRPr="00B12B6B">
        <w:t xml:space="preserve"> В заключение мы расставляем парты по местам, тем самым переносимся из игровой ситуации в реальность. Процесс наведения порядка очень важен. Он даёт возможность постепенно переключиться на работу “здесь и сейчас” и перенести создавшиеся формы взаимодействия во время игры на реальную ситуацию. Затем я предлагаю ребятам обсудить то, что мы делали, как играли. Конечно </w:t>
      </w:r>
      <w:proofErr w:type="gramStart"/>
      <w:r w:rsidRPr="00B12B6B">
        <w:t>же</w:t>
      </w:r>
      <w:proofErr w:type="gramEnd"/>
      <w:r w:rsidRPr="00B12B6B">
        <w:t xml:space="preserve"> это вопросы плана “понравилось – не понравилось”, “какие чувства вызывало то или иное действие?” и т.д. Затем вопросы </w:t>
      </w:r>
      <w:proofErr w:type="gramStart"/>
      <w:r w:rsidRPr="00B12B6B">
        <w:t>посложнее</w:t>
      </w:r>
      <w:proofErr w:type="gramEnd"/>
      <w:r w:rsidRPr="00B12B6B">
        <w:t>: чему научился во время игры? Что нового узнал о ком-то из класса? Чему был приятно удивлён в процессе игры, а что тебя огорчило? Что нужно сделать, чтобы играть стало интереснее? Можно ли какие-то элементы взаимодействия во время игры использовать в повседневной жизни? Что это нам даёт?</w:t>
      </w:r>
      <w:r w:rsidRPr="00B12B6B">
        <w:br/>
        <w:t xml:space="preserve">Под конец высказываю своё мнение </w:t>
      </w:r>
      <w:proofErr w:type="gramStart"/>
      <w:r w:rsidRPr="00B12B6B">
        <w:t>о</w:t>
      </w:r>
      <w:proofErr w:type="gramEnd"/>
      <w:r w:rsidRPr="00B12B6B">
        <w:t xml:space="preserve"> игре, говорю по несколько слов поддержки о каждом участнике.</w:t>
      </w:r>
      <w:r w:rsidRPr="00B12B6B">
        <w:br/>
        <w:t>Материалом, собранным в процессе игры, обязательно делюсь с коллегами. Знание межличностной ситуации в коллективе детей и перспективы развития даёт возможность более эффективно строить учебно-воспитательный процесс, учить детей сотрудничеству.</w:t>
      </w:r>
    </w:p>
    <w:p w:rsidR="00000000" w:rsidRPr="00B12B6B" w:rsidRDefault="00B12B6B" w:rsidP="00B12B6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00000" w:rsidRPr="00B12B6B" w:rsidSect="00B12B6B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229B"/>
    <w:multiLevelType w:val="hybridMultilevel"/>
    <w:tmpl w:val="C97C2EEC"/>
    <w:lvl w:ilvl="0" w:tplc="A6D495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B6B"/>
    <w:rsid w:val="00B1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B6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B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12B6B"/>
    <w:pPr>
      <w:spacing w:after="0" w:line="240" w:lineRule="auto"/>
      <w:ind w:firstLine="30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B6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1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4829</Characters>
  <Application>Microsoft Office Word</Application>
  <DocSecurity>0</DocSecurity>
  <Lines>40</Lines>
  <Paragraphs>11</Paragraphs>
  <ScaleCrop>false</ScaleCrop>
  <Company>Grizli777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2014-01-24T14:24:00Z</dcterms:created>
  <dcterms:modified xsi:type="dcterms:W3CDTF">2014-01-24T14:32:00Z</dcterms:modified>
</cp:coreProperties>
</file>