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01" w:rsidRPr="00142B5D" w:rsidRDefault="007D6F01" w:rsidP="007D6F01">
      <w:pPr>
        <w:jc w:val="right"/>
      </w:pPr>
      <w:r w:rsidRPr="00142B5D">
        <w:t>Муниципальное бюджетное образовательное учреждение</w:t>
      </w:r>
    </w:p>
    <w:p w:rsidR="007D6F01" w:rsidRPr="00142B5D" w:rsidRDefault="007D6F01" w:rsidP="007D6F01">
      <w:pPr>
        <w:jc w:val="right"/>
      </w:pPr>
      <w:r w:rsidRPr="00142B5D">
        <w:t>дополнительного образования детей</w:t>
      </w:r>
    </w:p>
    <w:p w:rsidR="007D6F01" w:rsidRPr="00142B5D" w:rsidRDefault="007D6F01" w:rsidP="007D6F01">
      <w:pPr>
        <w:jc w:val="right"/>
      </w:pPr>
      <w:r w:rsidRPr="00142B5D">
        <w:t>«Детская школа искусств №2 им. И.Я. Паницкого»</w:t>
      </w:r>
    </w:p>
    <w:p w:rsidR="007D6F01" w:rsidRPr="00142B5D" w:rsidRDefault="007D6F01" w:rsidP="007D6F01"/>
    <w:p w:rsidR="007D6F01" w:rsidRPr="00782338" w:rsidRDefault="007D6F01" w:rsidP="007D6F01">
      <w:pPr>
        <w:rPr>
          <w:rStyle w:val="a3"/>
        </w:rPr>
      </w:pPr>
      <w:r w:rsidRPr="00142B5D">
        <w:rPr>
          <w:rStyle w:val="a3"/>
        </w:rPr>
        <w:t xml:space="preserve">                             </w:t>
      </w:r>
      <w:r>
        <w:rPr>
          <w:rStyle w:val="a3"/>
        </w:rPr>
        <w:t xml:space="preserve">                   </w:t>
      </w:r>
    </w:p>
    <w:p w:rsidR="007D6F01" w:rsidRPr="00142B5D" w:rsidRDefault="007D6F01" w:rsidP="007D6F01">
      <w:pPr>
        <w:jc w:val="right"/>
        <w:rPr>
          <w:rStyle w:val="a3"/>
          <w:i/>
        </w:rPr>
      </w:pPr>
      <w:r w:rsidRPr="00142B5D">
        <w:rPr>
          <w:rStyle w:val="a3"/>
          <w:i/>
        </w:rPr>
        <w:t xml:space="preserve">                                                                                         </w:t>
      </w:r>
      <w:r>
        <w:rPr>
          <w:rStyle w:val="a3"/>
          <w:i/>
        </w:rPr>
        <w:t>Подготовила:</w:t>
      </w:r>
      <w:r w:rsidRPr="00142B5D">
        <w:rPr>
          <w:rStyle w:val="a3"/>
          <w:i/>
        </w:rPr>
        <w:t xml:space="preserve"> Гусева М. П.</w:t>
      </w:r>
    </w:p>
    <w:p w:rsidR="007D6F01" w:rsidRPr="00142B5D" w:rsidRDefault="007D6F01" w:rsidP="007D6F01">
      <w:pPr>
        <w:jc w:val="right"/>
        <w:rPr>
          <w:rStyle w:val="a3"/>
          <w:b w:val="0"/>
          <w:i/>
        </w:rPr>
      </w:pPr>
      <w:r w:rsidRPr="00142B5D">
        <w:rPr>
          <w:rStyle w:val="a3"/>
          <w:i/>
        </w:rPr>
        <w:t xml:space="preserve">                                                                                                   </w:t>
      </w:r>
      <w:r w:rsidRPr="00142B5D">
        <w:rPr>
          <w:rStyle w:val="a3"/>
          <w:b w:val="0"/>
          <w:i/>
        </w:rPr>
        <w:t>преподаватель  отделения</w:t>
      </w:r>
    </w:p>
    <w:p w:rsidR="007D6F01" w:rsidRPr="00142B5D" w:rsidRDefault="007D6F01" w:rsidP="007D6F01">
      <w:pPr>
        <w:jc w:val="right"/>
        <w:rPr>
          <w:rStyle w:val="a3"/>
          <w:b w:val="0"/>
          <w:i/>
        </w:rPr>
      </w:pPr>
      <w:r w:rsidRPr="00142B5D">
        <w:rPr>
          <w:rStyle w:val="a3"/>
          <w:b w:val="0"/>
          <w:i/>
        </w:rPr>
        <w:t>хореографического искусства</w:t>
      </w:r>
    </w:p>
    <w:p w:rsidR="007D6F01" w:rsidRDefault="007D6F01" w:rsidP="007D6F01">
      <w:pPr>
        <w:jc w:val="right"/>
        <w:rPr>
          <w:rStyle w:val="a3"/>
          <w:b w:val="0"/>
          <w:i/>
        </w:rPr>
      </w:pPr>
      <w:r w:rsidRPr="00142B5D">
        <w:rPr>
          <w:rStyle w:val="a3"/>
          <w:b w:val="0"/>
          <w:i/>
        </w:rPr>
        <w:t>МБОУДОД ДШИ №2 им. И.Я. Паницкого</w:t>
      </w:r>
    </w:p>
    <w:p w:rsidR="007D6F01" w:rsidRDefault="007D6F01" w:rsidP="007D6F01">
      <w:pPr>
        <w:jc w:val="right"/>
        <w:rPr>
          <w:rStyle w:val="a3"/>
          <w:b w:val="0"/>
        </w:rPr>
      </w:pPr>
      <w:r>
        <w:rPr>
          <w:rStyle w:val="a3"/>
          <w:b w:val="0"/>
          <w:i/>
        </w:rPr>
        <w:t>г. Балаково Саратовская область.</w:t>
      </w:r>
      <w:r w:rsidRPr="0001410A">
        <w:rPr>
          <w:rStyle w:val="a3"/>
          <w:b w:val="0"/>
        </w:rPr>
        <w:t xml:space="preserve"> </w:t>
      </w:r>
    </w:p>
    <w:p w:rsidR="007D6F01" w:rsidRDefault="007D6F01" w:rsidP="007D6F01">
      <w:pPr>
        <w:jc w:val="right"/>
        <w:rPr>
          <w:rStyle w:val="a3"/>
          <w:b w:val="0"/>
        </w:rPr>
      </w:pPr>
      <w:r w:rsidRPr="00142B5D">
        <w:rPr>
          <w:rStyle w:val="a3"/>
          <w:b w:val="0"/>
        </w:rPr>
        <w:t>2013 год</w:t>
      </w:r>
      <w:r>
        <w:rPr>
          <w:rStyle w:val="a3"/>
          <w:b w:val="0"/>
        </w:rPr>
        <w:t>.</w:t>
      </w:r>
    </w:p>
    <w:p w:rsidR="007D6F01" w:rsidRDefault="007D6F01" w:rsidP="007D6F01">
      <w:pPr>
        <w:jc w:val="right"/>
        <w:rPr>
          <w:rStyle w:val="a3"/>
          <w:b w:val="0"/>
        </w:rPr>
      </w:pPr>
    </w:p>
    <w:p w:rsidR="007D6F01" w:rsidRDefault="007D6F01" w:rsidP="007D6F01">
      <w:pPr>
        <w:jc w:val="right"/>
        <w:rPr>
          <w:rStyle w:val="a3"/>
          <w:b w:val="0"/>
        </w:rPr>
      </w:pPr>
    </w:p>
    <w:p w:rsidR="007D6F01" w:rsidRDefault="007D6F01" w:rsidP="007D6F01">
      <w:pPr>
        <w:jc w:val="right"/>
        <w:rPr>
          <w:rStyle w:val="a3"/>
          <w:b w:val="0"/>
        </w:rPr>
      </w:pPr>
    </w:p>
    <w:p w:rsidR="007D6F01" w:rsidRDefault="007D6F01" w:rsidP="007D6F01">
      <w:pPr>
        <w:jc w:val="right"/>
        <w:rPr>
          <w:rStyle w:val="a3"/>
          <w:b w:val="0"/>
        </w:rPr>
      </w:pPr>
    </w:p>
    <w:p w:rsidR="007D6F01" w:rsidRDefault="007D6F01" w:rsidP="007D6F01">
      <w:pPr>
        <w:jc w:val="center"/>
        <w:rPr>
          <w:rStyle w:val="a3"/>
          <w:b w:val="0"/>
        </w:rPr>
      </w:pPr>
      <w:r>
        <w:rPr>
          <w:rStyle w:val="a3"/>
          <w:b w:val="0"/>
        </w:rPr>
        <w:t>Урок по историко-бытовому танцу</w:t>
      </w:r>
    </w:p>
    <w:p w:rsidR="007D6F01" w:rsidRDefault="007D6F01" w:rsidP="007D6F01">
      <w:pPr>
        <w:jc w:val="center"/>
        <w:rPr>
          <w:rStyle w:val="a3"/>
          <w:b w:val="0"/>
          <w:sz w:val="36"/>
          <w:szCs w:val="36"/>
        </w:rPr>
      </w:pPr>
      <w:r w:rsidRPr="007D6F01">
        <w:rPr>
          <w:rStyle w:val="a3"/>
          <w:b w:val="0"/>
          <w:sz w:val="36"/>
          <w:szCs w:val="36"/>
        </w:rPr>
        <w:t xml:space="preserve">тема: «Танцевальная культура в </w:t>
      </w:r>
      <w:r w:rsidR="00496A6F">
        <w:rPr>
          <w:rStyle w:val="a3"/>
          <w:b w:val="0"/>
          <w:sz w:val="36"/>
          <w:szCs w:val="36"/>
          <w:lang w:val="en-US"/>
        </w:rPr>
        <w:t>XVI</w:t>
      </w:r>
      <w:r w:rsidRPr="007D6F01">
        <w:rPr>
          <w:rStyle w:val="a3"/>
          <w:b w:val="0"/>
          <w:sz w:val="36"/>
          <w:szCs w:val="36"/>
        </w:rPr>
        <w:t xml:space="preserve"> веке.</w:t>
      </w:r>
    </w:p>
    <w:p w:rsidR="00D702A9" w:rsidRDefault="00D702A9" w:rsidP="007D6F01">
      <w:pPr>
        <w:jc w:val="center"/>
        <w:rPr>
          <w:rStyle w:val="a3"/>
          <w:b w:val="0"/>
          <w:sz w:val="36"/>
          <w:szCs w:val="36"/>
        </w:rPr>
      </w:pPr>
    </w:p>
    <w:p w:rsidR="00D702A9" w:rsidRPr="006C2F15" w:rsidRDefault="00D702A9" w:rsidP="00D702A9">
      <w:pPr>
        <w:jc w:val="center"/>
        <w:rPr>
          <w:i/>
          <w:sz w:val="44"/>
          <w:szCs w:val="44"/>
        </w:rPr>
      </w:pPr>
      <w:r w:rsidRPr="00861EF6">
        <w:rPr>
          <w:i/>
          <w:sz w:val="36"/>
          <w:szCs w:val="36"/>
        </w:rPr>
        <w:t>Цели урока</w:t>
      </w:r>
      <w:r w:rsidRPr="006C2F15">
        <w:rPr>
          <w:i/>
          <w:sz w:val="44"/>
          <w:szCs w:val="44"/>
        </w:rPr>
        <w:t>:</w:t>
      </w:r>
    </w:p>
    <w:p w:rsidR="00D702A9" w:rsidRDefault="00D702A9" w:rsidP="00D702A9">
      <w:pPr>
        <w:rPr>
          <w:sz w:val="36"/>
          <w:szCs w:val="36"/>
        </w:rPr>
      </w:pPr>
    </w:p>
    <w:p w:rsidR="00D702A9" w:rsidRPr="00007B8F" w:rsidRDefault="00D702A9" w:rsidP="00D702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007B8F">
        <w:rPr>
          <w:sz w:val="28"/>
          <w:szCs w:val="28"/>
        </w:rPr>
        <w:t xml:space="preserve">формировать уважение к искусству хореографии. </w:t>
      </w:r>
    </w:p>
    <w:p w:rsidR="00D702A9" w:rsidRDefault="00D702A9" w:rsidP="00D702A9">
      <w:pPr>
        <w:numPr>
          <w:ilvl w:val="0"/>
          <w:numId w:val="1"/>
        </w:numPr>
        <w:rPr>
          <w:sz w:val="28"/>
          <w:szCs w:val="28"/>
        </w:rPr>
      </w:pPr>
      <w:r w:rsidRPr="00D702A9">
        <w:rPr>
          <w:sz w:val="28"/>
          <w:szCs w:val="28"/>
        </w:rPr>
        <w:t xml:space="preserve">Развить интерес к хореографическому искусству  через </w:t>
      </w:r>
      <w:r>
        <w:rPr>
          <w:sz w:val="28"/>
          <w:szCs w:val="28"/>
        </w:rPr>
        <w:t xml:space="preserve"> инновационные методы восприятия.</w:t>
      </w:r>
    </w:p>
    <w:p w:rsidR="00D702A9" w:rsidRPr="00D702A9" w:rsidRDefault="00D702A9" w:rsidP="00D702A9">
      <w:pPr>
        <w:numPr>
          <w:ilvl w:val="0"/>
          <w:numId w:val="1"/>
        </w:numPr>
        <w:rPr>
          <w:i/>
          <w:sz w:val="28"/>
          <w:szCs w:val="28"/>
        </w:rPr>
      </w:pPr>
      <w:r w:rsidRPr="00D702A9">
        <w:rPr>
          <w:sz w:val="28"/>
          <w:szCs w:val="28"/>
        </w:rPr>
        <w:t>Воспитать</w:t>
      </w:r>
      <w:r w:rsidRPr="00D702A9">
        <w:rPr>
          <w:color w:val="000000"/>
        </w:rPr>
        <w:t xml:space="preserve"> </w:t>
      </w:r>
      <w:r w:rsidRPr="00D702A9">
        <w:rPr>
          <w:color w:val="000000"/>
          <w:sz w:val="28"/>
          <w:szCs w:val="28"/>
        </w:rPr>
        <w:t>в каждом учащимся благодарного слушателя, читателя и  зрителя  – человеком, для которого создаются великие произведения искусства.</w:t>
      </w:r>
      <w:r w:rsidRPr="00D702A9">
        <w:rPr>
          <w:sz w:val="28"/>
          <w:szCs w:val="28"/>
        </w:rPr>
        <w:t xml:space="preserve"> </w:t>
      </w:r>
    </w:p>
    <w:p w:rsidR="00D702A9" w:rsidRPr="00D702A9" w:rsidRDefault="00D702A9" w:rsidP="00D702A9">
      <w:pPr>
        <w:ind w:left="720"/>
        <w:rPr>
          <w:i/>
          <w:sz w:val="28"/>
          <w:szCs w:val="28"/>
        </w:rPr>
      </w:pPr>
    </w:p>
    <w:p w:rsidR="00D702A9" w:rsidRDefault="00D702A9" w:rsidP="00D702A9">
      <w:pPr>
        <w:ind w:left="720"/>
        <w:jc w:val="center"/>
        <w:rPr>
          <w:i/>
          <w:sz w:val="36"/>
          <w:szCs w:val="36"/>
        </w:rPr>
      </w:pPr>
      <w:r w:rsidRPr="00861EF6">
        <w:rPr>
          <w:i/>
          <w:sz w:val="40"/>
          <w:szCs w:val="40"/>
        </w:rPr>
        <w:t>Оборудование</w:t>
      </w:r>
      <w:r>
        <w:rPr>
          <w:i/>
          <w:sz w:val="36"/>
          <w:szCs w:val="36"/>
        </w:rPr>
        <w:t>:</w:t>
      </w:r>
    </w:p>
    <w:p w:rsidR="00D702A9" w:rsidRDefault="00D702A9" w:rsidP="00D702A9">
      <w:pPr>
        <w:ind w:left="360"/>
        <w:jc w:val="center"/>
        <w:rPr>
          <w:i/>
          <w:sz w:val="36"/>
          <w:szCs w:val="36"/>
        </w:rPr>
      </w:pPr>
    </w:p>
    <w:p w:rsidR="00D702A9" w:rsidRPr="00007B8F" w:rsidRDefault="00D702A9" w:rsidP="00D702A9">
      <w:pPr>
        <w:numPr>
          <w:ilvl w:val="0"/>
          <w:numId w:val="2"/>
        </w:numPr>
        <w:rPr>
          <w:sz w:val="28"/>
          <w:szCs w:val="28"/>
        </w:rPr>
      </w:pPr>
      <w:r w:rsidRPr="00007B8F">
        <w:rPr>
          <w:sz w:val="28"/>
          <w:szCs w:val="28"/>
        </w:rPr>
        <w:t>Репетиционная форма.</w:t>
      </w:r>
    </w:p>
    <w:p w:rsidR="00D702A9" w:rsidRPr="00007B8F" w:rsidRDefault="00D702A9" w:rsidP="00D702A9">
      <w:pPr>
        <w:numPr>
          <w:ilvl w:val="0"/>
          <w:numId w:val="2"/>
        </w:numPr>
        <w:rPr>
          <w:sz w:val="28"/>
          <w:szCs w:val="28"/>
        </w:rPr>
      </w:pPr>
      <w:r w:rsidRPr="00007B8F">
        <w:rPr>
          <w:sz w:val="28"/>
          <w:szCs w:val="28"/>
        </w:rPr>
        <w:t>Обувь (балетные тапочки).</w:t>
      </w:r>
    </w:p>
    <w:p w:rsidR="00D702A9" w:rsidRPr="00007B8F" w:rsidRDefault="00D702A9" w:rsidP="00D702A9">
      <w:pPr>
        <w:numPr>
          <w:ilvl w:val="0"/>
          <w:numId w:val="2"/>
        </w:numPr>
        <w:rPr>
          <w:sz w:val="28"/>
          <w:szCs w:val="28"/>
        </w:rPr>
      </w:pPr>
      <w:r w:rsidRPr="00007B8F">
        <w:rPr>
          <w:sz w:val="28"/>
          <w:szCs w:val="28"/>
        </w:rPr>
        <w:t xml:space="preserve">Музыкальное сопровождение – </w:t>
      </w:r>
      <w:r>
        <w:rPr>
          <w:sz w:val="28"/>
          <w:szCs w:val="28"/>
        </w:rPr>
        <w:t>фортепиано</w:t>
      </w:r>
      <w:r w:rsidRPr="00007B8F">
        <w:rPr>
          <w:sz w:val="28"/>
          <w:szCs w:val="28"/>
        </w:rPr>
        <w:t>.</w:t>
      </w:r>
    </w:p>
    <w:p w:rsidR="00D702A9" w:rsidRDefault="00D702A9" w:rsidP="00D702A9"/>
    <w:p w:rsidR="00D702A9" w:rsidRDefault="00D702A9" w:rsidP="00D702A9">
      <w:pPr>
        <w:jc w:val="center"/>
        <w:rPr>
          <w:i/>
          <w:sz w:val="44"/>
          <w:szCs w:val="44"/>
        </w:rPr>
      </w:pPr>
      <w:r w:rsidRPr="00861EF6">
        <w:rPr>
          <w:i/>
          <w:sz w:val="36"/>
          <w:szCs w:val="36"/>
        </w:rPr>
        <w:t>План урока</w:t>
      </w:r>
      <w:r>
        <w:rPr>
          <w:i/>
          <w:sz w:val="44"/>
          <w:szCs w:val="44"/>
        </w:rPr>
        <w:t>.</w:t>
      </w:r>
    </w:p>
    <w:p w:rsidR="00D702A9" w:rsidRDefault="00D702A9" w:rsidP="00D702A9">
      <w:pPr>
        <w:rPr>
          <w:i/>
          <w:sz w:val="44"/>
          <w:szCs w:val="44"/>
        </w:rPr>
      </w:pPr>
    </w:p>
    <w:p w:rsidR="00D702A9" w:rsidRDefault="00D702A9" w:rsidP="00D702A9">
      <w:pPr>
        <w:rPr>
          <w:i/>
          <w:sz w:val="44"/>
          <w:szCs w:val="44"/>
        </w:rPr>
      </w:pPr>
    </w:p>
    <w:p w:rsidR="00D702A9" w:rsidRPr="00007B8F" w:rsidRDefault="00D702A9" w:rsidP="00D702A9">
      <w:pPr>
        <w:numPr>
          <w:ilvl w:val="0"/>
          <w:numId w:val="3"/>
        </w:numPr>
        <w:rPr>
          <w:sz w:val="28"/>
          <w:szCs w:val="28"/>
        </w:rPr>
      </w:pPr>
      <w:r w:rsidRPr="00007B8F">
        <w:rPr>
          <w:sz w:val="28"/>
          <w:szCs w:val="28"/>
        </w:rPr>
        <w:t>Организация урока.</w:t>
      </w:r>
    </w:p>
    <w:p w:rsidR="00D702A9" w:rsidRPr="00007B8F" w:rsidRDefault="00D702A9" w:rsidP="00D702A9">
      <w:pPr>
        <w:numPr>
          <w:ilvl w:val="0"/>
          <w:numId w:val="3"/>
        </w:numPr>
        <w:rPr>
          <w:sz w:val="28"/>
          <w:szCs w:val="28"/>
        </w:rPr>
      </w:pPr>
      <w:r w:rsidRPr="00007B8F">
        <w:rPr>
          <w:sz w:val="28"/>
          <w:szCs w:val="28"/>
        </w:rPr>
        <w:t>Подготовка учащихся к активному сознательн</w:t>
      </w:r>
      <w:r>
        <w:rPr>
          <w:sz w:val="28"/>
          <w:szCs w:val="28"/>
        </w:rPr>
        <w:t xml:space="preserve">ому усвоению движений </w:t>
      </w:r>
      <w:r w:rsidRPr="00007B8F">
        <w:rPr>
          <w:sz w:val="28"/>
          <w:szCs w:val="28"/>
        </w:rPr>
        <w:t xml:space="preserve"> на середине зала</w:t>
      </w:r>
      <w:r>
        <w:rPr>
          <w:sz w:val="28"/>
          <w:szCs w:val="28"/>
        </w:rPr>
        <w:t>, по кругу и диагонали</w:t>
      </w:r>
      <w:r w:rsidRPr="00007B8F">
        <w:rPr>
          <w:sz w:val="28"/>
          <w:szCs w:val="28"/>
        </w:rPr>
        <w:t>.</w:t>
      </w:r>
    </w:p>
    <w:p w:rsidR="00D702A9" w:rsidRDefault="00D702A9" w:rsidP="00D702A9">
      <w:pPr>
        <w:numPr>
          <w:ilvl w:val="0"/>
          <w:numId w:val="3"/>
        </w:numPr>
        <w:rPr>
          <w:sz w:val="28"/>
          <w:szCs w:val="28"/>
        </w:rPr>
      </w:pPr>
      <w:r w:rsidRPr="00007B8F">
        <w:rPr>
          <w:sz w:val="28"/>
          <w:szCs w:val="28"/>
        </w:rPr>
        <w:t>Усвоение движений.</w:t>
      </w:r>
    </w:p>
    <w:p w:rsidR="00D702A9" w:rsidRPr="00007B8F" w:rsidRDefault="00D702A9" w:rsidP="00D702A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Проучивания этюдов.</w:t>
      </w:r>
    </w:p>
    <w:p w:rsidR="00D702A9" w:rsidRDefault="00D702A9" w:rsidP="00D702A9">
      <w:pPr>
        <w:numPr>
          <w:ilvl w:val="0"/>
          <w:numId w:val="3"/>
        </w:numPr>
        <w:rPr>
          <w:sz w:val="28"/>
          <w:szCs w:val="28"/>
        </w:rPr>
      </w:pPr>
      <w:r w:rsidRPr="00007B8F">
        <w:rPr>
          <w:sz w:val="28"/>
          <w:szCs w:val="28"/>
        </w:rPr>
        <w:t>Анализ и оценка урока.</w:t>
      </w:r>
    </w:p>
    <w:p w:rsidR="00277800" w:rsidRDefault="00277800" w:rsidP="00277800">
      <w:pPr>
        <w:ind w:left="720"/>
        <w:rPr>
          <w:sz w:val="28"/>
          <w:szCs w:val="28"/>
        </w:rPr>
      </w:pPr>
    </w:p>
    <w:p w:rsidR="00277800" w:rsidRPr="00007B8F" w:rsidRDefault="00277800" w:rsidP="00277800">
      <w:pPr>
        <w:ind w:left="720"/>
        <w:rPr>
          <w:sz w:val="28"/>
          <w:szCs w:val="28"/>
        </w:rPr>
      </w:pPr>
    </w:p>
    <w:p w:rsidR="00277800" w:rsidRPr="00FC2526" w:rsidRDefault="00277800" w:rsidP="00277800">
      <w:pPr>
        <w:jc w:val="center"/>
        <w:rPr>
          <w:b/>
          <w:i/>
          <w:sz w:val="44"/>
          <w:szCs w:val="44"/>
        </w:rPr>
      </w:pPr>
      <w:r w:rsidRPr="00FC2526">
        <w:rPr>
          <w:b/>
          <w:i/>
          <w:sz w:val="44"/>
          <w:szCs w:val="44"/>
        </w:rPr>
        <w:lastRenderedPageBreak/>
        <w:t>Ход урока.</w:t>
      </w:r>
    </w:p>
    <w:p w:rsidR="00277800" w:rsidRPr="00F22EA3" w:rsidRDefault="00277800" w:rsidP="00277800">
      <w:pPr>
        <w:rPr>
          <w:sz w:val="36"/>
          <w:szCs w:val="36"/>
          <w:lang w:val="en-US"/>
        </w:rPr>
      </w:pPr>
    </w:p>
    <w:p w:rsidR="00277800" w:rsidRPr="00FC2526" w:rsidRDefault="00277800" w:rsidP="00277800">
      <w:pPr>
        <w:numPr>
          <w:ilvl w:val="1"/>
          <w:numId w:val="3"/>
        </w:numPr>
        <w:rPr>
          <w:b/>
          <w:sz w:val="28"/>
          <w:szCs w:val="28"/>
        </w:rPr>
      </w:pPr>
      <w:r w:rsidRPr="00FC2526">
        <w:rPr>
          <w:b/>
          <w:sz w:val="28"/>
          <w:szCs w:val="28"/>
        </w:rPr>
        <w:t>Организация урока.</w:t>
      </w:r>
    </w:p>
    <w:p w:rsidR="00277800" w:rsidRPr="00AE5509" w:rsidRDefault="00277800" w:rsidP="00277800">
      <w:pPr>
        <w:ind w:left="1080"/>
        <w:jc w:val="both"/>
        <w:rPr>
          <w:sz w:val="28"/>
          <w:szCs w:val="28"/>
        </w:rPr>
      </w:pPr>
      <w:r w:rsidRPr="00AE5509">
        <w:rPr>
          <w:sz w:val="28"/>
          <w:szCs w:val="28"/>
        </w:rPr>
        <w:t xml:space="preserve">   Звучит музыкальное вступление, уч</w:t>
      </w:r>
      <w:r>
        <w:rPr>
          <w:sz w:val="28"/>
          <w:szCs w:val="28"/>
        </w:rPr>
        <w:t xml:space="preserve">ащиеся заходят   </w:t>
      </w:r>
      <w:r w:rsidRPr="00AE5509">
        <w:rPr>
          <w:sz w:val="28"/>
          <w:szCs w:val="28"/>
        </w:rPr>
        <w:t xml:space="preserve">в зал. </w:t>
      </w:r>
    </w:p>
    <w:p w:rsidR="00277800" w:rsidRPr="00AE5509" w:rsidRDefault="00277800" w:rsidP="00277800">
      <w:pPr>
        <w:ind w:left="1080"/>
        <w:jc w:val="both"/>
        <w:rPr>
          <w:sz w:val="28"/>
          <w:szCs w:val="28"/>
        </w:rPr>
      </w:pPr>
      <w:r w:rsidRPr="00AE5509">
        <w:rPr>
          <w:sz w:val="28"/>
          <w:szCs w:val="28"/>
        </w:rPr>
        <w:t xml:space="preserve">           </w:t>
      </w:r>
    </w:p>
    <w:p w:rsidR="00277800" w:rsidRPr="00FC2526" w:rsidRDefault="00277800" w:rsidP="00277800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FC2526">
        <w:rPr>
          <w:b/>
          <w:sz w:val="28"/>
          <w:szCs w:val="28"/>
        </w:rPr>
        <w:t xml:space="preserve">Подготовка учащихся к активному сознательному усвоению </w:t>
      </w:r>
      <w:r w:rsidR="00AC21F2">
        <w:rPr>
          <w:b/>
          <w:sz w:val="28"/>
          <w:szCs w:val="28"/>
        </w:rPr>
        <w:t>материала.</w:t>
      </w:r>
    </w:p>
    <w:p w:rsidR="007D6F01" w:rsidRPr="00277800" w:rsidRDefault="00277800" w:rsidP="00277800">
      <w:pPr>
        <w:ind w:left="1800"/>
        <w:jc w:val="both"/>
        <w:rPr>
          <w:rStyle w:val="a3"/>
          <w:b w:val="0"/>
          <w:bCs w:val="0"/>
          <w:sz w:val="28"/>
          <w:szCs w:val="28"/>
        </w:rPr>
      </w:pPr>
      <w:r w:rsidRPr="00AE5509">
        <w:rPr>
          <w:sz w:val="28"/>
          <w:szCs w:val="28"/>
        </w:rPr>
        <w:t xml:space="preserve">Беседа о </w:t>
      </w:r>
      <w:r w:rsidRPr="00277800">
        <w:rPr>
          <w:rStyle w:val="a3"/>
          <w:b w:val="0"/>
          <w:sz w:val="28"/>
          <w:szCs w:val="28"/>
        </w:rPr>
        <w:t>Т</w:t>
      </w:r>
      <w:r>
        <w:rPr>
          <w:rStyle w:val="a3"/>
          <w:b w:val="0"/>
          <w:sz w:val="28"/>
          <w:szCs w:val="28"/>
        </w:rPr>
        <w:t xml:space="preserve">анцевальной культуре </w:t>
      </w:r>
      <w:r w:rsidRPr="00277800">
        <w:rPr>
          <w:rStyle w:val="a3"/>
          <w:b w:val="0"/>
          <w:sz w:val="28"/>
          <w:szCs w:val="28"/>
        </w:rPr>
        <w:t xml:space="preserve"> </w:t>
      </w:r>
      <w:r w:rsidRPr="00277800">
        <w:rPr>
          <w:rStyle w:val="a3"/>
          <w:b w:val="0"/>
          <w:sz w:val="28"/>
          <w:szCs w:val="28"/>
          <w:lang w:val="en-US"/>
        </w:rPr>
        <w:t>XVII</w:t>
      </w:r>
      <w:r w:rsidRPr="00277800">
        <w:rPr>
          <w:rStyle w:val="a3"/>
          <w:b w:val="0"/>
          <w:sz w:val="28"/>
          <w:szCs w:val="28"/>
        </w:rPr>
        <w:t xml:space="preserve"> век</w:t>
      </w:r>
      <w:r>
        <w:rPr>
          <w:rStyle w:val="a3"/>
          <w:b w:val="0"/>
          <w:sz w:val="28"/>
          <w:szCs w:val="28"/>
        </w:rPr>
        <w:t>а. С использованием Мультимедийных технологий на уроке историко – бытовой танец.</w:t>
      </w:r>
    </w:p>
    <w:p w:rsidR="005B40D9" w:rsidRDefault="007D6F01" w:rsidP="005B40D9">
      <w:pPr>
        <w:shd w:val="clear" w:color="auto" w:fill="FFFFFF"/>
        <w:ind w:firstLine="851"/>
        <w:jc w:val="both"/>
        <w:rPr>
          <w:sz w:val="28"/>
          <w:szCs w:val="28"/>
        </w:rPr>
      </w:pPr>
      <w:r w:rsidRPr="005B40D9">
        <w:rPr>
          <w:color w:val="000000"/>
          <w:sz w:val="28"/>
          <w:szCs w:val="28"/>
        </w:rPr>
        <w:t>Российская и западная </w:t>
      </w:r>
      <w:hyperlink r:id="rId5" w:tooltip="Медиевистика" w:history="1">
        <w:r w:rsidRPr="005B40D9">
          <w:rPr>
            <w:sz w:val="28"/>
            <w:szCs w:val="28"/>
          </w:rPr>
          <w:t>медиевистика</w:t>
        </w:r>
      </w:hyperlink>
      <w:r w:rsidRPr="005B40D9">
        <w:rPr>
          <w:color w:val="000000"/>
          <w:sz w:val="28"/>
          <w:szCs w:val="28"/>
        </w:rPr>
        <w:t> счита</w:t>
      </w:r>
      <w:r w:rsidR="005D6F08">
        <w:rPr>
          <w:color w:val="000000"/>
          <w:sz w:val="28"/>
          <w:szCs w:val="28"/>
        </w:rPr>
        <w:t>е</w:t>
      </w:r>
      <w:r w:rsidRPr="005B40D9">
        <w:rPr>
          <w:color w:val="000000"/>
          <w:sz w:val="28"/>
          <w:szCs w:val="28"/>
        </w:rPr>
        <w:t>т началом средневековья крушение </w:t>
      </w:r>
      <w:hyperlink r:id="rId6" w:tooltip="Западная Римская империя" w:history="1">
        <w:r w:rsidRPr="005B40D9">
          <w:rPr>
            <w:sz w:val="28"/>
            <w:szCs w:val="28"/>
          </w:rPr>
          <w:t>Западной Римской империи</w:t>
        </w:r>
      </w:hyperlink>
      <w:r w:rsidRPr="005B40D9">
        <w:rPr>
          <w:sz w:val="28"/>
          <w:szCs w:val="28"/>
        </w:rPr>
        <w:t> в конце </w:t>
      </w:r>
      <w:hyperlink r:id="rId7" w:tooltip="V век" w:history="1">
        <w:r w:rsidRPr="005B40D9">
          <w:rPr>
            <w:sz w:val="28"/>
            <w:szCs w:val="28"/>
          </w:rPr>
          <w:t>V века</w:t>
        </w:r>
      </w:hyperlink>
      <w:r w:rsidRPr="005B40D9">
        <w:rPr>
          <w:sz w:val="28"/>
          <w:szCs w:val="28"/>
        </w:rPr>
        <w:t> (считается, что империя прекратила своё существование </w:t>
      </w:r>
      <w:hyperlink r:id="rId8" w:tooltip="4 сентября" w:history="1">
        <w:r w:rsidRPr="005B40D9">
          <w:rPr>
            <w:sz w:val="28"/>
            <w:szCs w:val="28"/>
          </w:rPr>
          <w:t>4 сентября</w:t>
        </w:r>
      </w:hyperlink>
      <w:r w:rsidRPr="005B40D9">
        <w:rPr>
          <w:sz w:val="28"/>
          <w:szCs w:val="28"/>
        </w:rPr>
        <w:t> </w:t>
      </w:r>
      <w:hyperlink r:id="rId9" w:tooltip="476 год" w:history="1">
        <w:r w:rsidRPr="005B40D9">
          <w:rPr>
            <w:sz w:val="28"/>
            <w:szCs w:val="28"/>
          </w:rPr>
          <w:t>476 года</w:t>
        </w:r>
      </w:hyperlink>
      <w:r w:rsidRPr="005B40D9">
        <w:rPr>
          <w:sz w:val="28"/>
          <w:szCs w:val="28"/>
        </w:rPr>
        <w:t>, когда </w:t>
      </w:r>
      <w:hyperlink r:id="rId10" w:tooltip="Ромул Август" w:history="1">
        <w:r w:rsidRPr="005B40D9">
          <w:rPr>
            <w:sz w:val="28"/>
            <w:szCs w:val="28"/>
          </w:rPr>
          <w:t>Ромул Август</w:t>
        </w:r>
      </w:hyperlink>
      <w:r w:rsidRPr="005B40D9">
        <w:rPr>
          <w:sz w:val="28"/>
          <w:szCs w:val="28"/>
        </w:rPr>
        <w:t> отрёкся от престола), однако в энциклопедическом издании </w:t>
      </w:r>
      <w:hyperlink r:id="rId11" w:tooltip="ЮНЕСКО" w:history="1">
        <w:r w:rsidRPr="005B40D9">
          <w:rPr>
            <w:sz w:val="28"/>
            <w:szCs w:val="28"/>
          </w:rPr>
          <w:t>ЮНЕСКО</w:t>
        </w:r>
      </w:hyperlink>
      <w:r w:rsidRPr="005B40D9">
        <w:rPr>
          <w:sz w:val="28"/>
          <w:szCs w:val="28"/>
        </w:rPr>
        <w:t> «История человечества» рубеж был проведён по моменту возникновения </w:t>
      </w:r>
      <w:hyperlink r:id="rId12" w:tooltip="Ислам" w:history="1">
        <w:r w:rsidRPr="005B40D9">
          <w:rPr>
            <w:sz w:val="28"/>
            <w:szCs w:val="28"/>
          </w:rPr>
          <w:t>ислама</w:t>
        </w:r>
      </w:hyperlink>
      <w:r w:rsidRPr="005B40D9">
        <w:rPr>
          <w:sz w:val="28"/>
          <w:szCs w:val="28"/>
        </w:rPr>
        <w:t> (начало </w:t>
      </w:r>
      <w:hyperlink r:id="rId13" w:tooltip="VII век" w:history="1">
        <w:r w:rsidRPr="005B40D9">
          <w:rPr>
            <w:sz w:val="28"/>
            <w:szCs w:val="28"/>
          </w:rPr>
          <w:t>VII века</w:t>
        </w:r>
      </w:hyperlink>
      <w:r w:rsidRPr="005B40D9">
        <w:rPr>
          <w:sz w:val="28"/>
          <w:szCs w:val="28"/>
        </w:rPr>
        <w:t>). Относительно конца средневековья у историков нет единого мнения. В последние годы российская медиевистика относит окончание периода средневековья к середине или концу </w:t>
      </w:r>
      <w:hyperlink r:id="rId14" w:tooltip="XV век" w:history="1">
        <w:r w:rsidRPr="005B40D9">
          <w:rPr>
            <w:sz w:val="28"/>
            <w:szCs w:val="28"/>
          </w:rPr>
          <w:t>XV</w:t>
        </w:r>
      </w:hyperlink>
      <w:r w:rsidRPr="005B40D9">
        <w:rPr>
          <w:sz w:val="28"/>
          <w:szCs w:val="28"/>
        </w:rPr>
        <w:t> — началу </w:t>
      </w:r>
      <w:hyperlink r:id="rId15" w:tooltip="XVI век" w:history="1">
        <w:r w:rsidRPr="005B40D9">
          <w:rPr>
            <w:sz w:val="28"/>
            <w:szCs w:val="28"/>
          </w:rPr>
          <w:t>XVI веков</w:t>
        </w:r>
      </w:hyperlink>
      <w:r w:rsidRPr="005B40D9">
        <w:rPr>
          <w:sz w:val="28"/>
          <w:szCs w:val="28"/>
        </w:rPr>
        <w:t>. Наиболее верным является рассмотрение средневековья одновременно и как всемирного процесса, и как явления, имевшего в каждой стране свои особенности и свой период.</w:t>
      </w:r>
    </w:p>
    <w:p w:rsidR="005B40D9" w:rsidRDefault="00B70EF9" w:rsidP="005B40D9">
      <w:pPr>
        <w:shd w:val="clear" w:color="auto" w:fill="FFFFFF"/>
        <w:ind w:firstLine="851"/>
        <w:jc w:val="both"/>
        <w:rPr>
          <w:sz w:val="28"/>
          <w:szCs w:val="28"/>
        </w:rPr>
      </w:pPr>
      <w:r w:rsidRPr="005B40D9">
        <w:rPr>
          <w:sz w:val="28"/>
          <w:szCs w:val="28"/>
        </w:rPr>
        <w:t>В </w:t>
      </w:r>
      <w:hyperlink r:id="rId16" w:tooltip="XVII век" w:history="1">
        <w:r w:rsidRPr="005B40D9">
          <w:rPr>
            <w:sz w:val="28"/>
            <w:szCs w:val="28"/>
          </w:rPr>
          <w:t>XVII веке</w:t>
        </w:r>
      </w:hyperlink>
      <w:r w:rsidRPr="005B40D9">
        <w:rPr>
          <w:sz w:val="28"/>
          <w:szCs w:val="28"/>
        </w:rPr>
        <w:t> термин «средние века» ввёл в оборот профессор </w:t>
      </w:r>
      <w:hyperlink r:id="rId17" w:tooltip="Галльский университет" w:history="1">
        <w:r w:rsidRPr="005B40D9">
          <w:rPr>
            <w:sz w:val="28"/>
            <w:szCs w:val="28"/>
          </w:rPr>
          <w:t>Галльского университета</w:t>
        </w:r>
      </w:hyperlink>
      <w:r w:rsidRPr="005B40D9">
        <w:rPr>
          <w:sz w:val="28"/>
          <w:szCs w:val="28"/>
        </w:rPr>
        <w:t xml:space="preserve"> Христофор </w:t>
      </w:r>
      <w:proofErr w:type="spellStart"/>
      <w:r w:rsidRPr="005B40D9">
        <w:rPr>
          <w:sz w:val="28"/>
          <w:szCs w:val="28"/>
        </w:rPr>
        <w:t>Целлариус</w:t>
      </w:r>
      <w:proofErr w:type="spellEnd"/>
      <w:r w:rsidRPr="005B40D9">
        <w:rPr>
          <w:sz w:val="28"/>
          <w:szCs w:val="28"/>
        </w:rPr>
        <w:t xml:space="preserve"> (</w:t>
      </w:r>
      <w:proofErr w:type="spellStart"/>
      <w:r w:rsidRPr="005B40D9">
        <w:rPr>
          <w:sz w:val="28"/>
          <w:szCs w:val="28"/>
        </w:rPr>
        <w:t>Келлер</w:t>
      </w:r>
      <w:proofErr w:type="spellEnd"/>
      <w:r w:rsidRPr="005B40D9">
        <w:rPr>
          <w:sz w:val="28"/>
          <w:szCs w:val="28"/>
        </w:rPr>
        <w:t xml:space="preserve">), положив начало так называемой гуманистической трихотомии. Он разделил всемирную историю на античность, средневековье и новое время. </w:t>
      </w:r>
      <w:proofErr w:type="spellStart"/>
      <w:r w:rsidRPr="005B40D9">
        <w:rPr>
          <w:sz w:val="28"/>
          <w:szCs w:val="28"/>
        </w:rPr>
        <w:t>Келлер</w:t>
      </w:r>
      <w:proofErr w:type="spellEnd"/>
      <w:r w:rsidRPr="005B40D9">
        <w:rPr>
          <w:sz w:val="28"/>
          <w:szCs w:val="28"/>
        </w:rPr>
        <w:t xml:space="preserve"> считал, что средневековье длилось с </w:t>
      </w:r>
      <w:hyperlink r:id="rId18" w:tooltip="395 год" w:history="1">
        <w:r w:rsidRPr="005B40D9">
          <w:rPr>
            <w:sz w:val="28"/>
            <w:szCs w:val="28"/>
          </w:rPr>
          <w:t>395 года</w:t>
        </w:r>
      </w:hyperlink>
      <w:r w:rsidRPr="005B40D9">
        <w:rPr>
          <w:sz w:val="28"/>
          <w:szCs w:val="28"/>
        </w:rPr>
        <w:t> (окончательное разделение</w:t>
      </w:r>
      <w:r w:rsidR="005B40D9">
        <w:rPr>
          <w:sz w:val="28"/>
          <w:szCs w:val="28"/>
        </w:rPr>
        <w:t xml:space="preserve"> </w:t>
      </w:r>
      <w:hyperlink r:id="rId19" w:tooltip="Римская империя" w:history="1">
        <w:r w:rsidRPr="005B40D9">
          <w:rPr>
            <w:sz w:val="28"/>
            <w:szCs w:val="28"/>
          </w:rPr>
          <w:t>Римской империи</w:t>
        </w:r>
      </w:hyperlink>
      <w:r w:rsidRPr="005B40D9">
        <w:rPr>
          <w:sz w:val="28"/>
          <w:szCs w:val="28"/>
        </w:rPr>
        <w:t xml:space="preserve"> на </w:t>
      </w:r>
      <w:proofErr w:type="gramStart"/>
      <w:r w:rsidRPr="005B40D9">
        <w:rPr>
          <w:sz w:val="28"/>
          <w:szCs w:val="28"/>
        </w:rPr>
        <w:t>Восточную</w:t>
      </w:r>
      <w:proofErr w:type="gramEnd"/>
      <w:r w:rsidRPr="005B40D9">
        <w:rPr>
          <w:sz w:val="28"/>
          <w:szCs w:val="28"/>
        </w:rPr>
        <w:t xml:space="preserve"> и Западную) и вплоть до </w:t>
      </w:r>
      <w:hyperlink r:id="rId20" w:tooltip="1453 год" w:history="1">
        <w:r w:rsidRPr="005B40D9">
          <w:rPr>
            <w:sz w:val="28"/>
            <w:szCs w:val="28"/>
          </w:rPr>
          <w:t>1453 года</w:t>
        </w:r>
      </w:hyperlink>
      <w:r w:rsidRPr="005B40D9">
        <w:rPr>
          <w:sz w:val="28"/>
          <w:szCs w:val="28"/>
        </w:rPr>
        <w:t> (падение </w:t>
      </w:r>
      <w:hyperlink r:id="rId21" w:tooltip="Константинополь" w:history="1">
        <w:r w:rsidRPr="005B40D9">
          <w:rPr>
            <w:sz w:val="28"/>
            <w:szCs w:val="28"/>
          </w:rPr>
          <w:t>Константинополя</w:t>
        </w:r>
      </w:hyperlink>
      <w:r w:rsidRPr="005B40D9">
        <w:rPr>
          <w:sz w:val="28"/>
          <w:szCs w:val="28"/>
        </w:rPr>
        <w:t>).</w:t>
      </w:r>
    </w:p>
    <w:p w:rsidR="005B40D9" w:rsidRDefault="00553555" w:rsidP="005B40D9">
      <w:pPr>
        <w:shd w:val="clear" w:color="auto" w:fill="FFFFFF"/>
        <w:ind w:firstLine="851"/>
        <w:jc w:val="both"/>
        <w:rPr>
          <w:sz w:val="28"/>
          <w:szCs w:val="28"/>
        </w:rPr>
      </w:pPr>
      <w:r w:rsidRPr="005B40D9">
        <w:rPr>
          <w:sz w:val="28"/>
          <w:szCs w:val="28"/>
        </w:rPr>
        <w:t>Гуманисты намеревались обозначить, таким образом, пограничную эпоху между </w:t>
      </w:r>
      <w:hyperlink r:id="rId22" w:tooltip="Античность" w:history="1">
        <w:r w:rsidRPr="005B40D9">
          <w:rPr>
            <w:sz w:val="28"/>
            <w:szCs w:val="28"/>
          </w:rPr>
          <w:t>античностью</w:t>
        </w:r>
      </w:hyperlink>
      <w:r w:rsidRPr="005B40D9">
        <w:rPr>
          <w:sz w:val="28"/>
          <w:szCs w:val="28"/>
        </w:rPr>
        <w:t>, которая их вдохновляла, и с</w:t>
      </w:r>
      <w:r w:rsidR="00B70EF9" w:rsidRPr="005B40D9">
        <w:rPr>
          <w:sz w:val="28"/>
          <w:szCs w:val="28"/>
        </w:rPr>
        <w:t xml:space="preserve">овременным им временем. </w:t>
      </w:r>
      <w:proofErr w:type="gramStart"/>
      <w:r w:rsidR="00B70EF9" w:rsidRPr="005B40D9">
        <w:rPr>
          <w:sz w:val="28"/>
          <w:szCs w:val="28"/>
        </w:rPr>
        <w:t xml:space="preserve">Так как, </w:t>
      </w:r>
      <w:r w:rsidRPr="005B40D9">
        <w:rPr>
          <w:sz w:val="28"/>
          <w:szCs w:val="28"/>
        </w:rPr>
        <w:t>гуманисты, прежде всего, оценивали состояние языка, письменности, литературы и искусства, то этот «срединный» период казался им воплощением одичания античного мира, варварства и «кухонной» латыни.</w:t>
      </w:r>
      <w:proofErr w:type="gramEnd"/>
    </w:p>
    <w:p w:rsidR="005B40D9" w:rsidRDefault="00553555" w:rsidP="005B40D9">
      <w:pPr>
        <w:shd w:val="clear" w:color="auto" w:fill="FFFFFF"/>
        <w:ind w:firstLine="851"/>
        <w:jc w:val="both"/>
        <w:rPr>
          <w:sz w:val="28"/>
          <w:szCs w:val="28"/>
        </w:rPr>
      </w:pPr>
      <w:r w:rsidRPr="005B40D9">
        <w:rPr>
          <w:sz w:val="28"/>
          <w:szCs w:val="28"/>
        </w:rPr>
        <w:t xml:space="preserve">В узком смысле слова термин «средневековье» применяется только по отношению к западноевропейскому средневековью. </w:t>
      </w:r>
      <w:proofErr w:type="gramStart"/>
      <w:r w:rsidRPr="005B40D9">
        <w:rPr>
          <w:sz w:val="28"/>
          <w:szCs w:val="28"/>
        </w:rPr>
        <w:t>В этом случае данный термин подразумевает ряд специфических особенностей религиозной, экономической и политической жизни: </w:t>
      </w:r>
      <w:hyperlink r:id="rId23" w:tooltip="Феодализм" w:history="1">
        <w:r w:rsidRPr="005B40D9">
          <w:rPr>
            <w:sz w:val="28"/>
            <w:szCs w:val="28"/>
          </w:rPr>
          <w:t>феодальная</w:t>
        </w:r>
      </w:hyperlink>
      <w:r w:rsidRPr="005B40D9">
        <w:rPr>
          <w:sz w:val="28"/>
          <w:szCs w:val="28"/>
        </w:rPr>
        <w:t> система землепользования (феодалы-землевладельцы и полузависимые крестьяне), система</w:t>
      </w:r>
      <w:r w:rsidR="00B70EF9" w:rsidRPr="005B40D9">
        <w:rPr>
          <w:sz w:val="28"/>
          <w:szCs w:val="28"/>
        </w:rPr>
        <w:t xml:space="preserve"> </w:t>
      </w:r>
      <w:hyperlink r:id="rId24" w:tooltip="Вассалитет" w:history="1">
        <w:r w:rsidRPr="005B40D9">
          <w:rPr>
            <w:sz w:val="28"/>
            <w:szCs w:val="28"/>
          </w:rPr>
          <w:t>вассалитета</w:t>
        </w:r>
      </w:hyperlink>
      <w:r w:rsidRPr="005B40D9">
        <w:rPr>
          <w:sz w:val="28"/>
          <w:szCs w:val="28"/>
        </w:rPr>
        <w:t> (связывающие феодалов отношения </w:t>
      </w:r>
      <w:hyperlink r:id="rId25" w:tooltip="Сеньор" w:history="1">
        <w:r w:rsidRPr="005B40D9">
          <w:rPr>
            <w:sz w:val="28"/>
            <w:szCs w:val="28"/>
          </w:rPr>
          <w:t>сеньора</w:t>
        </w:r>
      </w:hyperlink>
      <w:r w:rsidRPr="005B40D9">
        <w:rPr>
          <w:sz w:val="28"/>
          <w:szCs w:val="28"/>
        </w:rPr>
        <w:t> и </w:t>
      </w:r>
      <w:hyperlink r:id="rId26" w:tooltip="Вассал" w:history="1">
        <w:r w:rsidRPr="005B40D9">
          <w:rPr>
            <w:sz w:val="28"/>
            <w:szCs w:val="28"/>
          </w:rPr>
          <w:t>вассала</w:t>
        </w:r>
      </w:hyperlink>
      <w:r w:rsidRPr="005B40D9">
        <w:rPr>
          <w:sz w:val="28"/>
          <w:szCs w:val="28"/>
        </w:rPr>
        <w:t>), безусловное доминирование </w:t>
      </w:r>
      <w:hyperlink r:id="rId27" w:tooltip="Церковь (сообщество)" w:history="1">
        <w:r w:rsidRPr="005B40D9">
          <w:rPr>
            <w:sz w:val="28"/>
            <w:szCs w:val="28"/>
          </w:rPr>
          <w:t>Церкви</w:t>
        </w:r>
      </w:hyperlink>
      <w:r w:rsidRPr="005B40D9">
        <w:rPr>
          <w:sz w:val="28"/>
          <w:szCs w:val="28"/>
        </w:rPr>
        <w:t> в религиозной жизни, политическая власть церкви (</w:t>
      </w:r>
      <w:hyperlink r:id="rId28" w:tooltip="Святая инквизиция" w:history="1">
        <w:r w:rsidRPr="005B40D9">
          <w:rPr>
            <w:sz w:val="28"/>
            <w:szCs w:val="28"/>
          </w:rPr>
          <w:t>инквизиция</w:t>
        </w:r>
      </w:hyperlink>
      <w:r w:rsidRPr="005B40D9">
        <w:rPr>
          <w:sz w:val="28"/>
          <w:szCs w:val="28"/>
        </w:rPr>
        <w:t>, церковные суды, существование</w:t>
      </w:r>
      <w:r w:rsidR="005D6F08" w:rsidRPr="005B40D9">
        <w:rPr>
          <w:sz w:val="28"/>
          <w:szCs w:val="28"/>
        </w:rPr>
        <w:t xml:space="preserve"> -</w:t>
      </w:r>
      <w:r w:rsidR="005D6F08">
        <w:rPr>
          <w:sz w:val="28"/>
          <w:szCs w:val="28"/>
        </w:rPr>
        <w:t xml:space="preserve"> </w:t>
      </w:r>
      <w:r w:rsidRPr="005B40D9">
        <w:rPr>
          <w:sz w:val="28"/>
          <w:szCs w:val="28"/>
        </w:rPr>
        <w:t>феодалов), идеалы </w:t>
      </w:r>
      <w:hyperlink r:id="rId29" w:tooltip="Монашество" w:history="1">
        <w:r w:rsidRPr="005B40D9">
          <w:rPr>
            <w:sz w:val="28"/>
            <w:szCs w:val="28"/>
          </w:rPr>
          <w:t>монашества</w:t>
        </w:r>
      </w:hyperlink>
      <w:r w:rsidRPr="005B40D9">
        <w:rPr>
          <w:sz w:val="28"/>
          <w:szCs w:val="28"/>
        </w:rPr>
        <w:t> и </w:t>
      </w:r>
      <w:hyperlink r:id="rId30" w:tooltip="Рыцарство" w:history="1">
        <w:r w:rsidRPr="005B40D9">
          <w:rPr>
            <w:sz w:val="28"/>
            <w:szCs w:val="28"/>
          </w:rPr>
          <w:t>рыцарства</w:t>
        </w:r>
      </w:hyperlink>
      <w:r w:rsidRPr="005B40D9">
        <w:rPr>
          <w:sz w:val="28"/>
          <w:szCs w:val="28"/>
        </w:rPr>
        <w:t> (сочетание духовной практики </w:t>
      </w:r>
      <w:hyperlink r:id="rId31" w:tooltip="Аскетика" w:history="1">
        <w:r w:rsidRPr="005B40D9">
          <w:rPr>
            <w:sz w:val="28"/>
            <w:szCs w:val="28"/>
          </w:rPr>
          <w:t>аскетического</w:t>
        </w:r>
      </w:hyperlink>
      <w:r w:rsidR="00B70EF9" w:rsidRPr="005B40D9">
        <w:rPr>
          <w:sz w:val="28"/>
          <w:szCs w:val="28"/>
        </w:rPr>
        <w:t xml:space="preserve"> </w:t>
      </w:r>
      <w:r w:rsidRPr="005B40D9">
        <w:rPr>
          <w:sz w:val="28"/>
          <w:szCs w:val="28"/>
        </w:rPr>
        <w:t>самосовершенствования и </w:t>
      </w:r>
      <w:hyperlink r:id="rId32" w:tooltip="Альтруизм" w:history="1">
        <w:r w:rsidRPr="005B40D9">
          <w:rPr>
            <w:sz w:val="28"/>
            <w:szCs w:val="28"/>
          </w:rPr>
          <w:t>альтруистического служения</w:t>
        </w:r>
      </w:hyperlink>
      <w:r w:rsidRPr="005B40D9">
        <w:rPr>
          <w:sz w:val="28"/>
          <w:szCs w:val="28"/>
        </w:rPr>
        <w:t> обществу)</w:t>
      </w:r>
      <w:proofErr w:type="gramEnd"/>
      <w:r w:rsidRPr="005B40D9">
        <w:rPr>
          <w:sz w:val="28"/>
          <w:szCs w:val="28"/>
        </w:rPr>
        <w:t>, расцвет средневековой архитектуры — </w:t>
      </w:r>
      <w:hyperlink r:id="rId33" w:tooltip="Готика" w:history="1">
        <w:r w:rsidRPr="005B40D9">
          <w:rPr>
            <w:sz w:val="28"/>
            <w:szCs w:val="28"/>
          </w:rPr>
          <w:t>готики</w:t>
        </w:r>
      </w:hyperlink>
      <w:r w:rsidRPr="005B40D9">
        <w:rPr>
          <w:sz w:val="28"/>
          <w:szCs w:val="28"/>
        </w:rPr>
        <w:t xml:space="preserve">. </w:t>
      </w:r>
    </w:p>
    <w:p w:rsidR="005B40D9" w:rsidRDefault="00B70EF9" w:rsidP="005B40D9">
      <w:pPr>
        <w:shd w:val="clear" w:color="auto" w:fill="FFFFFF"/>
        <w:ind w:firstLine="851"/>
        <w:jc w:val="both"/>
        <w:rPr>
          <w:sz w:val="28"/>
          <w:szCs w:val="28"/>
        </w:rPr>
      </w:pPr>
      <w:r w:rsidRPr="005B40D9">
        <w:rPr>
          <w:color w:val="000000"/>
          <w:sz w:val="28"/>
          <w:szCs w:val="28"/>
        </w:rPr>
        <w:t xml:space="preserve">Средневековое общество Западной Европы было аграрным. Основа экономики сельское хозяйство, и в этой сфере было занято подавляющее большинство населения. Труд в сельском хозяйстве так же, как и в других отраслях </w:t>
      </w:r>
      <w:r w:rsidRPr="005B40D9">
        <w:rPr>
          <w:color w:val="000000"/>
          <w:sz w:val="28"/>
          <w:szCs w:val="28"/>
        </w:rPr>
        <w:lastRenderedPageBreak/>
        <w:t>производства, был ручным, что предопределяло его низкую эффективность и медленные в целом</w:t>
      </w:r>
      <w:r w:rsidRPr="005B40D9">
        <w:rPr>
          <w:rStyle w:val="apple-converted-space"/>
          <w:color w:val="000000"/>
          <w:sz w:val="28"/>
          <w:szCs w:val="28"/>
        </w:rPr>
        <w:t> </w:t>
      </w:r>
      <w:hyperlink r:id="rId34" w:tgtFrame="_blank" w:history="1">
        <w:r w:rsidRPr="005B40D9">
          <w:rPr>
            <w:rStyle w:val="a4"/>
            <w:color w:val="auto"/>
            <w:sz w:val="28"/>
            <w:szCs w:val="28"/>
            <w:u w:val="none"/>
          </w:rPr>
          <w:t>темпы</w:t>
        </w:r>
      </w:hyperlink>
      <w:r w:rsidRPr="005B40D9">
        <w:rPr>
          <w:rStyle w:val="apple-converted-space"/>
          <w:color w:val="000000"/>
          <w:sz w:val="28"/>
          <w:szCs w:val="28"/>
        </w:rPr>
        <w:t> </w:t>
      </w:r>
      <w:r w:rsidRPr="005B40D9">
        <w:rPr>
          <w:color w:val="000000"/>
          <w:sz w:val="28"/>
          <w:szCs w:val="28"/>
        </w:rPr>
        <w:t>технико-экономической эволюции.</w:t>
      </w:r>
    </w:p>
    <w:p w:rsidR="005B40D9" w:rsidRDefault="00B70EF9" w:rsidP="005B40D9">
      <w:pPr>
        <w:shd w:val="clear" w:color="auto" w:fill="FFFFFF"/>
        <w:ind w:firstLine="851"/>
        <w:jc w:val="both"/>
        <w:rPr>
          <w:sz w:val="28"/>
          <w:szCs w:val="28"/>
        </w:rPr>
      </w:pPr>
      <w:r w:rsidRPr="005B40D9">
        <w:rPr>
          <w:color w:val="000000"/>
          <w:sz w:val="28"/>
          <w:szCs w:val="28"/>
        </w:rPr>
        <w:t>Подавляющая часть населения Западной Евр</w:t>
      </w:r>
      <w:r w:rsidR="005B40D9">
        <w:rPr>
          <w:color w:val="000000"/>
          <w:sz w:val="28"/>
          <w:szCs w:val="28"/>
        </w:rPr>
        <w:t>опы на протяжении всего периода с</w:t>
      </w:r>
      <w:r w:rsidRPr="005B40D9">
        <w:rPr>
          <w:color w:val="000000"/>
          <w:sz w:val="28"/>
          <w:szCs w:val="28"/>
        </w:rPr>
        <w:t>редневековья жила вне города. Если для античной Европы города были очень важны – они были самостоятельными центрами жизни, характер которой был преимущественно муниципальный, и принадлежность человека к городу определяла его гражданские права, то в Средневековой Европе, особенно в первые семь веков, роль городов была незначительной, хотя с течением времени влияние городов усиливается.</w:t>
      </w:r>
    </w:p>
    <w:p w:rsidR="005B40D9" w:rsidRDefault="00B70EF9" w:rsidP="005B40D9">
      <w:pPr>
        <w:shd w:val="clear" w:color="auto" w:fill="FFFFFF"/>
        <w:ind w:firstLine="851"/>
        <w:jc w:val="both"/>
        <w:rPr>
          <w:sz w:val="28"/>
          <w:szCs w:val="28"/>
        </w:rPr>
      </w:pPr>
      <w:r w:rsidRPr="005B40D9">
        <w:rPr>
          <w:color w:val="000000"/>
          <w:sz w:val="28"/>
          <w:szCs w:val="28"/>
        </w:rPr>
        <w:t xml:space="preserve">Западноевропейское Средневековье – это период господства натурального хозяйства и слабого развития товарно-денежных отношений. </w:t>
      </w:r>
      <w:proofErr w:type="gramStart"/>
      <w:r w:rsidRPr="005B40D9">
        <w:rPr>
          <w:color w:val="000000"/>
          <w:sz w:val="28"/>
          <w:szCs w:val="28"/>
        </w:rPr>
        <w:t xml:space="preserve">Незначительный уровень специализации районов, связанный с таким типом хозяйства, определил развитие главным образом </w:t>
      </w:r>
      <w:hyperlink r:id="rId35" w:tgtFrame="_blank" w:history="1">
        <w:r w:rsidRPr="005B40D9">
          <w:rPr>
            <w:rStyle w:val="a4"/>
            <w:color w:val="auto"/>
            <w:sz w:val="28"/>
            <w:szCs w:val="28"/>
            <w:u w:val="none"/>
          </w:rPr>
          <w:t>дальней</w:t>
        </w:r>
      </w:hyperlink>
      <w:r w:rsidRPr="005B40D9">
        <w:rPr>
          <w:rStyle w:val="apple-converted-space"/>
          <w:color w:val="000000"/>
          <w:sz w:val="28"/>
          <w:szCs w:val="28"/>
        </w:rPr>
        <w:t> </w:t>
      </w:r>
      <w:r w:rsidRPr="005B40D9">
        <w:rPr>
          <w:color w:val="000000"/>
          <w:sz w:val="28"/>
          <w:szCs w:val="28"/>
        </w:rPr>
        <w:t>(внешней), а не ближний (внутренней) торговли.</w:t>
      </w:r>
      <w:proofErr w:type="gramEnd"/>
      <w:r w:rsidRPr="005B40D9">
        <w:rPr>
          <w:color w:val="000000"/>
          <w:sz w:val="28"/>
          <w:szCs w:val="28"/>
        </w:rPr>
        <w:t xml:space="preserve"> Дальняя торговля была ориентирована в основном на высшие слои общества. Промышленность в этот период существовала в виде ремесла и мануфактуры.</w:t>
      </w:r>
    </w:p>
    <w:p w:rsidR="005B40D9" w:rsidRDefault="00B70EF9" w:rsidP="005B40D9">
      <w:pPr>
        <w:shd w:val="clear" w:color="auto" w:fill="FFFFFF"/>
        <w:ind w:firstLine="851"/>
        <w:jc w:val="both"/>
        <w:rPr>
          <w:sz w:val="28"/>
          <w:szCs w:val="28"/>
        </w:rPr>
      </w:pPr>
      <w:r w:rsidRPr="005B40D9">
        <w:rPr>
          <w:b/>
          <w:bCs/>
          <w:color w:val="000000"/>
          <w:sz w:val="28"/>
          <w:szCs w:val="28"/>
        </w:rPr>
        <w:t>Эпоха Средневековья</w:t>
      </w:r>
      <w:r w:rsidRPr="005B40D9">
        <w:rPr>
          <w:rStyle w:val="apple-converted-space"/>
          <w:color w:val="000000"/>
          <w:sz w:val="28"/>
          <w:szCs w:val="28"/>
        </w:rPr>
        <w:t> </w:t>
      </w:r>
      <w:r w:rsidRPr="005B40D9">
        <w:rPr>
          <w:color w:val="000000"/>
          <w:sz w:val="28"/>
          <w:szCs w:val="28"/>
        </w:rPr>
        <w:t xml:space="preserve">характеризуется исключительно сильной ролью церкви и высокой степенью идеологизации общества. </w:t>
      </w:r>
      <w:r w:rsidR="005B40D9">
        <w:rPr>
          <w:sz w:val="28"/>
          <w:szCs w:val="28"/>
        </w:rPr>
        <w:t xml:space="preserve"> </w:t>
      </w:r>
      <w:r w:rsidRPr="005B40D9">
        <w:rPr>
          <w:color w:val="000000"/>
          <w:sz w:val="28"/>
          <w:szCs w:val="28"/>
        </w:rPr>
        <w:t>Если в Древнем мире каждый народ имел свою религию, которая отражала его национальные особенности, историю, темперамент, образ мысли, то в Средневековой Европе существует одна религия для всех народов – христианство, ставшее базой для о</w:t>
      </w:r>
      <w:r w:rsidR="005B40D9" w:rsidRPr="005B40D9">
        <w:rPr>
          <w:color w:val="000000"/>
          <w:sz w:val="28"/>
          <w:szCs w:val="28"/>
        </w:rPr>
        <w:t>бъединения европейцев в одну се</w:t>
      </w:r>
      <w:r w:rsidRPr="005B40D9">
        <w:rPr>
          <w:color w:val="000000"/>
          <w:sz w:val="28"/>
          <w:szCs w:val="28"/>
        </w:rPr>
        <w:t>мью, складывания единой европейской цивилизации.</w:t>
      </w:r>
    </w:p>
    <w:p w:rsidR="00B70EF9" w:rsidRDefault="00B70EF9" w:rsidP="005B40D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B40D9">
        <w:rPr>
          <w:color w:val="000000"/>
          <w:sz w:val="28"/>
          <w:szCs w:val="28"/>
        </w:rPr>
        <w:t>Процесс общеевропейской интеграции был противоречив: наряду с</w:t>
      </w:r>
      <w:r w:rsidR="005B40D9" w:rsidRPr="005B40D9">
        <w:rPr>
          <w:color w:val="000000"/>
          <w:sz w:val="28"/>
          <w:szCs w:val="28"/>
        </w:rPr>
        <w:t>о</w:t>
      </w:r>
      <w:r w:rsidRPr="005B40D9">
        <w:rPr>
          <w:color w:val="000000"/>
          <w:sz w:val="28"/>
          <w:szCs w:val="28"/>
        </w:rPr>
        <w:t xml:space="preserve"> сближением в области культуры и религии прослеживается стремление к национальной обособленности в плане развития государственности. Средневековье – это время</w:t>
      </w:r>
      <w:r w:rsidRPr="005B40D9">
        <w:rPr>
          <w:rStyle w:val="apple-converted-space"/>
          <w:color w:val="000000"/>
          <w:sz w:val="28"/>
          <w:szCs w:val="28"/>
        </w:rPr>
        <w:t> </w:t>
      </w:r>
      <w:hyperlink r:id="rId36" w:tgtFrame="_blank" w:history="1">
        <w:r w:rsidRPr="005B40D9">
          <w:rPr>
            <w:rStyle w:val="a4"/>
            <w:color w:val="auto"/>
            <w:sz w:val="28"/>
            <w:szCs w:val="28"/>
            <w:u w:val="none"/>
          </w:rPr>
          <w:t>образования</w:t>
        </w:r>
      </w:hyperlink>
      <w:r w:rsidRPr="005B40D9">
        <w:rPr>
          <w:rStyle w:val="apple-converted-space"/>
          <w:color w:val="000000"/>
          <w:sz w:val="28"/>
          <w:szCs w:val="28"/>
        </w:rPr>
        <w:t> </w:t>
      </w:r>
      <w:r w:rsidRPr="005B40D9">
        <w:rPr>
          <w:color w:val="000000"/>
          <w:sz w:val="28"/>
          <w:szCs w:val="28"/>
        </w:rPr>
        <w:t xml:space="preserve">национальных государств, которые существуют в виде монархий как абсолютных, так и сословно-представительных. Особенностями политической власти были ее раздробленность, а также соединение с условной собственностью на землю. Если в античной Европе право владеть землей определялось для свободного человека его национальностью – фактом его рождения в данном полисе и вытекающими из этого гражданскими правами, то в средневековой Европе право на землю зависело </w:t>
      </w:r>
      <w:r w:rsidR="005B40D9" w:rsidRPr="005B40D9">
        <w:rPr>
          <w:color w:val="000000"/>
          <w:sz w:val="28"/>
          <w:szCs w:val="28"/>
        </w:rPr>
        <w:t>от принадлежности человека к оп</w:t>
      </w:r>
      <w:r w:rsidRPr="005B40D9">
        <w:rPr>
          <w:color w:val="000000"/>
          <w:sz w:val="28"/>
          <w:szCs w:val="28"/>
        </w:rPr>
        <w:t xml:space="preserve">ределенному сословию. Средневековое общество – сословное. </w:t>
      </w:r>
      <w:r w:rsidR="005B40D9" w:rsidRPr="005B40D9">
        <w:rPr>
          <w:color w:val="000000"/>
          <w:sz w:val="28"/>
          <w:szCs w:val="28"/>
        </w:rPr>
        <w:t>Основных сословий было три: дво</w:t>
      </w:r>
      <w:r w:rsidRPr="005B40D9">
        <w:rPr>
          <w:color w:val="000000"/>
          <w:sz w:val="28"/>
          <w:szCs w:val="28"/>
        </w:rPr>
        <w:t>рянство, духовенство и народ (под этим понятием объединялись кр</w:t>
      </w:r>
      <w:r w:rsidR="005B40D9" w:rsidRPr="005B40D9">
        <w:rPr>
          <w:color w:val="000000"/>
          <w:sz w:val="28"/>
          <w:szCs w:val="28"/>
        </w:rPr>
        <w:t>естьяне, ремесленники, торгов</w:t>
      </w:r>
      <w:r w:rsidRPr="005B40D9">
        <w:rPr>
          <w:color w:val="000000"/>
          <w:sz w:val="28"/>
          <w:szCs w:val="28"/>
        </w:rPr>
        <w:t>цы). Сословия обладали разными правами и обязанностями, играли разную общественно-политическую и хозяйственную роль.</w:t>
      </w:r>
    </w:p>
    <w:p w:rsidR="007D0C91" w:rsidRDefault="00F46CC0" w:rsidP="007D0C91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46CC0">
        <w:rPr>
          <w:color w:val="000000"/>
          <w:sz w:val="36"/>
          <w:szCs w:val="36"/>
        </w:rPr>
        <w:t>Танцевальная культура</w:t>
      </w:r>
      <w:r w:rsidR="007D0C91">
        <w:rPr>
          <w:color w:val="000000"/>
          <w:sz w:val="36"/>
          <w:szCs w:val="36"/>
        </w:rPr>
        <w:t>.</w:t>
      </w:r>
      <w:r w:rsidR="007D0C91" w:rsidRPr="007D0C91">
        <w:rPr>
          <w:color w:val="333333"/>
          <w:sz w:val="28"/>
          <w:szCs w:val="28"/>
        </w:rPr>
        <w:t xml:space="preserve"> </w:t>
      </w:r>
    </w:p>
    <w:p w:rsidR="007D0C91" w:rsidRDefault="007D0C91" w:rsidP="007D0C9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7D0C91">
        <w:rPr>
          <w:color w:val="333333"/>
          <w:sz w:val="28"/>
          <w:szCs w:val="28"/>
        </w:rPr>
        <w:t xml:space="preserve">С самых ранних дней цивилизации танец был формой общественного выражения во всем мире, служа различным культурным назначениям. Среди этих назначений были поклонение, празднование особых событий, церемонии, торжественные приемы, физическая подготовленность и военные учения. Танец был регулярной частью религиозных практик в большинстве главных религий, и был общепринят в Христианстве до XIII века. Он считался дополнением к музыкальному </w:t>
      </w:r>
      <w:r w:rsidRPr="007D0C91">
        <w:rPr>
          <w:color w:val="333333"/>
          <w:sz w:val="28"/>
          <w:szCs w:val="28"/>
        </w:rPr>
        <w:lastRenderedPageBreak/>
        <w:t>прославлению, вокальному или инструментальному. Общественные события и светские праздники, которые часто были связаны с религиозными торжествами, также разнообразились танцами, как и официальные церемонии, такие как королевские визиты и коронации. Но это физическое проявление радости и восхваления не было ограничено особыми поводами. Танец был также частью повседневной жизни. Существует множество сообщений о послеобеденных танцах и использовании танцев для создания здорового тела. Это связывало танцы с военными упражнениями, большинство из которых делалось на ногах и требовало не только физической выносливости, но также резвости и быстрой работы ног.</w:t>
      </w:r>
      <w:r>
        <w:rPr>
          <w:color w:val="333333"/>
          <w:sz w:val="28"/>
          <w:szCs w:val="28"/>
        </w:rPr>
        <w:t xml:space="preserve">   </w:t>
      </w:r>
      <w:r w:rsidRPr="007D0C91">
        <w:rPr>
          <w:color w:val="333333"/>
          <w:sz w:val="28"/>
          <w:szCs w:val="28"/>
        </w:rPr>
        <w:t xml:space="preserve"> </w:t>
      </w:r>
    </w:p>
    <w:p w:rsidR="007D0C91" w:rsidRDefault="007D0C91" w:rsidP="007D0C9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7D0C91">
        <w:rPr>
          <w:color w:val="333333"/>
          <w:sz w:val="28"/>
          <w:szCs w:val="28"/>
        </w:rPr>
        <w:t>Для эпохи Средневековья было характерно острое чувство страха смерти; изображение смерти, как и дьявола, постоянно встречается в средневековой символике. Образ танцующей смерти возник уже в глубокой древности; фигура смерти появляется также в танцах многих первобытных обществ - например, до сегодняшнего дня она играет большую роль в магических обрядах водуистов. Но именно в эпоху Средневековья образ смерти превращается в символ потрясающей силы. «Танец смерти» (</w:t>
      </w:r>
      <w:proofErr w:type="spellStart"/>
      <w:r w:rsidRPr="007D0C91">
        <w:rPr>
          <w:color w:val="333333"/>
          <w:sz w:val="28"/>
          <w:szCs w:val="28"/>
        </w:rPr>
        <w:t>danse</w:t>
      </w:r>
      <w:proofErr w:type="spellEnd"/>
      <w:r w:rsidRPr="007D0C91">
        <w:rPr>
          <w:color w:val="333333"/>
          <w:sz w:val="28"/>
          <w:szCs w:val="28"/>
        </w:rPr>
        <w:t xml:space="preserve"> </w:t>
      </w:r>
      <w:proofErr w:type="spellStart"/>
      <w:r w:rsidRPr="007D0C91">
        <w:rPr>
          <w:color w:val="333333"/>
          <w:sz w:val="28"/>
          <w:szCs w:val="28"/>
        </w:rPr>
        <w:t>macabre</w:t>
      </w:r>
      <w:proofErr w:type="spellEnd"/>
      <w:r w:rsidRPr="007D0C91">
        <w:rPr>
          <w:color w:val="333333"/>
          <w:sz w:val="28"/>
          <w:szCs w:val="28"/>
        </w:rPr>
        <w:t xml:space="preserve">), особенно широко распространился в Европе в XIV </w:t>
      </w:r>
      <w:proofErr w:type="gramStart"/>
      <w:r w:rsidRPr="007D0C91">
        <w:rPr>
          <w:color w:val="333333"/>
          <w:sz w:val="28"/>
          <w:szCs w:val="28"/>
        </w:rPr>
        <w:t>в</w:t>
      </w:r>
      <w:proofErr w:type="gramEnd"/>
      <w:r w:rsidRPr="007D0C91">
        <w:rPr>
          <w:color w:val="333333"/>
          <w:sz w:val="28"/>
          <w:szCs w:val="28"/>
        </w:rPr>
        <w:t xml:space="preserve">., </w:t>
      </w:r>
      <w:proofErr w:type="gramStart"/>
      <w:r w:rsidRPr="007D0C91">
        <w:rPr>
          <w:color w:val="333333"/>
          <w:sz w:val="28"/>
          <w:szCs w:val="28"/>
        </w:rPr>
        <w:t>в</w:t>
      </w:r>
      <w:proofErr w:type="gramEnd"/>
      <w:r w:rsidRPr="007D0C91">
        <w:rPr>
          <w:color w:val="333333"/>
          <w:sz w:val="28"/>
          <w:szCs w:val="28"/>
        </w:rPr>
        <w:t xml:space="preserve"> периоды эпидемии чумы. В социальном смысле этот танец, как и сама смерть, уравнивал представителей разных сословий. В годы чумы «танец смерти» часто перерастал в истерическое веселье. Обычно он начинался быстрой пляской; затем один из танцоров внезапно падал на землю, изображая мертвого, а остальные продолжали танцевать вокруг него, представляя в пародийном виде оплакивание покойника. Если мертвеца изображал мужчина, его возвращали к жизни поцелуи девушек; если девушка - ее целовали мужчины. После «воскрешения» следовал общий хороводный пляс.</w:t>
      </w:r>
    </w:p>
    <w:p w:rsidR="007D0C91" w:rsidRDefault="007D0C91" w:rsidP="007D0C9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7D0C91">
        <w:rPr>
          <w:color w:val="333333"/>
          <w:sz w:val="28"/>
          <w:szCs w:val="28"/>
        </w:rPr>
        <w:t xml:space="preserve">От Средневековья дошло множество историй о маниакальной одержимости танцем. Во время христианских праздников народ внезапно начинал петь и танцевать у храмов, мешая проходившей в них церковной службе. Эти безумные танцы наблюдались во всех странах. В Германии они получили название «пляска св. Витта», а в Италии - «тарантелла». Танец был не только необходимым средством разрядки, но и главным развлечением. Наибольшей популярностью пользовалась </w:t>
      </w:r>
      <w:proofErr w:type="spellStart"/>
      <w:r w:rsidRPr="007D0C91">
        <w:rPr>
          <w:color w:val="333333"/>
          <w:sz w:val="28"/>
          <w:szCs w:val="28"/>
        </w:rPr>
        <w:t>Карола</w:t>
      </w:r>
      <w:proofErr w:type="spellEnd"/>
      <w:r w:rsidRPr="007D0C91">
        <w:rPr>
          <w:color w:val="333333"/>
          <w:sz w:val="28"/>
          <w:szCs w:val="28"/>
        </w:rPr>
        <w:t xml:space="preserve">, первоначально представлявшая собой танец-шествие. Возникнув в Провансе как песня-танец, исполнявшийся только в мае, </w:t>
      </w:r>
      <w:proofErr w:type="spellStart"/>
      <w:r w:rsidRPr="007D0C91">
        <w:rPr>
          <w:color w:val="333333"/>
          <w:sz w:val="28"/>
          <w:szCs w:val="28"/>
        </w:rPr>
        <w:t>Карола</w:t>
      </w:r>
      <w:proofErr w:type="spellEnd"/>
      <w:r w:rsidRPr="007D0C91">
        <w:rPr>
          <w:color w:val="333333"/>
          <w:sz w:val="28"/>
          <w:szCs w:val="28"/>
        </w:rPr>
        <w:t xml:space="preserve"> быстро распространилась по Европе благодаря странствующим менестрелям </w:t>
      </w:r>
      <w:proofErr w:type="gramStart"/>
      <w:r w:rsidRPr="007D0C91">
        <w:rPr>
          <w:color w:val="333333"/>
          <w:sz w:val="28"/>
          <w:szCs w:val="28"/>
        </w:rPr>
        <w:t>и</w:t>
      </w:r>
      <w:proofErr w:type="gramEnd"/>
      <w:r w:rsidRPr="007D0C91">
        <w:rPr>
          <w:color w:val="333333"/>
          <w:sz w:val="28"/>
          <w:szCs w:val="28"/>
        </w:rPr>
        <w:t xml:space="preserve"> в конце концов стала обязательным атрибутом всех праздников.</w:t>
      </w:r>
    </w:p>
    <w:p w:rsidR="007D0C91" w:rsidRDefault="007D0C91" w:rsidP="007D0C9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7D0C91">
        <w:rPr>
          <w:color w:val="333333"/>
          <w:sz w:val="28"/>
          <w:szCs w:val="28"/>
        </w:rPr>
        <w:t>Средневековый танец оставался еще во многом импровизированным действом. Народ любил хороводы, но устойчивых правил танца не существовало. Танец был принятой формой ухаживания; их исполнители сопровождали танец пением; движения были самыми простыми. В XII в. культ романтической любви и рыцарства в значительной мере преобразил танец, приглушив его откровенно эротические черты. Танец входил в число обычных для рыцаря занятий и выступал как своего рода домашняя параллель к турнирам на открытом воздухе. Обычно танец возглавляла одна пара, к ней присоединялись другие, медленно двигаясь по кругу; тип этого та</w:t>
      </w:r>
      <w:r>
        <w:rPr>
          <w:color w:val="333333"/>
          <w:sz w:val="28"/>
          <w:szCs w:val="28"/>
        </w:rPr>
        <w:t>нца во многом напоминал полонез.</w:t>
      </w:r>
    </w:p>
    <w:p w:rsidR="007D0C91" w:rsidRDefault="007D0C91" w:rsidP="007D0C9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7D0C91">
        <w:rPr>
          <w:color w:val="333333"/>
          <w:sz w:val="28"/>
          <w:szCs w:val="28"/>
        </w:rPr>
        <w:t xml:space="preserve">В эпоху позднего Средневековья проявляется различие между придворным парным танцем и деревенским групповым танцем. В социальном плане жесткого </w:t>
      </w:r>
      <w:r w:rsidRPr="007D0C91">
        <w:rPr>
          <w:color w:val="333333"/>
          <w:sz w:val="28"/>
          <w:szCs w:val="28"/>
        </w:rPr>
        <w:lastRenderedPageBreak/>
        <w:t xml:space="preserve">водораздела тогда еще не существовало. Селяне могли подражать придворному танцу, а рыцари любили иной раз присоединиться к сельскому хороводу. Крестьяне отдавались танцу ни с чем не сдерживаемой непосредственностью, рыцари танцевали более строго, следуя придворному этикету. Народный танец по-прежнему был импровизацией, в то время как придворный танец становился все более манерным. Главной формой дворцового искусства был фигурный танец, где группа </w:t>
      </w:r>
      <w:proofErr w:type="gramStart"/>
      <w:r w:rsidRPr="007D0C91">
        <w:rPr>
          <w:color w:val="333333"/>
          <w:sz w:val="28"/>
          <w:szCs w:val="28"/>
        </w:rPr>
        <w:t>танцующих</w:t>
      </w:r>
      <w:proofErr w:type="gramEnd"/>
      <w:r w:rsidRPr="007D0C91">
        <w:rPr>
          <w:color w:val="333333"/>
          <w:sz w:val="28"/>
          <w:szCs w:val="28"/>
        </w:rPr>
        <w:t xml:space="preserve"> последовательно образовывала танцевальные построения.</w:t>
      </w:r>
    </w:p>
    <w:p w:rsidR="00277800" w:rsidRDefault="007D0C91" w:rsidP="002778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7D0C91">
        <w:rPr>
          <w:color w:val="333333"/>
          <w:sz w:val="28"/>
          <w:szCs w:val="28"/>
        </w:rPr>
        <w:t>Большое значение в развитии придворного танца сыграло появление профессиональных учителей танца, которые не только обучали знать, но и являлись арбитрами в области этикета и манер и оказывали обычно большое влияние на атмосферу при дворе.</w:t>
      </w:r>
      <w:r w:rsidR="00277800">
        <w:rPr>
          <w:color w:val="333333"/>
          <w:sz w:val="28"/>
          <w:szCs w:val="28"/>
        </w:rPr>
        <w:t xml:space="preserve"> </w:t>
      </w:r>
    </w:p>
    <w:p w:rsidR="00277800" w:rsidRPr="007D0C91" w:rsidRDefault="00277800" w:rsidP="007D0C9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</w:p>
    <w:p w:rsidR="00277800" w:rsidRDefault="00277800" w:rsidP="0027780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FC2526">
        <w:rPr>
          <w:b/>
          <w:sz w:val="28"/>
          <w:szCs w:val="28"/>
        </w:rPr>
        <w:t>Усвоение  движений</w:t>
      </w:r>
      <w:proofErr w:type="gramEnd"/>
      <w:r w:rsidRPr="00FC2526">
        <w:rPr>
          <w:b/>
          <w:sz w:val="28"/>
          <w:szCs w:val="28"/>
        </w:rPr>
        <w:t>.</w:t>
      </w:r>
    </w:p>
    <w:p w:rsidR="00277800" w:rsidRDefault="00277800" w:rsidP="00277800">
      <w:pPr>
        <w:jc w:val="both"/>
        <w:rPr>
          <w:sz w:val="28"/>
          <w:szCs w:val="28"/>
        </w:rPr>
      </w:pPr>
    </w:p>
    <w:p w:rsidR="00277800" w:rsidRDefault="00277800" w:rsidP="00277800">
      <w:pPr>
        <w:jc w:val="both"/>
        <w:rPr>
          <w:sz w:val="28"/>
          <w:szCs w:val="28"/>
        </w:rPr>
      </w:pPr>
      <w:r w:rsidRPr="00277800">
        <w:rPr>
          <w:sz w:val="28"/>
          <w:szCs w:val="28"/>
        </w:rPr>
        <w:t xml:space="preserve">Проучивания </w:t>
      </w:r>
      <w:r>
        <w:rPr>
          <w:sz w:val="28"/>
          <w:szCs w:val="28"/>
        </w:rPr>
        <w:t xml:space="preserve">поклона и салюта дамы и кавалера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века.</w:t>
      </w:r>
    </w:p>
    <w:p w:rsidR="00277800" w:rsidRDefault="00277800" w:rsidP="00277800">
      <w:pPr>
        <w:jc w:val="both"/>
        <w:rPr>
          <w:sz w:val="28"/>
          <w:szCs w:val="28"/>
        </w:rPr>
      </w:pPr>
    </w:p>
    <w:p w:rsidR="00277800" w:rsidRDefault="00277800" w:rsidP="00277800">
      <w:pPr>
        <w:tabs>
          <w:tab w:val="num" w:pos="900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77800">
        <w:rPr>
          <w:sz w:val="28"/>
          <w:szCs w:val="28"/>
        </w:rPr>
        <w:t xml:space="preserve">) </w:t>
      </w:r>
      <w:r>
        <w:rPr>
          <w:sz w:val="28"/>
          <w:szCs w:val="28"/>
        </w:rPr>
        <w:t>Упражнение</w:t>
      </w:r>
      <w:r w:rsidRPr="0027780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77800">
        <w:rPr>
          <w:sz w:val="28"/>
          <w:szCs w:val="28"/>
        </w:rPr>
        <w:t xml:space="preserve"> </w:t>
      </w:r>
      <w:r>
        <w:rPr>
          <w:sz w:val="28"/>
          <w:szCs w:val="28"/>
        </w:rPr>
        <w:t>кругу в парах;</w:t>
      </w:r>
    </w:p>
    <w:p w:rsidR="000A02C4" w:rsidRDefault="000A02C4" w:rsidP="000A02C4">
      <w:pPr>
        <w:tabs>
          <w:tab w:val="num" w:pos="0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277800">
        <w:rPr>
          <w:sz w:val="28"/>
          <w:szCs w:val="28"/>
        </w:rPr>
        <w:t xml:space="preserve"> Проучивание основного движения «Крестьянского бранля».</w:t>
      </w:r>
    </w:p>
    <w:p w:rsidR="00277800" w:rsidRDefault="00277800" w:rsidP="000A02C4">
      <w:pPr>
        <w:tabs>
          <w:tab w:val="num" w:pos="0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C4">
        <w:rPr>
          <w:sz w:val="28"/>
          <w:szCs w:val="28"/>
        </w:rPr>
        <w:t>2.</w:t>
      </w:r>
      <w:r>
        <w:rPr>
          <w:sz w:val="28"/>
          <w:szCs w:val="28"/>
        </w:rPr>
        <w:t>Проучивание основного движения танца «Фарандола».</w:t>
      </w:r>
    </w:p>
    <w:p w:rsidR="00277800" w:rsidRDefault="000A02C4" w:rsidP="00277800">
      <w:pPr>
        <w:tabs>
          <w:tab w:val="num" w:pos="0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277800">
        <w:rPr>
          <w:sz w:val="28"/>
          <w:szCs w:val="28"/>
        </w:rPr>
        <w:t xml:space="preserve"> Проучивание движения простого бранля, двойного, с репризой.</w:t>
      </w:r>
    </w:p>
    <w:p w:rsidR="00277800" w:rsidRDefault="00277800" w:rsidP="00277800">
      <w:pPr>
        <w:tabs>
          <w:tab w:val="num" w:pos="0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Закрепление </w:t>
      </w:r>
      <w:r w:rsidR="000A02C4">
        <w:rPr>
          <w:sz w:val="28"/>
          <w:szCs w:val="28"/>
        </w:rPr>
        <w:t>м</w:t>
      </w:r>
      <w:r>
        <w:rPr>
          <w:sz w:val="28"/>
          <w:szCs w:val="28"/>
        </w:rPr>
        <w:t>атериала проученного по кругу.</w:t>
      </w:r>
    </w:p>
    <w:p w:rsidR="00277800" w:rsidRDefault="00277800" w:rsidP="00277800">
      <w:pPr>
        <w:tabs>
          <w:tab w:val="num" w:pos="0"/>
        </w:tabs>
        <w:ind w:left="900" w:hanging="900"/>
        <w:jc w:val="both"/>
        <w:rPr>
          <w:sz w:val="28"/>
          <w:szCs w:val="28"/>
        </w:rPr>
      </w:pPr>
    </w:p>
    <w:p w:rsidR="000A02C4" w:rsidRPr="000A02C4" w:rsidRDefault="000A02C4" w:rsidP="000A02C4">
      <w:pPr>
        <w:tabs>
          <w:tab w:val="num" w:pos="900"/>
        </w:tabs>
        <w:ind w:left="900" w:hanging="900"/>
        <w:jc w:val="both"/>
        <w:rPr>
          <w:sz w:val="28"/>
          <w:szCs w:val="28"/>
        </w:rPr>
      </w:pPr>
      <w:r w:rsidRPr="000A02C4">
        <w:rPr>
          <w:sz w:val="28"/>
          <w:szCs w:val="28"/>
        </w:rPr>
        <w:t xml:space="preserve">  </w:t>
      </w:r>
      <w:r>
        <w:rPr>
          <w:sz w:val="28"/>
          <w:szCs w:val="28"/>
        </w:rPr>
        <w:t>Б</w:t>
      </w:r>
      <w:r w:rsidRPr="000A02C4">
        <w:rPr>
          <w:sz w:val="28"/>
          <w:szCs w:val="28"/>
        </w:rPr>
        <w:t xml:space="preserve">) </w:t>
      </w:r>
      <w:r>
        <w:rPr>
          <w:sz w:val="28"/>
          <w:szCs w:val="28"/>
        </w:rPr>
        <w:t>Проучивание этюдов</w:t>
      </w:r>
      <w:r w:rsidRPr="000A02C4">
        <w:rPr>
          <w:sz w:val="28"/>
          <w:szCs w:val="28"/>
        </w:rPr>
        <w:t xml:space="preserve">;  </w:t>
      </w:r>
    </w:p>
    <w:p w:rsidR="000A02C4" w:rsidRDefault="000A02C4" w:rsidP="000A02C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«Фарандола».</w:t>
      </w:r>
    </w:p>
    <w:p w:rsidR="000A02C4" w:rsidRDefault="000A02C4" w:rsidP="000A02C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«Крестьянский бранль».</w:t>
      </w:r>
    </w:p>
    <w:p w:rsidR="000A02C4" w:rsidRDefault="000A02C4" w:rsidP="000A02C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«Салонный бранль».</w:t>
      </w:r>
    </w:p>
    <w:p w:rsidR="000A02C4" w:rsidRDefault="000A02C4" w:rsidP="000A02C4">
      <w:pPr>
        <w:tabs>
          <w:tab w:val="num" w:pos="900"/>
        </w:tabs>
        <w:jc w:val="both"/>
        <w:rPr>
          <w:sz w:val="28"/>
          <w:szCs w:val="28"/>
        </w:rPr>
      </w:pPr>
    </w:p>
    <w:p w:rsidR="000A02C4" w:rsidRDefault="000A02C4" w:rsidP="000A02C4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поклона и салюта дамы и кавалера.</w:t>
      </w:r>
    </w:p>
    <w:p w:rsidR="000A02C4" w:rsidRDefault="000A02C4" w:rsidP="000A02C4">
      <w:pPr>
        <w:tabs>
          <w:tab w:val="num" w:pos="900"/>
        </w:tabs>
        <w:jc w:val="both"/>
        <w:rPr>
          <w:sz w:val="28"/>
          <w:szCs w:val="28"/>
        </w:rPr>
      </w:pPr>
    </w:p>
    <w:p w:rsidR="000A02C4" w:rsidRPr="00FC2526" w:rsidRDefault="000A02C4" w:rsidP="000A02C4">
      <w:pPr>
        <w:numPr>
          <w:ilvl w:val="1"/>
          <w:numId w:val="3"/>
        </w:numPr>
        <w:ind w:left="0" w:firstLine="0"/>
        <w:jc w:val="both"/>
        <w:rPr>
          <w:b/>
          <w:sz w:val="28"/>
          <w:szCs w:val="28"/>
        </w:rPr>
      </w:pPr>
      <w:r w:rsidRPr="00FC2526">
        <w:rPr>
          <w:b/>
          <w:sz w:val="28"/>
          <w:szCs w:val="28"/>
        </w:rPr>
        <w:t>Анализ и оценка урока.</w:t>
      </w:r>
    </w:p>
    <w:p w:rsidR="000A02C4" w:rsidRDefault="000A02C4" w:rsidP="000A02C4">
      <w:pPr>
        <w:jc w:val="both"/>
        <w:rPr>
          <w:sz w:val="28"/>
          <w:szCs w:val="28"/>
        </w:rPr>
      </w:pPr>
    </w:p>
    <w:p w:rsidR="000A02C4" w:rsidRDefault="000A02C4" w:rsidP="000A02C4">
      <w:pPr>
        <w:jc w:val="both"/>
        <w:rPr>
          <w:sz w:val="28"/>
          <w:szCs w:val="28"/>
        </w:rPr>
      </w:pPr>
      <w:r w:rsidRPr="00D11964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движения,  </w:t>
      </w:r>
      <w:r w:rsidRPr="00D11964">
        <w:rPr>
          <w:sz w:val="28"/>
          <w:szCs w:val="28"/>
        </w:rPr>
        <w:t xml:space="preserve">которые вы </w:t>
      </w:r>
      <w:r>
        <w:rPr>
          <w:sz w:val="28"/>
          <w:szCs w:val="28"/>
        </w:rPr>
        <w:t xml:space="preserve">сегодня  исполняли по кругу и этюды  </w:t>
      </w:r>
      <w:r w:rsidRPr="00D11964">
        <w:rPr>
          <w:sz w:val="28"/>
          <w:szCs w:val="28"/>
        </w:rPr>
        <w:t xml:space="preserve">были выполнены </w:t>
      </w:r>
      <w:r>
        <w:rPr>
          <w:sz w:val="28"/>
          <w:szCs w:val="28"/>
        </w:rPr>
        <w:t xml:space="preserve"> вами не плохо.</w:t>
      </w:r>
      <w:r w:rsidRPr="00D11964">
        <w:rPr>
          <w:sz w:val="28"/>
          <w:szCs w:val="28"/>
        </w:rPr>
        <w:t xml:space="preserve"> Хотелось бы, чтобы вы, </w:t>
      </w:r>
      <w:r>
        <w:rPr>
          <w:sz w:val="28"/>
          <w:szCs w:val="28"/>
        </w:rPr>
        <w:t xml:space="preserve"> перенося получившие знания сегодня  на уроке, в дальнейшем использовали и совершенствовали. </w:t>
      </w:r>
    </w:p>
    <w:p w:rsidR="000A02C4" w:rsidRPr="002B192B" w:rsidRDefault="000A02C4" w:rsidP="000A02C4">
      <w:pPr>
        <w:jc w:val="both"/>
        <w:rPr>
          <w:sz w:val="28"/>
          <w:szCs w:val="28"/>
        </w:rPr>
      </w:pPr>
    </w:p>
    <w:p w:rsidR="000A02C4" w:rsidRPr="002B192B" w:rsidRDefault="000A02C4" w:rsidP="000A02C4">
      <w:pPr>
        <w:tabs>
          <w:tab w:val="num" w:pos="900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Уход  учащихся по музыкальное сопровождение.</w:t>
      </w:r>
    </w:p>
    <w:p w:rsidR="000A02C4" w:rsidRPr="000A02C4" w:rsidRDefault="000A02C4" w:rsidP="000A02C4">
      <w:pPr>
        <w:tabs>
          <w:tab w:val="num" w:pos="900"/>
        </w:tabs>
        <w:jc w:val="both"/>
        <w:rPr>
          <w:sz w:val="28"/>
          <w:szCs w:val="28"/>
        </w:rPr>
      </w:pPr>
    </w:p>
    <w:p w:rsidR="00277800" w:rsidRDefault="00277800" w:rsidP="00277800">
      <w:pPr>
        <w:tabs>
          <w:tab w:val="num" w:pos="900"/>
        </w:tabs>
        <w:ind w:left="900" w:hanging="900"/>
        <w:jc w:val="both"/>
        <w:rPr>
          <w:sz w:val="28"/>
          <w:szCs w:val="28"/>
        </w:rPr>
      </w:pPr>
    </w:p>
    <w:p w:rsidR="00277800" w:rsidRDefault="00277800" w:rsidP="00277800">
      <w:pPr>
        <w:tabs>
          <w:tab w:val="num" w:pos="900"/>
        </w:tabs>
        <w:ind w:left="900" w:hanging="900"/>
        <w:jc w:val="both"/>
        <w:rPr>
          <w:sz w:val="28"/>
          <w:szCs w:val="28"/>
        </w:rPr>
      </w:pPr>
    </w:p>
    <w:p w:rsidR="00277800" w:rsidRDefault="00277800" w:rsidP="00277800">
      <w:pPr>
        <w:tabs>
          <w:tab w:val="num" w:pos="900"/>
        </w:tabs>
        <w:ind w:left="900" w:hanging="900"/>
        <w:jc w:val="both"/>
        <w:rPr>
          <w:sz w:val="28"/>
          <w:szCs w:val="28"/>
        </w:rPr>
      </w:pPr>
    </w:p>
    <w:p w:rsidR="00F46CC0" w:rsidRPr="007D0C91" w:rsidRDefault="00277800" w:rsidP="000A02C4">
      <w:pPr>
        <w:tabs>
          <w:tab w:val="num" w:pos="900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3555" w:rsidRPr="005B40D9" w:rsidRDefault="00553555" w:rsidP="005B40D9">
      <w:pPr>
        <w:shd w:val="clear" w:color="auto" w:fill="FFFFFF"/>
        <w:spacing w:before="96" w:after="120"/>
        <w:jc w:val="both"/>
        <w:rPr>
          <w:sz w:val="28"/>
          <w:szCs w:val="28"/>
        </w:rPr>
      </w:pPr>
    </w:p>
    <w:p w:rsidR="007D6F01" w:rsidRPr="005B40D9" w:rsidRDefault="007D6F01" w:rsidP="005B40D9">
      <w:pPr>
        <w:rPr>
          <w:bCs/>
          <w:sz w:val="28"/>
          <w:szCs w:val="28"/>
        </w:rPr>
      </w:pPr>
    </w:p>
    <w:p w:rsidR="00936AAC" w:rsidRPr="007D6F01" w:rsidRDefault="00936AAC" w:rsidP="007D6F01">
      <w:pPr>
        <w:jc w:val="right"/>
        <w:rPr>
          <w:sz w:val="28"/>
          <w:szCs w:val="28"/>
        </w:rPr>
      </w:pPr>
    </w:p>
    <w:sectPr w:rsidR="00936AAC" w:rsidRPr="007D6F01" w:rsidSect="007D6F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978"/>
    <w:multiLevelType w:val="hybridMultilevel"/>
    <w:tmpl w:val="ED0C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2CA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45C75"/>
    <w:multiLevelType w:val="hybridMultilevel"/>
    <w:tmpl w:val="1654D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61134"/>
    <w:multiLevelType w:val="hybridMultilevel"/>
    <w:tmpl w:val="3D18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332D5"/>
    <w:multiLevelType w:val="hybridMultilevel"/>
    <w:tmpl w:val="50B6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F01"/>
    <w:rsid w:val="00000887"/>
    <w:rsid w:val="000A02C4"/>
    <w:rsid w:val="00277800"/>
    <w:rsid w:val="00496A6F"/>
    <w:rsid w:val="00553555"/>
    <w:rsid w:val="005777E3"/>
    <w:rsid w:val="005B40D9"/>
    <w:rsid w:val="005D6F08"/>
    <w:rsid w:val="007D0C91"/>
    <w:rsid w:val="007D6F01"/>
    <w:rsid w:val="00861EF6"/>
    <w:rsid w:val="00936AAC"/>
    <w:rsid w:val="009C5223"/>
    <w:rsid w:val="00AC21F2"/>
    <w:rsid w:val="00AC4F8E"/>
    <w:rsid w:val="00B70EF9"/>
    <w:rsid w:val="00D702A9"/>
    <w:rsid w:val="00F4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F01"/>
    <w:rPr>
      <w:b/>
      <w:bCs/>
    </w:rPr>
  </w:style>
  <w:style w:type="character" w:styleId="a4">
    <w:name w:val="Hyperlink"/>
    <w:basedOn w:val="a0"/>
    <w:uiPriority w:val="99"/>
    <w:semiHidden/>
    <w:unhideWhenUsed/>
    <w:rsid w:val="005535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EF9"/>
  </w:style>
  <w:style w:type="paragraph" w:styleId="a5">
    <w:name w:val="Normal (Web)"/>
    <w:basedOn w:val="a"/>
    <w:uiPriority w:val="99"/>
    <w:semiHidden/>
    <w:unhideWhenUsed/>
    <w:rsid w:val="007D0C9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4_%D1%81%D0%B5%D0%BD%D1%82%D1%8F%D0%B1%D1%80%D1%8F" TargetMode="External"/><Relationship Id="rId13" Type="http://schemas.openxmlformats.org/officeDocument/2006/relationships/hyperlink" Target="http://ru.wikipedia.org/wiki/VII_%D0%B2%D0%B5%D0%BA" TargetMode="External"/><Relationship Id="rId18" Type="http://schemas.openxmlformats.org/officeDocument/2006/relationships/hyperlink" Target="http://ru.wikipedia.org/wiki/395_%D0%B3%D0%BE%D0%B4" TargetMode="External"/><Relationship Id="rId26" Type="http://schemas.openxmlformats.org/officeDocument/2006/relationships/hyperlink" Target="http://ru.wikipedia.org/wiki/%D0%92%D0%B0%D1%81%D1%81%D0%B0%D0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0%BD%D1%81%D1%82%D0%B0%D0%BD%D1%82%D0%B8%D0%BD%D0%BE%D0%BF%D0%BE%D0%BB%D1%8C" TargetMode="External"/><Relationship Id="rId34" Type="http://schemas.openxmlformats.org/officeDocument/2006/relationships/hyperlink" Target="http://click02.begun.ru/click.jsp?url=Og8EV3xxcHHX7cJsWp5RpSZ8fVkl6fkflbJZXek4kYP0uDJXucFCDuDlTehCY4yLc2MrUgxZcL9sqBUrMF6FU8XYXQxIgP7ypWuK*M9S6t5tFGcbDE54TS08c5xe0y8ARYo882zrc3h30Qwrmid2L40B5d8sYAZ*I*rD26-zjcNyoxWw7WfEtVN*xreqxyHMVgQVTxJS3atfTEyDUiPn8pxLNyfZotLczFbTqf*yLQLmEqCJG2FRtvPwy46f7thNpFc37XGBZ4vCAQqxRNYCg0SSQtrrASrsEUdS5Kgyfeah0CI7-b09Lf8Pym8f8klAO5zg4eaAc43F30GOBkYiRyd4oaTm9dDJrVhMTO91lv2YuXd7bpZmNtmTFIHs5Z2-mt4mUNde2dyuaNMwrj4cEoqSaGedWsn7U62ORrZNTX8U8hBEOjtKQZZvBXFBbbBXm9oS0OP1p4Gf9xNJbHhprTefTVpbsXkrX39NRr-gzBzOw6EfOBC-7UL8kZ5-PbkV9k4SCoiAq97QWd6p4LaRdBXMqnk" TargetMode="External"/><Relationship Id="rId7" Type="http://schemas.openxmlformats.org/officeDocument/2006/relationships/hyperlink" Target="http://ru.wikipedia.org/wiki/V_%D0%B2%D0%B5%D0%BA" TargetMode="External"/><Relationship Id="rId12" Type="http://schemas.openxmlformats.org/officeDocument/2006/relationships/hyperlink" Target="http://ru.wikipedia.org/wiki/%D0%98%D1%81%D0%BB%D0%B0%D0%BC" TargetMode="External"/><Relationship Id="rId17" Type="http://schemas.openxmlformats.org/officeDocument/2006/relationships/hyperlink" Target="http://ru.wikipedia.org/wiki/%D0%93%D0%B0%D0%BB%D0%BB%D1%8C%D1%81%D0%BA%D0%B8%D0%B9_%D1%83%D0%BD%D0%B8%D0%B2%D0%B5%D1%80%D1%81%D0%B8%D1%82%D0%B5%D1%82" TargetMode="External"/><Relationship Id="rId25" Type="http://schemas.openxmlformats.org/officeDocument/2006/relationships/hyperlink" Target="http://ru.wikipedia.org/wiki/%D0%A1%D0%B5%D0%BD%D1%8C%D0%BE%D1%80" TargetMode="External"/><Relationship Id="rId33" Type="http://schemas.openxmlformats.org/officeDocument/2006/relationships/hyperlink" Target="http://ru.wikipedia.org/wiki/%D0%93%D0%BE%D1%82%D0%B8%D0%BA%D0%B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XVII_%D0%B2%D0%B5%D0%BA" TargetMode="External"/><Relationship Id="rId20" Type="http://schemas.openxmlformats.org/officeDocument/2006/relationships/hyperlink" Target="http://ru.wikipedia.org/wiki/1453_%D0%B3%D0%BE%D0%B4" TargetMode="External"/><Relationship Id="rId29" Type="http://schemas.openxmlformats.org/officeDocument/2006/relationships/hyperlink" Target="http://ru.wikipedia.org/wiki/%D0%9C%D0%BE%D0%BD%D0%B0%D1%88%D0%B5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0%BF%D0%B0%D0%B4%D0%BD%D0%B0%D1%8F_%D0%A0%D0%B8%D0%BC%D1%81%D0%BA%D0%B0%D1%8F_%D0%B8%D0%BC%D0%BF%D0%B5%D1%80%D0%B8%D1%8F" TargetMode="External"/><Relationship Id="rId11" Type="http://schemas.openxmlformats.org/officeDocument/2006/relationships/hyperlink" Target="http://ru.wikipedia.org/wiki/%D0%AE%D0%9D%D0%95%D0%A1%D0%9A%D0%9E" TargetMode="External"/><Relationship Id="rId24" Type="http://schemas.openxmlformats.org/officeDocument/2006/relationships/hyperlink" Target="http://ru.wikipedia.org/wiki/%D0%92%D0%B0%D1%81%D1%81%D0%B0%D0%BB%D0%B8%D1%82%D0%B5%D1%82" TargetMode="External"/><Relationship Id="rId32" Type="http://schemas.openxmlformats.org/officeDocument/2006/relationships/hyperlink" Target="http://ru.wikipedia.org/wiki/%D0%90%D0%BB%D1%8C%D1%82%D1%80%D1%83%D0%B8%D0%B7%D0%BC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ru.wikipedia.org/wiki/%D0%9C%D0%B5%D0%B4%D0%B8%D0%B5%D0%B2%D0%B8%D1%81%D1%82%D0%B8%D0%BA%D0%B0" TargetMode="External"/><Relationship Id="rId15" Type="http://schemas.openxmlformats.org/officeDocument/2006/relationships/hyperlink" Target="http://ru.wikipedia.org/wiki/XVI_%D0%B2%D0%B5%D0%BA" TargetMode="External"/><Relationship Id="rId23" Type="http://schemas.openxmlformats.org/officeDocument/2006/relationships/hyperlink" Target="http://ru.wikipedia.org/wiki/%D0%A4%D0%B5%D0%BE%D0%B4%D0%B0%D0%BB%D0%B8%D0%B7%D0%BC" TargetMode="External"/><Relationship Id="rId28" Type="http://schemas.openxmlformats.org/officeDocument/2006/relationships/hyperlink" Target="http://ru.wikipedia.org/wiki/%D0%A1%D0%B2%D1%8F%D1%82%D0%B0%D1%8F_%D0%B8%D0%BD%D0%BA%D0%B2%D0%B8%D0%B7%D0%B8%D1%86%D0%B8%D1%8F" TargetMode="External"/><Relationship Id="rId36" Type="http://schemas.openxmlformats.org/officeDocument/2006/relationships/hyperlink" Target="http://click02.begun.ru/click.jsp?url=Og8EV*Hq6*qzmacTJeEu2lkDAiZaloZg6s0mIj4WGMcR28E3qLSfD9PcCbgqLx3ta4j9juADgYgUImmh-Jo8uatSRGKcX8tqeRKBRWw2dVPr8hQOC3AfvXftuuj3k8o-geSjcUgQQYaOh4a-4mdblACCdGpbVEnnkUXH2t7dlXpOSPLFfDMIwHWkpuOWiGHY79o123UK858UPv-45oIRF3PQxTWSk7eAtPt4ZWaMYDp54bLopRG8PVJtuYyIBbn-Y7zN0SSI5lngvBhyI6xTuFnjTU3ZD5eOyAgTX7H3*I98zurE27g2EghUUcbgbRga6o69CQgdDpOucaRkhdZwhzBjwRORrAdwhLJZxjI*oenWbqV9yM*Nvnmxjg5Kp2UGaa8j3aOi09gP9pzo3x5NANiHTM6pV2aYimJpRJjeP*QRVMz-KmeFnP-AM6SsA6*Dsvo7xO3GRJdQeHMromKSxGHl7nA" TargetMode="External"/><Relationship Id="rId10" Type="http://schemas.openxmlformats.org/officeDocument/2006/relationships/hyperlink" Target="http://ru.wikipedia.org/wiki/%D0%A0%D0%BE%D0%BC%D1%83%D0%BB_%D0%90%D0%B2%D0%B3%D1%83%D1%81%D1%82" TargetMode="External"/><Relationship Id="rId19" Type="http://schemas.openxmlformats.org/officeDocument/2006/relationships/hyperlink" Target="http://ru.wikipedia.org/wiki/%D0%A0%D0%B8%D0%BC%D1%81%D0%BA%D0%B0%D1%8F_%D0%B8%D0%BC%D0%BF%D0%B5%D1%80%D0%B8%D1%8F" TargetMode="External"/><Relationship Id="rId31" Type="http://schemas.openxmlformats.org/officeDocument/2006/relationships/hyperlink" Target="http://ru.wikipedia.org/wiki/%D0%90%D1%81%D0%BA%D0%B5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476_%D0%B3%D0%BE%D0%B4" TargetMode="External"/><Relationship Id="rId14" Type="http://schemas.openxmlformats.org/officeDocument/2006/relationships/hyperlink" Target="http://ru.wikipedia.org/wiki/XV_%D0%B2%D0%B5%D0%BA" TargetMode="External"/><Relationship Id="rId22" Type="http://schemas.openxmlformats.org/officeDocument/2006/relationships/hyperlink" Target="http://ru.wikipedia.org/wiki/%D0%90%D0%BD%D1%82%D0%B8%D1%87%D0%BD%D0%BE%D1%81%D1%82%D1%8C" TargetMode="External"/><Relationship Id="rId27" Type="http://schemas.openxmlformats.org/officeDocument/2006/relationships/hyperlink" Target="http://ru.wikipedia.org/wiki/%D0%A6%D0%B5%D1%80%D0%BA%D0%BE%D0%B2%D1%8C_(%D1%81%D0%BE%D0%BE%D0%B1%D1%89%D0%B5%D1%81%D1%82%D0%B2%D0%BE)" TargetMode="External"/><Relationship Id="rId30" Type="http://schemas.openxmlformats.org/officeDocument/2006/relationships/hyperlink" Target="http://ru.wikipedia.org/wiki/%D0%A0%D1%8B%D1%86%D0%B0%D1%80%D1%81%D1%82%D0%B2%D0%BE" TargetMode="External"/><Relationship Id="rId35" Type="http://schemas.openxmlformats.org/officeDocument/2006/relationships/hyperlink" Target="http://click02.begun.ru/click.jsp?url=Og8EV3p2d3YO*d9nUZVari13dlIu4vIUnrlSVnpqbsz4ShQNzesGWfEPI0vwZF4K4600uMsXy-DoCbgt*WeYhRQUXUf9R5u9hNMH06pKGsrZkWmrQyIGQv7L191WJRBXpRT*2AW5Qe2dgVwQAfvelhPZeMU1W5SAkXH6kAKFM2ZMbZf8R70nZS*hATpoXGgahnenpNSz5k14rLd*8UCswEDIhqg1apPYEjEwwIDQ5kdBiRPlgLkxJagC9*HCpeWrO679s59Y8hv6g-ZzGcdcXuLGneNOZqCoVXh*gZavvSLTBDJ4rjnyf1d0EWeCv5-E*FIUQU6hLMr5kzMsR7kRWp3uEar35PxwjeulIuOUaj4PBiVQ*xZTHnpiA3I3ppYSiZXP3c7UPdZLLlFpCJwWjHsnTn-ySOWwK3ROOGRIYirX07g86*p7z-e2z36yvWcyBlHjgCWFGlAOmyn1n4*gnFsxF6GdrBRaf6f9BjNzA8YDMhqe7JKRexT06MLJqDxbm-orXMFYCYpbk-R35ZZzPOnPUPf2ZUYZkCYvpUXFnYw1r*XnqaPIqUPpUBmPexjTwhC7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</dc:creator>
  <cp:lastModifiedBy>Swift</cp:lastModifiedBy>
  <cp:revision>5</cp:revision>
  <dcterms:created xsi:type="dcterms:W3CDTF">2013-09-19T04:20:00Z</dcterms:created>
  <dcterms:modified xsi:type="dcterms:W3CDTF">2013-09-30T05:38:00Z</dcterms:modified>
</cp:coreProperties>
</file>