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C4" w:rsidRPr="00B719C4" w:rsidRDefault="00B719C4" w:rsidP="00B719C4">
      <w:pPr>
        <w:spacing w:before="140" w:after="100" w:afterAutospacing="1" w:line="240" w:lineRule="auto"/>
        <w:outlineLvl w:val="1"/>
        <w:rPr>
          <w:rFonts w:ascii="Arial" w:eastAsia="Times New Roman" w:hAnsi="Arial" w:cs="Arial"/>
          <w:b/>
          <w:bCs/>
          <w:color w:val="E73900"/>
          <w:kern w:val="36"/>
          <w:sz w:val="36"/>
          <w:szCs w:val="36"/>
          <w:lang w:eastAsia="ru-RU"/>
        </w:rPr>
      </w:pPr>
      <w:r w:rsidRPr="00B719C4">
        <w:rPr>
          <w:rFonts w:ascii="Arial" w:eastAsia="Times New Roman" w:hAnsi="Arial" w:cs="Arial"/>
          <w:b/>
          <w:bCs/>
          <w:color w:val="E73900"/>
          <w:kern w:val="36"/>
          <w:sz w:val="36"/>
          <w:szCs w:val="36"/>
          <w:lang w:eastAsia="ru-RU"/>
        </w:rPr>
        <w:t>Федеральный закон об основных гарантиях прав ребенка в РФ</w:t>
      </w:r>
    </w:p>
    <w:p w:rsidR="00B719C4" w:rsidRPr="00B719C4" w:rsidRDefault="00B719C4" w:rsidP="00B719C4">
      <w:pPr>
        <w:spacing w:after="0"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jc w:val="center"/>
        <w:rPr>
          <w:rFonts w:ascii="Arial" w:eastAsia="Times New Roman" w:hAnsi="Arial" w:cs="Arial"/>
          <w:sz w:val="24"/>
          <w:szCs w:val="24"/>
          <w:lang w:eastAsia="ru-RU"/>
        </w:rPr>
      </w:pPr>
      <w:r w:rsidRPr="00B719C4">
        <w:rPr>
          <w:rFonts w:ascii="Arial" w:eastAsia="Times New Roman" w:hAnsi="Arial" w:cs="Arial"/>
          <w:b/>
          <w:bCs/>
          <w:sz w:val="24"/>
          <w:szCs w:val="24"/>
          <w:lang w:eastAsia="ru-RU"/>
        </w:rPr>
        <w:t xml:space="preserve">РОССИЙСКАЯ ФЕДЕРАЦИЯ ФЕДЕРАЛЬНЫЙ ЗАКОН </w:t>
      </w:r>
    </w:p>
    <w:p w:rsidR="00B719C4" w:rsidRPr="00B719C4" w:rsidRDefault="00B719C4" w:rsidP="00B719C4">
      <w:pPr>
        <w:spacing w:before="100" w:beforeAutospacing="1" w:after="100" w:afterAutospacing="1" w:line="240" w:lineRule="auto"/>
        <w:jc w:val="center"/>
        <w:rPr>
          <w:rFonts w:ascii="Arial" w:eastAsia="Times New Roman" w:hAnsi="Arial" w:cs="Arial"/>
          <w:sz w:val="24"/>
          <w:szCs w:val="24"/>
          <w:lang w:eastAsia="ru-RU"/>
        </w:rPr>
      </w:pPr>
      <w:r w:rsidRPr="00B719C4">
        <w:rPr>
          <w:rFonts w:ascii="Arial" w:eastAsia="Times New Roman" w:hAnsi="Arial" w:cs="Arial"/>
          <w:b/>
          <w:bCs/>
          <w:sz w:val="24"/>
          <w:szCs w:val="24"/>
          <w:lang w:eastAsia="ru-RU"/>
        </w:rPr>
        <w:t xml:space="preserve">ОБ ОСНОВНЫХ ГАРАНТИЯХ ПРАВ РЕБЕНКА В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i/>
          <w:iCs/>
          <w:sz w:val="24"/>
          <w:szCs w:val="24"/>
          <w:lang w:eastAsia="ru-RU"/>
        </w:rPr>
        <w:t>Принят Государственной Думой 3 июля 1998 года Одобрен Советом Федерации 9 июля 1998 года</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Глава I. ОБЩИЕ ПОЛОЖЕНИЯ</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 Понятия, используемые в настоящем Федеральном законе</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Для настоящего Федерального закона используются следующие понятия: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ребенок — лицо до достижения им возраста 18 лет (совершеннолетия);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дети, находящиеся в трудной жизненной ситуации —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психологической или моральной травмы;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 селения, в том числе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социальная инфраструктура для детей — система объектов (зданий, строений, сооружений), необходимых для жизнеобеспечения детей, а так же организаций независимо от организационно-правовых форм и форм собственности, которые оказывают социальные услуги, в том числе детям, и деятельность которых осуществляется в целях обеспечения полноценной жизни, охраны здоровья, образования, воспитания, развития детей, удовлетворения их общественных потребностей.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2. Отношения, регулируемые настоящим Федеральным законом</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3. Законодательство Российской Федерации об основных гарантиях прав ребенка в Российской Федерации</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4. Цели государственной политики в интересах детей</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Целями государственной политики в интересах детей являются: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случае нарушений;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формирование правовых основ гарантий прав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2. Государственная политика в интересах детей является приоритетной областью деятельности органов государственной власти Российской Федерации и основана на следующих принципах: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законодательное обеспечение прав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государственная поддержка семьи в целях обеспечения полноценно го воспитания детей, защиты их прав, подготовки их к полноценной жизни в обществе;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установление и соблюдение государственных минимальных социальных стандартов основных показателей качества жизни детей с учетом региональных различий данных показателей;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ответственность должностных лиц, граждан за нарушение прав и законных интересов ребенка, причинение ему вреда;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К полномочиям органов государственной власти Российской Федерации на осуществление гарантий прав ребенка в Российской Федерации относятся: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установление основ федеральной политики в интересах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выбор приоритетных направлений деятельности по обеспечению прав и законных интересов ребенка, охраны его здоровья и нравственности;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принятие федеральных законов и иных нормативных правовых актов Российской Федерации о регулировании и защите прав и свобод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установление государственных минимальных социальных стандартов основных показателей качества жизни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финансирование федеральных мероприятий по реализации государственной политики в интересах детей за счет средств федерального бюджета, внебюджетных источников и иных не запрещенных законом источников;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установление льгот в целях экономического стимулирования участников мероприятий по реализации государственной политики в интересах детей в пределах ассигнований, выделяемых за счет средств федерального бюджета на указанные мероприятия;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 установление порядка судебной защиты и судебная защита прав и законных интересов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Органы государственной власти Российской Федерации совместно с органами государственной власти субъектов Российской Федерации осуществляют: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выработку совместных направлений деятельности по обеспечению прав и законных интересов ребенка в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мероприятия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формирование внебюджетных фондов поддержки детства.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Глава II. ОСНОВНЫЕ НАПРАВЛЕНИЯ ОБЕСПЕЧЕНИЯ ПРАВ РЕБЕНКА В РОССИЙСКОЙ ФЕДЕРАЦИИ</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6. Законодательные гарантии прав ребенка в Российской Федерации</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7. Содействие ребенку в реализации и защите его прав и законных интересов</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 применения в области защиты прав и законных интересов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3. Педагогические, медицинские, социальные работники, психологи и другие специалисты, которые в соответствии с законодательством Российской Федерации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и социального развития, правоохранительных и других органах, занимающихся защитой прав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4. 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 Такие объединения (организации) имеют право, по заявлению ребенка получать от уполномоченных федеральных органов исполнительной власти субъектов Российской Федерации методическую помощь, в том числе на конкурсной основе, иную помощь в объеме и в порядке, которые установлены соответствующей федеральной или региональной программой.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8. Установление государственных минимальных социальных стандартов основных показателей качества жизни детей</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Государственная политика в интересах детей осуществляется на основе государственных минимальных социальных стандартов основных показателей качества жизни детей, установленных законодательством Российской Федерации и являющихся составной частью государственных минимальных социальных стандартов.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Государственные минимальные социальные стандарты основных показателей качества жизни детей включают в себя установленный минимальный объем социальных услуг по: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гарантированному, общедоступному бесплатному начальному общему, основному общему, среднему (полному) общему образованию, начальному профессиональному, на конкурсной основе среднему профессиональному, высшему профессиональному образованию, воспитанию в образовательных учреждениях;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бесплатному медицинскому обслуживанию детей, обеспечению их питанием в соответствии с минимальными нормами питания;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гарантированному обеспечению детям по достижении ими возраста 15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 обеспечению права на жилище в соответствии с законодательством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организации оздоровления и отдыха детей,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оказанию квалифицированной юридической помощи.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Государственные минимальные социальные стандарты основных показателей качества жизни детей определяются с учетом региональных различий в условиях их проживания.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Органы государственной власти субъектов Российской Федерации в соответствии с законодательством субъектов Российской Федерации могут устанавливать дополнительные социальные стандарты основных показателей качества жизни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Дети, находящиеся в соответствующем образовательном учреждении, специальном учебно-воспитательном учреждении, учреждении здравоохранения, учреждении, в котором осуществляются уход за ними, образовательный и воспитательный процессы, их защита или лечение, имеют право на периодическую оценку соответствия предоставляемых им услуг государственным минимальным социальным стандартам основных показателей качества жизни детей. Данная оценка проводится уполномоченным органом исполнительной власти, органом местного самоуправления на основании обращений детей и (или) их законных представителей в порядке, установленном законодательством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Должностные лица указанных учреждений обязаны устранить выявленные нарушения и информировать об этом соответствующий уполномоченный орган в сроки, предусмотренные соответствующими нормативными актами об оценке предоставляемых детям услуг в области образования, воспитания, лечения, социальных и иных услуг. Неисполнение должностными лицами предписаний об устранении нарушений влечет за собой административную ответственность.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9. Меры по защите прав ребенка при осуществления деятельности в области его образования и воспитания</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 воспитанников в возрасте старше восьми лет общественных объединений (организаций) обучающихся, 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Указанные общественные объединения (организации) осуществляют свою деятельность в соответствии с законодательством Российской Феде рации об общественных объединениях.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Если обучающиеся, воспитанники не согласны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Обучающиеся, воспитанники указанных образовательных учреждений могут проводить во внеучебное время собрания и митинги по вопросам за щиты своих нарушенных прав. Администрация образовательного учреждения не вправе препятствовать проведению таких собраний и митингов, в том числе на территории и в помещении образовательного учреждения, если выборными представителями обучающихся, воспитанников выполнены условия проведения указанных собраний и митингов, установленные уставом образовательного учреждения.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4. В образовательных учреждениях и иных осуществляющих образовательный и воспитательный процессы учреждениях, а также в местах, доступных для детей и родителей (лиц, их заменяющих), 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нахождения указанных образовательных и иных учреждений, осуществляющих контроль и надзор за соблюдением, обеспечением и защитой прав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10. Обеспечение прав детей на охрану здоровья</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 xml:space="preserve">В </w:t>
      </w:r>
      <w:r w:rsidRPr="00B719C4">
        <w:rPr>
          <w:rFonts w:ascii="Arial" w:eastAsia="Times New Roman" w:hAnsi="Arial" w:cs="Arial"/>
          <w:sz w:val="24"/>
          <w:szCs w:val="24"/>
          <w:lang w:eastAsia="ru-RU"/>
        </w:rPr>
        <w:t xml:space="preserve">целях обеспечения прав детей на охрану здоровья федеральные органы исполнительной власти, органы исполнительной власти субъектов Российской Федерации, органы местного самоуправления в порядке, установленном законодательством Российской Федерации, осуществляют в государственных и муниципальных учреждениях здравоохранения мероприятия по оказанию детям бесплатной медицинской помощи, предусматривающие профилактику заболеваний, медицинскую диагностику, лечебно-оздоровительную работу, в том </w:t>
      </w:r>
      <w:r w:rsidRPr="00B719C4">
        <w:rPr>
          <w:rFonts w:ascii="Arial" w:eastAsia="Times New Roman" w:hAnsi="Arial" w:cs="Arial"/>
          <w:sz w:val="24"/>
          <w:szCs w:val="24"/>
          <w:lang w:eastAsia="ru-RU"/>
        </w:rPr>
        <w:lastRenderedPageBreak/>
        <w:t xml:space="preserve">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11. Защита прав и законных интересов детей в сфере профессиональной ориентации, профессиональной подготовки и занятости</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w:t>
      </w:r>
      <w:r w:rsidRPr="00B719C4">
        <w:rPr>
          <w:rFonts w:ascii="Arial" w:eastAsia="Times New Roman" w:hAnsi="Arial" w:cs="Arial"/>
          <w:b/>
          <w:bCs/>
          <w:sz w:val="24"/>
          <w:szCs w:val="24"/>
          <w:lang w:eastAsia="ru-RU"/>
        </w:rPr>
        <w:t xml:space="preserve">В </w:t>
      </w:r>
      <w:r w:rsidRPr="00B719C4">
        <w:rPr>
          <w:rFonts w:ascii="Arial" w:eastAsia="Times New Roman" w:hAnsi="Arial" w:cs="Arial"/>
          <w:sz w:val="24"/>
          <w:szCs w:val="24"/>
          <w:lang w:eastAsia="ru-RU"/>
        </w:rPr>
        <w:t xml:space="preserve">соответствии с законодательством Российской Федерации федеральные органы исполнительной власти, органы исполнительной власти субъектов Российской Федерации осуществляют мероприятия по обеспечению профессиональной ориентации, профессиональной подготовки детей, достигших возраста 14 лет.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В случае приема на работу детей, достигших возраста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12. Защита прав детей на отдых и оздоровление</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Органы государственной власти Российской Федерации, органы государственной власти субъектов Российской Федерации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Органы государственной власти Российской Федерации, органы государственной власти субъектов Российской Федерации устанавливают социальные гарантии и льготы по обеспечению отдыха и оздоровления детей, находящихся в трудной жизненной ситуации,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13. Защита прав и законных интересов ребенка при формировании социальной инфраструктуры для детей</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Федеральные органы исполнительной власти, органы исполни 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w:t>
      </w:r>
      <w:r w:rsidRPr="00B719C4">
        <w:rPr>
          <w:rFonts w:ascii="Arial" w:eastAsia="Times New Roman" w:hAnsi="Arial" w:cs="Arial"/>
          <w:sz w:val="24"/>
          <w:szCs w:val="24"/>
          <w:lang w:eastAsia="ru-RU"/>
        </w:rPr>
        <w:lastRenderedPageBreak/>
        <w:t xml:space="preserve">назначения или о ликвидации объекта социальной инфраструктуры для детей, являющегося государственной и (или) муниципальной собственностью, не допускается без предварительной экспертной оценки уполномоченным органом исполнительной власти, органом местного самоуправления последствий принятого решения для обеспечения жизнедеятельности, образования, воспитания и развития детей,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воспитания, развития, оказания медицинской, лечебно-профилактической помощи детям, социальной за щиты и социального обслуживания детей, может использоваться только в данных целях.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Имущество, которое является собственностью субъекта Российской Федерации и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социальной за 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4. Если государственное или муниципальное учреждение, являющееся объектом социальной инфраструктуры для детей, сдает в аренду закрепленные за ним объекты собственности, а также земельные участки,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5. Порядок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детей, оказания им медицинской, лечебно-профилактической помощи, социальной защиты и социального обслуживания детей, устанавливается органами местного самоуправления при условии предварительного создания (приобретения, изменения назначения) имущества, достаточного для обеспечения указанных целей.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6. Изменение назначения объектов социальной инфраструктуры для детей, которые являются государственной собственностью и предоставляют детям социальные услуги в объеме предусмотренном государственными минимальными социальными стандартами основных показателей качества жизни детей, запрещается.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объеме и порядке. При этом федеральным законом устанавливается особый порядок приватизации (разгосударствления) объектов социальной инфраструктуры для детей с учетом гарантированного обеспечения государственных минимальных социальных стандартов основных показателей качества жизни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14. Защита ребенка от информации, пропаганды и агитации, наносящих вред его здоровью, нравственному и духовному развитию</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В целях обеспечения здоровья, физической, интеллектуальной нравственной, психической безопасности детей федеральным законом,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пунктом 1 настоящей статьи до достижения им возраста 16 лет.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Правительством Российской Федерации,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15. Защита прав детей, находящихся в трудной жизненной ситуации</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Дети, находящиеся в трудной жизненной ситуации, имеют право на особую заботу и защиту со стороны федеральных органов государственной власти субъектов Российской Федерации, органов местного самоуправления.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Защита прав детей, находящихся в трудной жизненной ситуации, осуществляется федеральными органами государственной власти, органами законодательной и исполнительной власти субъектов Российской Федерации, органами местного самоуправления в соответствии с законодательством субъектов Российской Федерации. Такая защита должна обеспечивать выживание и развитие детей, их участие в общественной жизни.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Государство гарантирует судебную защиту прав детей, находящихся в трудной жизненной ситуации.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В целях защиты прав детей, находящихся в трудной жизненной ситуации, создаются соответствующие социальные службы для детей, которые по </w:t>
      </w:r>
      <w:r w:rsidRPr="00B719C4">
        <w:rPr>
          <w:rFonts w:ascii="Arial" w:eastAsia="Times New Roman" w:hAnsi="Arial" w:cs="Arial"/>
          <w:sz w:val="24"/>
          <w:szCs w:val="24"/>
          <w:lang w:eastAsia="ru-RU"/>
        </w:rPr>
        <w:lastRenderedPageBreak/>
        <w:t xml:space="preserve">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 Указанная программа включает в себя оценку (экспертизу) состояния ребенка, в том числе проведённую учреждениями здравоохранения оценку состояния здоровья ребенка, психологические и иные антикризисные меры, а также долгосрочные меры по социальной реабилитации ребёнка, которые осуществляются социальной службой самостоятельно или совместно с образовательными учреждения ми, учреждениями здравоохранения и другими учреждениями.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В случае установления судом вины родителей (лиц, их заменяющих) в нарушении прав и законных интересов детей компенсация вреда, нанесённого детям, определяется судом с учётом проведения необходимых мер по социальной реабилитации и социальной адаптации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и учреждений,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 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специальное учебно-воспитательное или лечебно-воспитательное учреждение, вправе признать необходимым проведение мероприятий по социальной реабилитации несовершеннолетнего. Указанные </w:t>
      </w:r>
      <w:r w:rsidRPr="00B719C4">
        <w:rPr>
          <w:rFonts w:ascii="Arial" w:eastAsia="Times New Roman" w:hAnsi="Arial" w:cs="Arial"/>
          <w:sz w:val="24"/>
          <w:szCs w:val="24"/>
          <w:lang w:eastAsia="ru-RU"/>
        </w:rPr>
        <w:lastRenderedPageBreak/>
        <w:t xml:space="preserve">мероприятия осуществляются в порядке, установленном пунктом 2 настоящей статьи.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Если ребенок, с участием которого или в интересах которого осуществляется правоприменительная процедура (действие), нуждается в педагоги 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Глава III. ОРГАНИЗАЦИОННЫЕ ОСНОВЫ ГАРАНТИЙ ПРАВ РЕБЕНКА</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и воспитания, охраны здоровья, социальной за 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В соответствии с установленными полномочиями федеральные органы исполнительной власти осуществляют деятельность по следующим направлениям: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обеспечение реализации федеральных целевых программ, региональных программ, местных программ защиты прав и законных интересов детей, поддержки детства;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участие в формировании социальной инфраструктуры для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определение порядка информирования и проведения консультаций, осуществления мероприятий по защите прав и законных интересов ребенка;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полное, частичное, долевое финансирование проектов, программ защиты прав и законных интересов детей, поддержки детства, в том числе и на конкурсной основе и (или) на условиях государственного заказа;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обеспечение подготовки соответствующих кино, радио, теле и видеопрограмм для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 подготовка государственного доклада о положении детей и защите их прав, других информационных и аналитических материалов;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 иные направления координации деятельности в данной области.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17. Государственная поддержка органов местного самоуправления, осуществляющих деятельность по защите прав и законных интересов детей</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Федеральные органы исполнительной власти, органы исполнительной власти субъектов Российской Федерации в пределах своих полномочий оказывают финансовое, организационное, информационно-методическое и иное содействие органам местного самоуправления, осуществляющим деятельность по защите прав и законных интересов детей.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В соответствии с предметом ведения органы местного самоуправления могут принимать решения об осуществлении мероприятий по защите прав и законных интересов детей, координировать свои действия действиями органов исполнительной власти в части поддержки федеральных, региональных, местных программ защиты прав и законных интересов детей, поддержки детства, а также мероприятий, осуществляемых в данной области.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Органы местного самоуправления могут заключать договоры с юридическими и физическими лицами об оказании услуг по социальному обслуживанию детей, в том числе детей, находящихся в трудной жизнен ной ситуации.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Финансирование указанных в настоящей статье мероприятий осуществляется в порядке, установленном нормативными правовыми актами представительных органов местного самоуправления.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18. Государственная поддержка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Льготы и компенсации общественным объединениям (организациям) и иным некоммерческим организациям, гражданам осуществляющим деятельность по защите прав и законных интересов детей, устанавливаются законами Российской Федерации и законами субъектов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Финансирование проектов и программ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 в части создания учреждений социального обслуживания детей осуществляется на конкурсной основе. Условия конкурса определяет осуществляющий мероприятия по реализации государственной политики в интересах детей соответствующий орган исполнительной власти.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Финансирование и материально-техническое обеспечение указанных проектов и программ могут проводиться на условиях государственного заказа.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lastRenderedPageBreak/>
        <w:t>Статья 19. Государственный заказ на производство товаров и оказание услуг для детей</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При осуществлении федеральными органами исполнительной власти мероприятий по реализации государственной политики в интересах детей в соответствии с законодательством Российской Федерации может формироваться государственный заказ на производство товаров и услуг для детей посредством заключения государственными заказчиками государственных контрактов.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В соответствии с законодательством Российской Федерации государственным контрактом могут быть предусмотрены контроль за выполнением государственного заказа и оказание помощи в его выполнении.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Услуги центров социальной помощи семье и детям, учреждений реабилитации и социального обслуживания детей-инвалидов, центров психолого-педагогической помощи населению, социальных приютов для детей и подростков, социально-реабилитационных центров для несовершеннолетних и других социальных служб для детей, включенные в состав государственных минимальных социальных стандартов основных показателей качества жизни детей, как правило, оказываются в порядке выполнения государственного заказа.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Социальные службы независимо от организационно-правовых форм и форм собственности в случае размещения государственного заказа на оказание услуг для детей при реализации государственного заказа руководствуются социальными нормативами и нормами, предусмотренными законодательством Российской Федерации для соответствующих государственных учреждений и организаций.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20. Целевые программы защиты прав и законных интересов детей, поддержка детства</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Федеральные органы исполнительной власти осуществляют мероприятия по созданию необходимых правовых, экономических социальных условий для реализации федеральных целевых программ защиты прав и законных интересов детей, поддержки детства.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Порядок разработки и реализации указанных федеральных целевых программ определяется Правительством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Органы исполнительной власти субъектов Российской Федерации разрабатывают и осуществляют региональные целевые программы защиты прав и законных интересов детей, поддержки детства, если это предусмотрено законодательством субъектов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Мероприятия по разработке и реализации местных целевых программ защиты прав и законных интересов детей, поддержки детства осуществляются органами местного самоуправления в соответствии с законодательством субъектов Российской Федерации и соответствующими правовыми актами органов местного самоуправления.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21. Финансирование мероприятий по реализации государственной политики в интересах детей</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lastRenderedPageBreak/>
        <w:t xml:space="preserve">Финансирование федеральных целевых программ защиты прав и законных интересов детей, поддержки детства,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и иных источников, привлекаемых для указанных целей в соответствии с законодательством Российской Федерации, а также бюджетов субъектов Российской Федерации, если их участие в реализации таких программ, федеральных мероприятий по реализации государственной политики в интересах детей предусмотрено законами субъектов Российской Федерации.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22. Государственный доклад о положении детей в Российской Федерации</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Ежегодный государственный доклад о положении детей в Российской Федерации представляется Правительством Российской Федерации пала там Федерального Собрания Российской Федерации и публикуется в официальном печатном органе.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Глава IV. ГАРАНТИИ ИСПОЛНЕНИЯ НАСТОЯЩЕГО ФЕДЕРАЛЬНОГО ЗАКОНА</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23. Судебный порядок разрешения споров при исполнении настоящего Федерального закона</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При рассмотрении в судах дел о защите прав и законных интересов ребенка государственная пошлина не взимается.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Глава V. ЗАКЛЮЧИТЕЛЬНЫЕ ПОЛОЖЕНИЯ</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24. Вступление в силу настоящего Федерального закона</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1. Настоящий Федеральный закон вступает в силу со дня его официального опубликования.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2. Пункт 3 статьи 7, пункт 3 статьи 9, пункты 3, 4, б, 7 статьи 13, пункт 3 статьи 15 и пункт 2 статьи 23 настоящего Федерального закона вступают в силу с 1 июля 1999 года.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3. Статья 8 настоящего Федерального закона вступает в силу с 1 января2000 года.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b/>
          <w:bCs/>
          <w:sz w:val="24"/>
          <w:szCs w:val="24"/>
          <w:lang w:eastAsia="ru-RU"/>
        </w:rPr>
        <w:t>Статья 25. Приведение нормативных правовых актов в соответствие с настоящим Федеральным законом</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sz w:val="24"/>
          <w:szCs w:val="24"/>
          <w:lang w:eastAsia="ru-RU"/>
        </w:rPr>
        <w:t xml:space="preserve">Президенту Российской Федерации и Правительству Российской Федерации привести свои нормативные правовые акты в соответствие с на стоящим Федеральным законом.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i/>
          <w:iCs/>
          <w:sz w:val="24"/>
          <w:szCs w:val="24"/>
          <w:lang w:eastAsia="ru-RU"/>
        </w:rPr>
        <w:lastRenderedPageBreak/>
        <w:t>Москва, Кремль Президент Российской Федерации Б. ЕЛЬЦИН</w:t>
      </w:r>
      <w:r w:rsidRPr="00B719C4">
        <w:rPr>
          <w:rFonts w:ascii="Arial" w:eastAsia="Times New Roman" w:hAnsi="Arial" w:cs="Arial"/>
          <w:sz w:val="24"/>
          <w:szCs w:val="24"/>
          <w:lang w:eastAsia="ru-RU"/>
        </w:rPr>
        <w:t xml:space="preserve"> </w:t>
      </w:r>
    </w:p>
    <w:p w:rsidR="00B719C4" w:rsidRPr="00B719C4" w:rsidRDefault="00B719C4" w:rsidP="00B719C4">
      <w:pPr>
        <w:spacing w:before="100" w:beforeAutospacing="1" w:after="100" w:afterAutospacing="1" w:line="240" w:lineRule="auto"/>
        <w:rPr>
          <w:rFonts w:ascii="Arial" w:eastAsia="Times New Roman" w:hAnsi="Arial" w:cs="Arial"/>
          <w:sz w:val="24"/>
          <w:szCs w:val="24"/>
          <w:lang w:eastAsia="ru-RU"/>
        </w:rPr>
      </w:pPr>
      <w:r w:rsidRPr="00B719C4">
        <w:rPr>
          <w:rFonts w:ascii="Arial" w:eastAsia="Times New Roman" w:hAnsi="Arial" w:cs="Arial"/>
          <w:i/>
          <w:iCs/>
          <w:sz w:val="24"/>
          <w:szCs w:val="24"/>
          <w:lang w:eastAsia="ru-RU"/>
        </w:rPr>
        <w:t>24 июля 1998 года № 1244ФЗ</w:t>
      </w:r>
      <w:r w:rsidRPr="00B719C4">
        <w:rPr>
          <w:rFonts w:ascii="Arial" w:eastAsia="Times New Roman" w:hAnsi="Arial" w:cs="Arial"/>
          <w:sz w:val="24"/>
          <w:szCs w:val="24"/>
          <w:lang w:eastAsia="ru-RU"/>
        </w:rPr>
        <w:t xml:space="preserve"> </w:t>
      </w:r>
    </w:p>
    <w:p w:rsidR="004021ED" w:rsidRDefault="004021ED"/>
    <w:sectPr w:rsidR="004021ED" w:rsidSect="00402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B719C4"/>
    <w:rsid w:val="001E6926"/>
    <w:rsid w:val="004021ED"/>
    <w:rsid w:val="00B71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9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8062658">
      <w:bodyDiv w:val="1"/>
      <w:marLeft w:val="0"/>
      <w:marRight w:val="0"/>
      <w:marTop w:val="0"/>
      <w:marBottom w:val="0"/>
      <w:divBdr>
        <w:top w:val="none" w:sz="0" w:space="0" w:color="auto"/>
        <w:left w:val="none" w:sz="0" w:space="0" w:color="auto"/>
        <w:bottom w:val="none" w:sz="0" w:space="0" w:color="auto"/>
        <w:right w:val="none" w:sz="0" w:space="0" w:color="auto"/>
      </w:divBdr>
      <w:divsChild>
        <w:div w:id="214600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33689</Characters>
  <Application>Microsoft Office Word</Application>
  <DocSecurity>0</DocSecurity>
  <Lines>280</Lines>
  <Paragraphs>79</Paragraphs>
  <ScaleCrop>false</ScaleCrop>
  <Company>МОУ "СОШ №20" п.Красноярский</Company>
  <LinksUpToDate>false</LinksUpToDate>
  <CharactersWithSpaces>39520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2012-08-23T04:15:00Z</dcterms:created>
  <dcterms:modified xsi:type="dcterms:W3CDTF">2012-08-23T04:15:00Z</dcterms:modified>
</cp:coreProperties>
</file>