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76" w:rsidRPr="00CD7876" w:rsidRDefault="00CD7876">
      <w:pPr>
        <w:rPr>
          <w:sz w:val="28"/>
          <w:szCs w:val="28"/>
        </w:rPr>
      </w:pPr>
    </w:p>
    <w:p w:rsidR="00F50C09" w:rsidRPr="00F50C09" w:rsidRDefault="00F50C09">
      <w:pPr>
        <w:rPr>
          <w:sz w:val="28"/>
          <w:szCs w:val="28"/>
          <w:lang w:val="en-US"/>
        </w:rPr>
      </w:pPr>
      <w:bookmarkStart w:id="0" w:name="_GoBack"/>
      <w:bookmarkEnd w:id="0"/>
    </w:p>
    <w:p w:rsidR="00BB0823" w:rsidRDefault="009876FF">
      <w:pPr>
        <w:rPr>
          <w:sz w:val="28"/>
          <w:szCs w:val="28"/>
        </w:rPr>
      </w:pPr>
      <w:r>
        <w:rPr>
          <w:sz w:val="28"/>
          <w:szCs w:val="28"/>
        </w:rPr>
        <w:t>Тема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«Комплексный анализ текста»</w:t>
      </w:r>
    </w:p>
    <w:p w:rsidR="009876FF" w:rsidRDefault="009876FF">
      <w:pPr>
        <w:rPr>
          <w:sz w:val="28"/>
          <w:szCs w:val="28"/>
        </w:rPr>
      </w:pPr>
      <w:r>
        <w:rPr>
          <w:sz w:val="28"/>
          <w:szCs w:val="28"/>
        </w:rPr>
        <w:t xml:space="preserve">Класс: 8 и 10 </w:t>
      </w:r>
    </w:p>
    <w:p w:rsidR="009876FF" w:rsidRDefault="009876FF">
      <w:pPr>
        <w:rPr>
          <w:sz w:val="28"/>
          <w:szCs w:val="28"/>
        </w:rPr>
      </w:pPr>
      <w:r>
        <w:rPr>
          <w:sz w:val="28"/>
          <w:szCs w:val="28"/>
        </w:rPr>
        <w:t>Цель: формирование навыков комплексного анализа текста</w:t>
      </w:r>
    </w:p>
    <w:p w:rsidR="009876FF" w:rsidRDefault="00093443">
      <w:pPr>
        <w:rPr>
          <w:sz w:val="28"/>
          <w:szCs w:val="28"/>
        </w:rPr>
      </w:pPr>
      <w:r>
        <w:rPr>
          <w:sz w:val="28"/>
          <w:szCs w:val="28"/>
        </w:rPr>
        <w:t>Задачи для учащихся 10 класса: работа в парах, умение объяснить учащимся 8 класса допущенные ими ошибки.</w:t>
      </w:r>
    </w:p>
    <w:p w:rsidR="009876FF" w:rsidRDefault="00093443" w:rsidP="001C1737">
      <w:pPr>
        <w:rPr>
          <w:sz w:val="28"/>
          <w:szCs w:val="28"/>
        </w:rPr>
      </w:pPr>
      <w:r>
        <w:rPr>
          <w:sz w:val="28"/>
          <w:szCs w:val="28"/>
        </w:rPr>
        <w:t>Задачи для учащихся 8 класса: работа в парах, развитие навыков комплексного анализа текста</w:t>
      </w:r>
      <w:r w:rsidR="001C1737">
        <w:rPr>
          <w:sz w:val="28"/>
          <w:szCs w:val="28"/>
        </w:rPr>
        <w:t>.</w:t>
      </w:r>
    </w:p>
    <w:p w:rsidR="009876FF" w:rsidRDefault="00987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План урока.</w:t>
      </w:r>
    </w:p>
    <w:p w:rsidR="009876FF" w:rsidRDefault="009876FF" w:rsidP="009876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Постановка учебных задач.</w:t>
      </w:r>
    </w:p>
    <w:p w:rsidR="009876FF" w:rsidRDefault="009876FF" w:rsidP="009876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Выполнение заданий комплексного анализа текста учащимися 8 класса.</w:t>
      </w:r>
    </w:p>
    <w:p w:rsidR="009876FF" w:rsidRDefault="009876FF" w:rsidP="009876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Проверка заданий, объяснение неправильно выполненного, оценка работ учащимися 10 класса. Заполнение оценочного листа.</w:t>
      </w:r>
    </w:p>
    <w:p w:rsidR="009876FF" w:rsidRDefault="009876FF" w:rsidP="009876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Рекомендации и пожелания учеников 10 класса ученикам 8 класса.</w:t>
      </w:r>
    </w:p>
    <w:p w:rsidR="009876FF" w:rsidRDefault="00093443" w:rsidP="009876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Итоги урока.</w:t>
      </w:r>
    </w:p>
    <w:p w:rsidR="00093443" w:rsidRDefault="00093443" w:rsidP="00093443">
      <w:pPr>
        <w:pStyle w:val="a3"/>
        <w:ind w:left="1080"/>
        <w:rPr>
          <w:sz w:val="28"/>
          <w:szCs w:val="28"/>
        </w:rPr>
      </w:pPr>
    </w:p>
    <w:p w:rsidR="00093443" w:rsidRDefault="00093443" w:rsidP="0009344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комплексного анализа</w:t>
      </w:r>
    </w:p>
    <w:p w:rsidR="00093443" w:rsidRDefault="00093443" w:rsidP="001C1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Общаться со стариками нелегко. Это ясно. Но общаться нужно, и нужно это общение сделать лёгким и простым.</w:t>
      </w:r>
    </w:p>
    <w:p w:rsidR="00093443" w:rsidRDefault="00093443" w:rsidP="00093443">
      <w:pPr>
        <w:rPr>
          <w:sz w:val="28"/>
          <w:szCs w:val="28"/>
        </w:rPr>
      </w:pPr>
      <w:r>
        <w:rPr>
          <w:sz w:val="28"/>
          <w:szCs w:val="28"/>
        </w:rPr>
        <w:tab/>
        <w:t>Люди, становясь старше, кажутся молодым ворчливыми, требовательными…  Конечно, молодым следует помнить, что «все будем старыми». И ещё надо помнить, что  опыт старых может пригодиться: и опыт, и знания, и мудрость, и юмор, и рассказы стариков, и даже их докучливые нравоучения.</w:t>
      </w:r>
    </w:p>
    <w:p w:rsidR="00093443" w:rsidRDefault="00093443" w:rsidP="000934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Вспомните Арину Родионовну. Молодой человек может на это сказать: «Но моя бабушка совсем не Арина Родионовна!»  А я убеждён в противном: каждая пожилая женщина несёт в себе черты Арины Родионовны… Арина Родионовна стала для всех Ариной Родионовной именно потому, что рядом </w:t>
      </w:r>
      <w:r>
        <w:rPr>
          <w:sz w:val="28"/>
          <w:szCs w:val="28"/>
        </w:rPr>
        <w:lastRenderedPageBreak/>
        <w:t xml:space="preserve">с ней был Пушкин… </w:t>
      </w:r>
      <w:proofErr w:type="gramStart"/>
      <w:r>
        <w:rPr>
          <w:sz w:val="28"/>
          <w:szCs w:val="28"/>
        </w:rPr>
        <w:t>Пушкин</w:t>
      </w:r>
      <w:proofErr w:type="gramEnd"/>
      <w:r>
        <w:rPr>
          <w:sz w:val="28"/>
          <w:szCs w:val="28"/>
        </w:rPr>
        <w:t xml:space="preserve"> нашёл в ней её лучшие черты, воспел эти черты. Рядом с ней Пушкину было легко и весело.  (По Д.С.Лихачёву)</w:t>
      </w:r>
    </w:p>
    <w:p w:rsidR="00093443" w:rsidRDefault="00093443" w:rsidP="00093443">
      <w:pPr>
        <w:rPr>
          <w:sz w:val="28"/>
          <w:szCs w:val="28"/>
        </w:rPr>
      </w:pP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Определите стиль текста.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Определите тип речи.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Определите тему текста.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предложение, которое связано с предыдущим при помощи лексического повтора.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Подберите синонимы к слову </w:t>
      </w:r>
      <w:proofErr w:type="gramStart"/>
      <w:r>
        <w:rPr>
          <w:sz w:val="28"/>
          <w:szCs w:val="28"/>
        </w:rPr>
        <w:t>ДОКУЧЛИВЫЙ</w:t>
      </w:r>
      <w:proofErr w:type="gramEnd"/>
      <w:r>
        <w:rPr>
          <w:sz w:val="28"/>
          <w:szCs w:val="28"/>
        </w:rPr>
        <w:t>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деепричастие, определите его вид.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модальную частицу в 3 абзаце.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в 1 абзаце слова, в которых одна буква обозначает два звука.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3  абзаце найдите предложение, в котором есть слова категории состояния.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во 2 абзаце слово, в котором правописание приставки зависит от значения.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Найдите простое безличное предложение в 1 абзаце.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Найдите  во 2 абзаце сложноподчинённо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предложение(я).</w:t>
      </w:r>
    </w:p>
    <w:p w:rsidR="00093443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вводное слово.</w:t>
      </w:r>
    </w:p>
    <w:p w:rsidR="00093443" w:rsidRPr="008B6520" w:rsidRDefault="00093443" w:rsidP="000934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побудительное предложение.</w:t>
      </w:r>
    </w:p>
    <w:p w:rsidR="00093443" w:rsidRPr="00DA37D4" w:rsidRDefault="001C1737" w:rsidP="001C1737">
      <w:pPr>
        <w:ind w:left="720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093443" w:rsidRPr="001C1737" w:rsidRDefault="00093443" w:rsidP="00093443">
      <w:pPr>
        <w:rPr>
          <w:sz w:val="28"/>
          <w:szCs w:val="28"/>
        </w:rPr>
      </w:pPr>
      <w:r w:rsidRPr="001C1737">
        <w:rPr>
          <w:sz w:val="28"/>
          <w:szCs w:val="28"/>
        </w:rPr>
        <w:t xml:space="preserve">Фамилия, имя ученика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984"/>
        <w:gridCol w:w="1147"/>
        <w:gridCol w:w="1175"/>
      </w:tblGrid>
      <w:tr w:rsidR="001C1737" w:rsidTr="001C1737">
        <w:trPr>
          <w:trHeight w:val="261"/>
        </w:trPr>
        <w:tc>
          <w:tcPr>
            <w:tcW w:w="984" w:type="dxa"/>
          </w:tcPr>
          <w:p w:rsidR="001C1737" w:rsidRDefault="001C1737" w:rsidP="002672D1">
            <w:r>
              <w:t>№ задания</w:t>
            </w:r>
          </w:p>
        </w:tc>
        <w:tc>
          <w:tcPr>
            <w:tcW w:w="1147" w:type="dxa"/>
          </w:tcPr>
          <w:p w:rsidR="001C1737" w:rsidRDefault="001C1737" w:rsidP="002672D1">
            <w:r>
              <w:t>Оценка ученика</w:t>
            </w:r>
          </w:p>
        </w:tc>
        <w:tc>
          <w:tcPr>
            <w:tcW w:w="1175" w:type="dxa"/>
          </w:tcPr>
          <w:p w:rsidR="001C1737" w:rsidRDefault="001C1737" w:rsidP="002672D1">
            <w:r>
              <w:t>Оценка «учителя»</w:t>
            </w:r>
          </w:p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1.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61"/>
        </w:trPr>
        <w:tc>
          <w:tcPr>
            <w:tcW w:w="984" w:type="dxa"/>
          </w:tcPr>
          <w:p w:rsidR="001C1737" w:rsidRDefault="001C1737" w:rsidP="002672D1">
            <w:r>
              <w:t>2.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3.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61"/>
        </w:trPr>
        <w:tc>
          <w:tcPr>
            <w:tcW w:w="984" w:type="dxa"/>
          </w:tcPr>
          <w:p w:rsidR="001C1737" w:rsidRDefault="001C1737" w:rsidP="002672D1">
            <w:r>
              <w:t>4.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5.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6.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61"/>
        </w:trPr>
        <w:tc>
          <w:tcPr>
            <w:tcW w:w="984" w:type="dxa"/>
          </w:tcPr>
          <w:p w:rsidR="001C1737" w:rsidRDefault="001C1737" w:rsidP="002672D1">
            <w:r>
              <w:t>7.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8.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61"/>
        </w:trPr>
        <w:tc>
          <w:tcPr>
            <w:tcW w:w="984" w:type="dxa"/>
          </w:tcPr>
          <w:p w:rsidR="001C1737" w:rsidRDefault="001C1737" w:rsidP="002672D1">
            <w:r>
              <w:t>9.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10.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61"/>
        </w:trPr>
        <w:tc>
          <w:tcPr>
            <w:tcW w:w="984" w:type="dxa"/>
          </w:tcPr>
          <w:p w:rsidR="001C1737" w:rsidRDefault="001C1737" w:rsidP="002672D1">
            <w:r>
              <w:t>11.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12.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276"/>
        </w:trPr>
        <w:tc>
          <w:tcPr>
            <w:tcW w:w="984" w:type="dxa"/>
          </w:tcPr>
          <w:p w:rsidR="001C1737" w:rsidRDefault="001C1737" w:rsidP="002672D1">
            <w:r>
              <w:t>13.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  <w:tr w:rsidR="001C1737" w:rsidTr="001C1737">
        <w:trPr>
          <w:trHeight w:val="146"/>
        </w:trPr>
        <w:tc>
          <w:tcPr>
            <w:tcW w:w="984" w:type="dxa"/>
          </w:tcPr>
          <w:p w:rsidR="001C1737" w:rsidRDefault="001C1737" w:rsidP="002672D1">
            <w:r>
              <w:t>14.</w:t>
            </w:r>
          </w:p>
        </w:tc>
        <w:tc>
          <w:tcPr>
            <w:tcW w:w="1147" w:type="dxa"/>
          </w:tcPr>
          <w:p w:rsidR="001C1737" w:rsidRDefault="001C1737" w:rsidP="002672D1"/>
        </w:tc>
        <w:tc>
          <w:tcPr>
            <w:tcW w:w="1175" w:type="dxa"/>
          </w:tcPr>
          <w:p w:rsidR="001C1737" w:rsidRDefault="001C1737" w:rsidP="002672D1"/>
        </w:tc>
      </w:tr>
    </w:tbl>
    <w:p w:rsidR="00093443" w:rsidRDefault="00093443" w:rsidP="00093443"/>
    <w:p w:rsidR="001C1737" w:rsidRDefault="001C1737" w:rsidP="00093443"/>
    <w:p w:rsidR="001C1737" w:rsidRDefault="001C1737" w:rsidP="001C1737">
      <w:pPr>
        <w:rPr>
          <w:sz w:val="28"/>
          <w:szCs w:val="28"/>
        </w:rPr>
      </w:pPr>
      <w:r w:rsidRPr="001D04EC">
        <w:rPr>
          <w:sz w:val="28"/>
          <w:szCs w:val="28"/>
        </w:rPr>
        <w:t>Рекомендации ученику</w:t>
      </w:r>
    </w:p>
    <w:p w:rsidR="001C1737" w:rsidRDefault="001C1737" w:rsidP="001C173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бы вы хотели порекомендовать ученику?</w:t>
      </w:r>
    </w:p>
    <w:p w:rsidR="001C1737" w:rsidRDefault="001C1737" w:rsidP="001C173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темы нужно повторить?</w:t>
      </w:r>
    </w:p>
    <w:p w:rsidR="001C1737" w:rsidRDefault="001C1737" w:rsidP="001C173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 что можно похвалить ученика?</w:t>
      </w:r>
    </w:p>
    <w:p w:rsidR="001C1737" w:rsidRDefault="001C1737" w:rsidP="001C173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Напишите небольшое пожелание.</w:t>
      </w:r>
    </w:p>
    <w:p w:rsidR="001C1737" w:rsidRDefault="001C1737" w:rsidP="001C1737">
      <w:pPr>
        <w:rPr>
          <w:sz w:val="28"/>
          <w:szCs w:val="28"/>
        </w:rPr>
      </w:pPr>
    </w:p>
    <w:p w:rsidR="001C1737" w:rsidRDefault="001C1737" w:rsidP="001C1737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«учителю»</w:t>
      </w:r>
    </w:p>
    <w:p w:rsidR="001C1737" w:rsidRDefault="001C1737" w:rsidP="001C173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Понравился ли «учитель»?</w:t>
      </w:r>
    </w:p>
    <w:p w:rsidR="001C1737" w:rsidRDefault="001C1737" w:rsidP="001C173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бы ты хотел ему пожелать?</w:t>
      </w:r>
    </w:p>
    <w:p w:rsidR="001C1737" w:rsidRPr="001C1737" w:rsidRDefault="001C1737" w:rsidP="001C1737">
      <w:pPr>
        <w:rPr>
          <w:sz w:val="28"/>
          <w:szCs w:val="28"/>
        </w:rPr>
      </w:pPr>
    </w:p>
    <w:p w:rsidR="00093443" w:rsidRPr="009876FF" w:rsidRDefault="00093443" w:rsidP="00093443">
      <w:pPr>
        <w:pStyle w:val="a3"/>
        <w:ind w:left="1080"/>
        <w:rPr>
          <w:sz w:val="28"/>
          <w:szCs w:val="28"/>
        </w:rPr>
      </w:pPr>
    </w:p>
    <w:sectPr w:rsidR="00093443" w:rsidRPr="009876FF" w:rsidSect="0036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C58"/>
    <w:multiLevelType w:val="hybridMultilevel"/>
    <w:tmpl w:val="E63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AD6"/>
    <w:multiLevelType w:val="hybridMultilevel"/>
    <w:tmpl w:val="C0146F0E"/>
    <w:lvl w:ilvl="0" w:tplc="1D54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32A5A"/>
    <w:multiLevelType w:val="hybridMultilevel"/>
    <w:tmpl w:val="FABA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B5DDF"/>
    <w:multiLevelType w:val="hybridMultilevel"/>
    <w:tmpl w:val="EA9A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B6233"/>
    <w:multiLevelType w:val="hybridMultilevel"/>
    <w:tmpl w:val="2F8A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F4"/>
    <w:rsid w:val="00093443"/>
    <w:rsid w:val="000F58F4"/>
    <w:rsid w:val="001C1737"/>
    <w:rsid w:val="00360850"/>
    <w:rsid w:val="009876FF"/>
    <w:rsid w:val="00BB0823"/>
    <w:rsid w:val="00CD7876"/>
    <w:rsid w:val="00DF1EBF"/>
    <w:rsid w:val="00E4322D"/>
    <w:rsid w:val="00F5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FF"/>
    <w:pPr>
      <w:ind w:left="720"/>
      <w:contextualSpacing/>
    </w:pPr>
  </w:style>
  <w:style w:type="table" w:styleId="a4">
    <w:name w:val="Table Grid"/>
    <w:basedOn w:val="a1"/>
    <w:uiPriority w:val="59"/>
    <w:rsid w:val="0009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BF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E4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FF"/>
    <w:pPr>
      <w:ind w:left="720"/>
      <w:contextualSpacing/>
    </w:pPr>
  </w:style>
  <w:style w:type="table" w:styleId="a4">
    <w:name w:val="Table Grid"/>
    <w:basedOn w:val="a1"/>
    <w:uiPriority w:val="59"/>
    <w:rsid w:val="0009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BF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E43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2014-04-22T14:45:00Z</dcterms:created>
  <dcterms:modified xsi:type="dcterms:W3CDTF">2014-05-23T06:04:00Z</dcterms:modified>
</cp:coreProperties>
</file>