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F1" w:rsidRDefault="00DA1BF1" w:rsidP="00DA1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обществознания в 9 классе</w:t>
      </w:r>
    </w:p>
    <w:p w:rsidR="001B4C47" w:rsidRDefault="00DA1BF1" w:rsidP="00DA1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F1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урока:</w:t>
      </w:r>
    </w:p>
    <w:p w:rsidR="00DA1BF1" w:rsidRPr="00C9241F" w:rsidRDefault="00DA1BF1" w:rsidP="00C92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«Избирательное право и избирательный процесс»</w:t>
      </w:r>
    </w:p>
    <w:p w:rsidR="00C9241F" w:rsidRPr="00C9241F" w:rsidRDefault="00C9241F" w:rsidP="00C924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9241F" w:rsidRPr="00C9241F" w:rsidRDefault="00C9241F" w:rsidP="00C924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основами избирательного права.</w:t>
      </w:r>
    </w:p>
    <w:p w:rsidR="00C9241F" w:rsidRPr="00C9241F" w:rsidRDefault="00C9241F" w:rsidP="00C924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Укрепить </w:t>
      </w:r>
      <w:r w:rsidRPr="0066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интерес учащихся к выборам как </w:t>
      </w: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институту демократического государства.</w:t>
      </w:r>
    </w:p>
    <w:p w:rsidR="00C9241F" w:rsidRPr="00C9241F" w:rsidRDefault="00C9241F" w:rsidP="00C924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мотивации сознательного участия в избирательных кампаниях.</w:t>
      </w:r>
    </w:p>
    <w:p w:rsidR="00C9241F" w:rsidRPr="00C9241F" w:rsidRDefault="00C9241F" w:rsidP="00C924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9241F" w:rsidRPr="00C9241F" w:rsidRDefault="00C9241F" w:rsidP="00C924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Знания: объяснить, какова главная цель выборов; перечислить четыре основные черты современных выборов и объяснить их преимущества и недостатки; описать, как проходят выборы.</w:t>
      </w:r>
    </w:p>
    <w:p w:rsidR="00C9241F" w:rsidRPr="00C9241F" w:rsidRDefault="00C9241F" w:rsidP="00C924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навыки: организовать и провести выборы; участвовать в избирательной кампании.</w:t>
      </w:r>
    </w:p>
    <w:p w:rsidR="00DA1BF1" w:rsidRPr="00662FC2" w:rsidRDefault="00C9241F" w:rsidP="00DA1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Отношение: выразить свое отношение к выборам как способу выявления воли народа.</w:t>
      </w:r>
    </w:p>
    <w:p w:rsidR="00DA1BF1" w:rsidRPr="00662FC2" w:rsidRDefault="00DA1BF1" w:rsidP="00DA1BF1">
      <w:pPr>
        <w:rPr>
          <w:rFonts w:ascii="Times New Roman" w:hAnsi="Times New Roman" w:cs="Times New Roman"/>
          <w:sz w:val="24"/>
          <w:szCs w:val="24"/>
        </w:rPr>
      </w:pPr>
      <w:r w:rsidRPr="00662FC2">
        <w:rPr>
          <w:rFonts w:ascii="Times New Roman" w:hAnsi="Times New Roman" w:cs="Times New Roman"/>
          <w:b/>
          <w:sz w:val="24"/>
          <w:szCs w:val="24"/>
        </w:rPr>
        <w:t>Понятийный аппарат урока:</w:t>
      </w:r>
      <w:r w:rsidRPr="00662FC2">
        <w:rPr>
          <w:rFonts w:ascii="Times New Roman" w:hAnsi="Times New Roman" w:cs="Times New Roman"/>
          <w:sz w:val="24"/>
          <w:szCs w:val="24"/>
        </w:rPr>
        <w:t xml:space="preserve"> активное избирательное право, пассивное избирательное право, электорат, референдум.</w:t>
      </w:r>
    </w:p>
    <w:p w:rsidR="00C9241F" w:rsidRPr="00C9241F" w:rsidRDefault="00C9241F" w:rsidP="00C924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Планируемый конечный результат </w:t>
      </w: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позиции компетентностей, формируемых у школьников)</w:t>
      </w:r>
    </w:p>
    <w:p w:rsidR="00C9241F" w:rsidRPr="00C9241F" w:rsidRDefault="00C9241F" w:rsidP="00C924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предметных компетентностей.</w:t>
      </w:r>
    </w:p>
    <w:p w:rsidR="00C9241F" w:rsidRPr="00C9241F" w:rsidRDefault="00C9241F" w:rsidP="00C924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коммуникативных компетентностей.</w:t>
      </w:r>
    </w:p>
    <w:p w:rsidR="00C9241F" w:rsidRPr="00C9241F" w:rsidRDefault="00C9241F" w:rsidP="00C924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2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социальных компетентностей.</w:t>
      </w:r>
    </w:p>
    <w:p w:rsidR="00DA1BF1" w:rsidRDefault="00DA1BF1" w:rsidP="00DA1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F1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A1BF1" w:rsidRDefault="00DA1BF1" w:rsidP="00DA1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избирательного права, понятие «выборы».</w:t>
      </w:r>
    </w:p>
    <w:p w:rsidR="00DA1BF1" w:rsidRDefault="00DA1BF1" w:rsidP="00DA1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Голосование.</w:t>
      </w:r>
    </w:p>
    <w:p w:rsidR="00DA1BF1" w:rsidRDefault="00DA1BF1" w:rsidP="00DA1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Референдум.</w:t>
      </w:r>
    </w:p>
    <w:p w:rsidR="004B0669" w:rsidRPr="004B0669" w:rsidRDefault="004B0669" w:rsidP="004B0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«Демократия – это «народное правление,                                                                  осуществляемое народом ради народа»</w:t>
      </w:r>
    </w:p>
    <w:p w:rsidR="004B0669" w:rsidRDefault="004B0669" w:rsidP="004B0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ab/>
      </w:r>
      <w:r w:rsidRPr="004B0669">
        <w:rPr>
          <w:rFonts w:ascii="Times New Roman" w:hAnsi="Times New Roman" w:cs="Times New Roman"/>
          <w:sz w:val="24"/>
          <w:szCs w:val="24"/>
        </w:rPr>
        <w:tab/>
      </w:r>
      <w:r w:rsidRPr="004B0669">
        <w:rPr>
          <w:rFonts w:ascii="Times New Roman" w:hAnsi="Times New Roman" w:cs="Times New Roman"/>
          <w:sz w:val="24"/>
          <w:szCs w:val="24"/>
        </w:rPr>
        <w:tab/>
      </w:r>
      <w:r w:rsidRPr="004B0669">
        <w:rPr>
          <w:rFonts w:ascii="Times New Roman" w:hAnsi="Times New Roman" w:cs="Times New Roman"/>
          <w:sz w:val="24"/>
          <w:szCs w:val="24"/>
        </w:rPr>
        <w:tab/>
        <w:t>Авраам Линкольн</w:t>
      </w:r>
    </w:p>
    <w:p w:rsidR="004B0669" w:rsidRDefault="004B0669" w:rsidP="004B0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B0669" w:rsidRDefault="001451D2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4B0669">
        <w:rPr>
          <w:rFonts w:ascii="Times New Roman" w:hAnsi="Times New Roman" w:cs="Times New Roman"/>
          <w:b/>
          <w:bCs/>
          <w:sz w:val="24"/>
          <w:szCs w:val="24"/>
        </w:rPr>
        <w:t>«демократия»</w:t>
      </w:r>
      <w:r w:rsidRPr="004B0669">
        <w:rPr>
          <w:rFonts w:ascii="Times New Roman" w:hAnsi="Times New Roman" w:cs="Times New Roman"/>
          <w:sz w:val="24"/>
          <w:szCs w:val="24"/>
        </w:rPr>
        <w:t xml:space="preserve"> происходит от двух греческих слов, и в буквальном смысле означает </w:t>
      </w:r>
      <w:r w:rsidRPr="004B0669">
        <w:rPr>
          <w:rFonts w:ascii="Times New Roman" w:hAnsi="Times New Roman" w:cs="Times New Roman"/>
          <w:b/>
          <w:bCs/>
          <w:sz w:val="24"/>
          <w:szCs w:val="24"/>
        </w:rPr>
        <w:t xml:space="preserve">«власть народа». </w:t>
      </w:r>
    </w:p>
    <w:p w:rsidR="004B0669" w:rsidRDefault="001451D2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Данное понятие появилось в Древней Греции, однако мы и сегодня вкладываем в этот термин тот же самый смысл, понимая демократию как народовластие.</w:t>
      </w:r>
    </w:p>
    <w:p w:rsidR="004B0669" w:rsidRDefault="004B0669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669" w:rsidRDefault="004B0669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Из Конституции РФ:</w:t>
      </w:r>
    </w:p>
    <w:p w:rsidR="004B0669" w:rsidRPr="004B0669" w:rsidRDefault="004B0669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Cs/>
          <w:sz w:val="24"/>
          <w:szCs w:val="24"/>
        </w:rPr>
        <w:t>Ст.3</w:t>
      </w:r>
    </w:p>
    <w:p w:rsidR="00000000" w:rsidRPr="004B0669" w:rsidRDefault="001451D2" w:rsidP="004B0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Cs/>
          <w:sz w:val="24"/>
          <w:szCs w:val="24"/>
        </w:rPr>
        <w:t>«1. Носителем суверенитета и единственным источником власти в Российской Федерации является ее многонациональный народ.</w:t>
      </w:r>
    </w:p>
    <w:p w:rsidR="00000000" w:rsidRPr="004B0669" w:rsidRDefault="001451D2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Cs/>
          <w:sz w:val="24"/>
          <w:szCs w:val="24"/>
        </w:rPr>
        <w:lastRenderedPageBreak/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1451D2" w:rsidP="004B066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B0669">
        <w:rPr>
          <w:rFonts w:ascii="Times New Roman" w:hAnsi="Times New Roman" w:cs="Times New Roman"/>
          <w:bCs/>
          <w:sz w:val="24"/>
          <w:szCs w:val="24"/>
        </w:rPr>
        <w:t>3. Высшим непосредственным выражением власти народа являются референдум и свободные выборы…»</w:t>
      </w:r>
      <w:r w:rsidR="004B066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669" w:rsidRP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/>
          <w:bCs/>
          <w:sz w:val="24"/>
          <w:szCs w:val="24"/>
        </w:rPr>
        <w:t>Существуют ряд принципов существования демократии: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Источником власти является народ;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Равноправное участие всех граждан в политической жизни;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Право меньшинства на оппозицию;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Выборность органов государственной власти;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Многопартийность;</w:t>
      </w:r>
    </w:p>
    <w:p w:rsidR="00000000" w:rsidRPr="004B0669" w:rsidRDefault="001451D2" w:rsidP="004B06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>Гласность.</w:t>
      </w:r>
    </w:p>
    <w:p w:rsid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669" w:rsidRP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Две формы демократии:</w:t>
      </w:r>
    </w:p>
    <w:p w:rsidR="004B0669" w:rsidRP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b/>
          <w:bCs/>
          <w:sz w:val="24"/>
          <w:szCs w:val="24"/>
        </w:rPr>
        <w:t>Прямая</w:t>
      </w:r>
      <w:r w:rsidRPr="004B0669">
        <w:rPr>
          <w:rFonts w:ascii="Times New Roman" w:hAnsi="Times New Roman" w:cs="Times New Roman"/>
          <w:sz w:val="24"/>
          <w:szCs w:val="24"/>
        </w:rPr>
        <w:t xml:space="preserve"> </w:t>
      </w:r>
      <w:r w:rsidRPr="004B0669">
        <w:rPr>
          <w:rFonts w:ascii="Times New Roman" w:hAnsi="Times New Roman" w:cs="Times New Roman"/>
          <w:i/>
          <w:iCs/>
          <w:sz w:val="24"/>
          <w:szCs w:val="24"/>
        </w:rPr>
        <w:t xml:space="preserve">– это форма правления, согласно которой принятие политических решений </w:t>
      </w:r>
    </w:p>
    <w:p w:rsidR="004B0669" w:rsidRP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i/>
          <w:iCs/>
          <w:sz w:val="24"/>
          <w:szCs w:val="24"/>
        </w:rPr>
        <w:t>осуществляется всеми без исключения гражданами  через выборы или референдум.</w:t>
      </w:r>
    </w:p>
    <w:p w:rsidR="004B0669" w:rsidRDefault="004B0669" w:rsidP="004B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669">
        <w:rPr>
          <w:rFonts w:ascii="Times New Roman" w:hAnsi="Times New Roman" w:cs="Times New Roman"/>
          <w:sz w:val="24"/>
          <w:szCs w:val="24"/>
        </w:rPr>
        <w:t xml:space="preserve"> </w:t>
      </w:r>
      <w:r w:rsidRPr="004B0669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Представительная - </w:t>
      </w:r>
      <w:r w:rsidRPr="004B0669">
        <w:rPr>
          <w:rFonts w:ascii="Times New Roman" w:hAnsi="Times New Roman" w:cs="Times New Roman"/>
          <w:i/>
          <w:iCs/>
          <w:sz w:val="24"/>
          <w:szCs w:val="24"/>
        </w:rPr>
        <w:t>это форма правления, согласно которой принятие политических решений осуществляется не лично гражданами, а через их уполномоченных представителей.</w:t>
      </w:r>
    </w:p>
    <w:p w:rsidR="00DA1BF1" w:rsidRDefault="00DA1BF1" w:rsidP="00DA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 избирательном праве?</w:t>
      </w:r>
    </w:p>
    <w:p w:rsidR="00DA1BF1" w:rsidRDefault="00DA1BF1" w:rsidP="00DA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референдум?</w:t>
      </w:r>
    </w:p>
    <w:p w:rsidR="00DA1BF1" w:rsidRDefault="00DA1BF1" w:rsidP="00DA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разминка в виде викторины, ответы учащиеся могут давать на бытовом уровне:</w:t>
      </w:r>
    </w:p>
    <w:p w:rsidR="00DA1BF1" w:rsidRPr="00DA1BF1" w:rsidRDefault="00DA1BF1" w:rsidP="005459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BF1">
        <w:rPr>
          <w:rFonts w:ascii="Times New Roman" w:hAnsi="Times New Roman" w:cs="Times New Roman"/>
          <w:sz w:val="24"/>
          <w:szCs w:val="24"/>
        </w:rPr>
        <w:t>Гражданин РФ может самостоятельно в полном объеме осуществлять свои права:</w:t>
      </w:r>
    </w:p>
    <w:p w:rsidR="00DA1BF1" w:rsidRDefault="00DA1BF1" w:rsidP="005459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16 лет</w:t>
      </w:r>
    </w:p>
    <w:p w:rsidR="00DA1BF1" w:rsidRPr="0054599A" w:rsidRDefault="00DA1BF1" w:rsidP="0054599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4599A">
        <w:rPr>
          <w:rFonts w:ascii="Times New Roman" w:hAnsi="Times New Roman" w:cs="Times New Roman"/>
          <w:i/>
          <w:sz w:val="24"/>
          <w:szCs w:val="24"/>
        </w:rPr>
        <w:t>с 18 лет</w:t>
      </w:r>
    </w:p>
    <w:p w:rsidR="00DA1BF1" w:rsidRDefault="00DA1BF1" w:rsidP="005459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21 года</w:t>
      </w:r>
    </w:p>
    <w:p w:rsidR="00DA1BF1" w:rsidRDefault="00DA1BF1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4599A">
        <w:rPr>
          <w:rFonts w:ascii="Times New Roman" w:hAnsi="Times New Roman" w:cs="Times New Roman"/>
          <w:sz w:val="24"/>
          <w:szCs w:val="24"/>
        </w:rPr>
        <w:t>Путем всенародного голосования избирается…</w:t>
      </w:r>
    </w:p>
    <w:p w:rsidR="0054599A" w:rsidRPr="0054599A" w:rsidRDefault="0054599A" w:rsidP="0054599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4599A">
        <w:rPr>
          <w:rFonts w:ascii="Times New Roman" w:hAnsi="Times New Roman" w:cs="Times New Roman"/>
          <w:i/>
          <w:sz w:val="24"/>
          <w:szCs w:val="24"/>
        </w:rPr>
        <w:t>Президент</w:t>
      </w:r>
    </w:p>
    <w:p w:rsidR="0054599A" w:rsidRDefault="0054599A" w:rsidP="005459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4599A">
        <w:rPr>
          <w:rFonts w:ascii="Times New Roman" w:hAnsi="Times New Roman" w:cs="Times New Roman"/>
          <w:i/>
          <w:sz w:val="24"/>
          <w:szCs w:val="24"/>
        </w:rPr>
        <w:t>депутаты Государственной Думы</w:t>
      </w:r>
    </w:p>
    <w:p w:rsidR="0054599A" w:rsidRDefault="0054599A" w:rsidP="005459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председатель Правительства РФ</w:t>
      </w:r>
    </w:p>
    <w:p w:rsid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Каким органом была принята действующая Конституция РФ?</w:t>
      </w:r>
    </w:p>
    <w:p w:rsid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Думой </w:t>
      </w:r>
    </w:p>
    <w:p w:rsidR="0054599A" w:rsidRP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Конституционным Судом</w:t>
      </w:r>
    </w:p>
    <w:p w:rsidR="0054599A" w:rsidRPr="0054599A" w:rsidRDefault="0054599A" w:rsidP="0054599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599A">
        <w:rPr>
          <w:rFonts w:ascii="Times New Roman" w:hAnsi="Times New Roman" w:cs="Times New Roman"/>
          <w:i/>
          <w:sz w:val="24"/>
          <w:szCs w:val="24"/>
        </w:rPr>
        <w:t>в) Путем общероссийского референдума</w:t>
      </w:r>
    </w:p>
    <w:p w:rsid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Вас нет в списке для голосования, но в день выборов вам исполнилось 18 лет. Можете ли вы обратиться в комиссию выдать вам бюллетень?</w:t>
      </w:r>
    </w:p>
    <w:p w:rsid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4599A" w:rsidRPr="0054599A" w:rsidRDefault="0054599A" w:rsidP="00545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54599A">
        <w:rPr>
          <w:rFonts w:ascii="Times New Roman" w:hAnsi="Times New Roman" w:cs="Times New Roman"/>
          <w:i/>
          <w:sz w:val="24"/>
          <w:szCs w:val="24"/>
        </w:rPr>
        <w:t>Да</w:t>
      </w:r>
    </w:p>
    <w:p w:rsidR="0054599A" w:rsidRDefault="0054599A" w:rsidP="005459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Это зависит от лояльности председателя участковой комиссии</w:t>
      </w:r>
    </w:p>
    <w:p w:rsidR="0054599A" w:rsidRDefault="0054599A" w:rsidP="00C37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родственник попросит вас проголосовать за него, что вы сделаете?</w:t>
      </w:r>
    </w:p>
    <w:p w:rsidR="0054599A" w:rsidRDefault="0054599A" w:rsidP="00C37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Возьмете его паспорт </w:t>
      </w:r>
    </w:p>
    <w:p w:rsidR="0054599A" w:rsidRPr="0054599A" w:rsidRDefault="0054599A" w:rsidP="00C37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Попросите написать его доверенность</w:t>
      </w:r>
    </w:p>
    <w:p w:rsidR="0054599A" w:rsidRDefault="0054599A" w:rsidP="00C3797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59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Объясните, что невозможно</w:t>
      </w:r>
    </w:p>
    <w:p w:rsidR="00C37977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два из перечисленных условий говорят о том, что человек не имеет права голосовать?</w:t>
      </w:r>
    </w:p>
    <w:p w:rsidR="00C37977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Двойное гражданство </w:t>
      </w:r>
    </w:p>
    <w:p w:rsidR="00C37977" w:rsidRPr="0054599A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C37977">
        <w:rPr>
          <w:rFonts w:ascii="Times New Roman" w:hAnsi="Times New Roman" w:cs="Times New Roman"/>
          <w:i/>
          <w:sz w:val="24"/>
          <w:szCs w:val="24"/>
        </w:rPr>
        <w:t>Признание судом недееспособным</w:t>
      </w:r>
    </w:p>
    <w:p w:rsidR="00C37977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7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Долгое пребывание за границей</w:t>
      </w:r>
    </w:p>
    <w:p w:rsidR="00C37977" w:rsidRPr="00C37977" w:rsidRDefault="00C37977" w:rsidP="00662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</w:t>
      </w:r>
      <w:r w:rsidRPr="00C37977">
        <w:rPr>
          <w:rFonts w:ascii="Times New Roman" w:hAnsi="Times New Roman" w:cs="Times New Roman"/>
          <w:i/>
          <w:sz w:val="24"/>
          <w:szCs w:val="24"/>
        </w:rPr>
        <w:t>Нахождение в местах лишения свободы по вступившему в силу приговору суда</w:t>
      </w:r>
    </w:p>
    <w:p w:rsidR="00C37977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граждане заинтересованы в том, чтобы выборы были признаны состоявшимися после первого тура голосования?</w:t>
      </w:r>
    </w:p>
    <w:p w:rsidR="00C37977" w:rsidRPr="00C37977" w:rsidRDefault="00C37977" w:rsidP="00662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Велики средства, затраченные государством на проведение выборов</w:t>
      </w:r>
    </w:p>
    <w:p w:rsidR="00C37977" w:rsidRPr="0054599A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Падает рейтинг кандидатов</w:t>
      </w:r>
    </w:p>
    <w:p w:rsidR="00C37977" w:rsidRPr="00C37977" w:rsidRDefault="00C37977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77">
        <w:rPr>
          <w:rFonts w:ascii="Times New Roman" w:hAnsi="Times New Roman" w:cs="Times New Roman"/>
          <w:sz w:val="24"/>
          <w:szCs w:val="24"/>
        </w:rPr>
        <w:t xml:space="preserve">           в) </w:t>
      </w:r>
      <w:r>
        <w:rPr>
          <w:rFonts w:ascii="Times New Roman" w:hAnsi="Times New Roman" w:cs="Times New Roman"/>
          <w:sz w:val="24"/>
          <w:szCs w:val="24"/>
        </w:rPr>
        <w:t>Падает активность избирателей</w:t>
      </w:r>
    </w:p>
    <w:p w:rsidR="00C37977" w:rsidRPr="00C37977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какую палату Парламента избираются депутаты?</w:t>
      </w:r>
    </w:p>
    <w:p w:rsidR="006629B1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Совет Федерации </w:t>
      </w:r>
    </w:p>
    <w:p w:rsidR="006629B1" w:rsidRPr="0054599A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>
        <w:rPr>
          <w:rFonts w:ascii="Times New Roman" w:hAnsi="Times New Roman" w:cs="Times New Roman"/>
          <w:i/>
          <w:sz w:val="24"/>
          <w:szCs w:val="24"/>
        </w:rPr>
        <w:t>Государственная Дума РФ</w:t>
      </w:r>
    </w:p>
    <w:p w:rsidR="006629B1" w:rsidRDefault="006629B1" w:rsidP="006629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629B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Государственный Совет</w:t>
      </w:r>
    </w:p>
    <w:p w:rsidR="006629B1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руководит избирательной кампанией в масштабах всей страны?</w:t>
      </w:r>
    </w:p>
    <w:p w:rsidR="006629B1" w:rsidRPr="006629B1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>а</w:t>
      </w:r>
      <w:r w:rsidRPr="006629B1">
        <w:rPr>
          <w:rFonts w:ascii="Times New Roman" w:hAnsi="Times New Roman" w:cs="Times New Roman"/>
          <w:sz w:val="24"/>
          <w:szCs w:val="24"/>
        </w:rPr>
        <w:t>) Государственная Дума РФ</w:t>
      </w:r>
    </w:p>
    <w:p w:rsidR="006629B1" w:rsidRPr="0054599A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Президент страны</w:t>
      </w:r>
    </w:p>
    <w:p w:rsidR="006629B1" w:rsidRDefault="006629B1" w:rsidP="00662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29B1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Центральная избирательная комиссия РФ (ЦИК РФ)</w:t>
      </w:r>
    </w:p>
    <w:p w:rsidR="006629B1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Путем референдума нельзя решать …</w:t>
      </w:r>
    </w:p>
    <w:p w:rsidR="006629B1" w:rsidRPr="006629B1" w:rsidRDefault="006629B1" w:rsidP="00662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599A">
        <w:rPr>
          <w:rFonts w:ascii="Times New Roman" w:hAnsi="Times New Roman" w:cs="Times New Roman"/>
          <w:sz w:val="24"/>
          <w:szCs w:val="24"/>
        </w:rPr>
        <w:t>а</w:t>
      </w:r>
      <w:r w:rsidRPr="006629B1">
        <w:rPr>
          <w:rFonts w:ascii="Times New Roman" w:hAnsi="Times New Roman" w:cs="Times New Roman"/>
          <w:i/>
          <w:sz w:val="24"/>
          <w:szCs w:val="24"/>
        </w:rPr>
        <w:t>) Вопрос о помиловании</w:t>
      </w:r>
    </w:p>
    <w:p w:rsidR="006629B1" w:rsidRPr="0054599A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Вопрос  о принятии Конституции </w:t>
      </w:r>
    </w:p>
    <w:p w:rsidR="006629B1" w:rsidRDefault="006629B1" w:rsidP="0066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B1">
        <w:rPr>
          <w:rFonts w:ascii="Times New Roman" w:hAnsi="Times New Roman" w:cs="Times New Roman"/>
          <w:sz w:val="24"/>
          <w:szCs w:val="24"/>
        </w:rPr>
        <w:t xml:space="preserve">           в) </w:t>
      </w:r>
      <w:r>
        <w:rPr>
          <w:rFonts w:ascii="Times New Roman" w:hAnsi="Times New Roman" w:cs="Times New Roman"/>
          <w:sz w:val="24"/>
          <w:szCs w:val="24"/>
        </w:rPr>
        <w:t>Вопрос о пересмотре действующего закона</w:t>
      </w:r>
    </w:p>
    <w:p w:rsidR="006629B1" w:rsidRDefault="006629B1" w:rsidP="007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72A">
        <w:rPr>
          <w:rFonts w:ascii="Times New Roman" w:hAnsi="Times New Roman" w:cs="Times New Roman"/>
          <w:sz w:val="24"/>
          <w:szCs w:val="24"/>
        </w:rPr>
        <w:t>1.</w:t>
      </w:r>
      <w:r w:rsidRPr="006629B1">
        <w:rPr>
          <w:rFonts w:ascii="Times New Roman" w:hAnsi="Times New Roman" w:cs="Times New Roman"/>
          <w:i/>
          <w:sz w:val="24"/>
          <w:szCs w:val="24"/>
        </w:rPr>
        <w:t>Перед началом рассмотрения темы уточняется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629B1">
        <w:rPr>
          <w:rFonts w:ascii="Times New Roman" w:hAnsi="Times New Roman" w:cs="Times New Roman"/>
          <w:b/>
          <w:sz w:val="24"/>
          <w:szCs w:val="24"/>
        </w:rPr>
        <w:t>выборы</w:t>
      </w:r>
      <w:r>
        <w:rPr>
          <w:rFonts w:ascii="Times New Roman" w:hAnsi="Times New Roman" w:cs="Times New Roman"/>
          <w:sz w:val="24"/>
          <w:szCs w:val="24"/>
        </w:rPr>
        <w:t xml:space="preserve"> – наиболее часто и широко применяемая форма непосредственной демократии. Ими охватывается сложный процесс избирательной компании, начинающийся с назначения даты выборов и заканчивающийся определением </w:t>
      </w:r>
      <w:r w:rsidR="007B172A">
        <w:rPr>
          <w:rFonts w:ascii="Times New Roman" w:hAnsi="Times New Roman" w:cs="Times New Roman"/>
          <w:sz w:val="24"/>
          <w:szCs w:val="24"/>
        </w:rPr>
        <w:t>итогов  голосования</w:t>
      </w:r>
      <w:r w:rsidR="007B172A" w:rsidRPr="007B172A">
        <w:rPr>
          <w:rFonts w:ascii="Times New Roman" w:hAnsi="Times New Roman" w:cs="Times New Roman"/>
          <w:b/>
          <w:sz w:val="24"/>
          <w:szCs w:val="24"/>
        </w:rPr>
        <w:t>. Голосование</w:t>
      </w:r>
      <w:r w:rsidR="007B172A">
        <w:rPr>
          <w:rFonts w:ascii="Times New Roman" w:hAnsi="Times New Roman" w:cs="Times New Roman"/>
          <w:sz w:val="24"/>
          <w:szCs w:val="24"/>
        </w:rPr>
        <w:t xml:space="preserve"> – одна из форм участия граждан  в политической жизни страны.</w:t>
      </w:r>
    </w:p>
    <w:p w:rsidR="007B172A" w:rsidRPr="006629B1" w:rsidRDefault="007B172A" w:rsidP="007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9A" w:rsidRDefault="007B172A" w:rsidP="007B172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обобщая  сделанные учащимися выводы, учитель раскрывает сущность избирательного права, понятие «выборы».</w:t>
      </w:r>
    </w:p>
    <w:p w:rsidR="007B172A" w:rsidRDefault="007B172A" w:rsidP="007B172A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72A">
        <w:rPr>
          <w:rFonts w:ascii="Times New Roman" w:hAnsi="Times New Roman" w:cs="Times New Roman"/>
          <w:b/>
          <w:sz w:val="24"/>
          <w:szCs w:val="24"/>
        </w:rPr>
        <w:t>Выборы</w:t>
      </w:r>
      <w:r>
        <w:rPr>
          <w:rFonts w:ascii="Times New Roman" w:hAnsi="Times New Roman" w:cs="Times New Roman"/>
          <w:sz w:val="24"/>
          <w:szCs w:val="24"/>
        </w:rPr>
        <w:t xml:space="preserve"> – это форма непосредственной демократии. Любое демократическое государство немыслимо без проведения периодических свободных выборов, составляющих основу представительной демократии. Через  выборы большинство граждан участвует  в осуществлении государственной власти. Выборы являются важнейшей формой контроля граждан за деятельностью государственных и муниципальных органов. Избрание депутатов и должностных  лиц порождает ответственность органов власти перед населением.</w:t>
      </w:r>
    </w:p>
    <w:p w:rsidR="007B172A" w:rsidRDefault="00AB2293" w:rsidP="007B172A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72A">
        <w:rPr>
          <w:rFonts w:ascii="Times New Roman" w:hAnsi="Times New Roman" w:cs="Times New Roman"/>
          <w:b/>
          <w:sz w:val="24"/>
          <w:szCs w:val="24"/>
        </w:rPr>
        <w:t>Выборы</w:t>
      </w:r>
      <w:r>
        <w:rPr>
          <w:rFonts w:ascii="Times New Roman" w:hAnsi="Times New Roman" w:cs="Times New Roman"/>
          <w:sz w:val="24"/>
          <w:szCs w:val="24"/>
        </w:rPr>
        <w:t xml:space="preserve"> – это форма политической борьбы</w:t>
      </w:r>
      <w:r w:rsidR="00781D77">
        <w:rPr>
          <w:rFonts w:ascii="Times New Roman" w:hAnsi="Times New Roman" w:cs="Times New Roman"/>
          <w:sz w:val="24"/>
          <w:szCs w:val="24"/>
        </w:rPr>
        <w:t>. Плюрализм идеологий  и наличие многопартийности является обязательной предпосылкой истинно демократического избирательного процесса.</w:t>
      </w:r>
    </w:p>
    <w:p w:rsidR="00781D77" w:rsidRDefault="00781D77" w:rsidP="007B172A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D77">
        <w:rPr>
          <w:rFonts w:ascii="Times New Roman" w:hAnsi="Times New Roman" w:cs="Times New Roman"/>
          <w:sz w:val="24"/>
          <w:szCs w:val="24"/>
        </w:rPr>
        <w:t xml:space="preserve">     Избирательное право </w:t>
      </w:r>
      <w:r>
        <w:rPr>
          <w:rFonts w:ascii="Times New Roman" w:hAnsi="Times New Roman" w:cs="Times New Roman"/>
          <w:sz w:val="24"/>
          <w:szCs w:val="24"/>
        </w:rPr>
        <w:t xml:space="preserve">резюмирует два важнейших признака  политической демократии – конкурентный характер политической власти и ее сменяемость (ротацию) только по итогам  периодически  проводимых выборов. </w:t>
      </w:r>
    </w:p>
    <w:p w:rsidR="00781D77" w:rsidRDefault="00781D77" w:rsidP="00781D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D77">
        <w:rPr>
          <w:rFonts w:ascii="Times New Roman" w:hAnsi="Times New Roman" w:cs="Times New Roman"/>
          <w:i/>
          <w:sz w:val="24"/>
          <w:szCs w:val="24"/>
        </w:rPr>
        <w:lastRenderedPageBreak/>
        <w:t>Работа  с учащимися.  Формирование новых понятий. На основе материала учебника определяется сущность понятия «избирательное право»:</w:t>
      </w:r>
    </w:p>
    <w:p w:rsidR="00781D77" w:rsidRDefault="00781D77" w:rsidP="00781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многих зарубежных конституций Конституция РФ не содержит специальной главы об избирательном праве, в нее включены лишь общие положения  и его основные принципы, Федеральный Закон «Об основных гарантиях избирательных прав граждан РФ»</w:t>
      </w:r>
      <w:r w:rsidR="00E435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 «Овыборах депутатов Государственной Думы Ф</w:t>
      </w:r>
      <w:r w:rsidR="00E43547">
        <w:rPr>
          <w:rFonts w:ascii="Times New Roman" w:hAnsi="Times New Roman" w:cs="Times New Roman"/>
          <w:sz w:val="24"/>
          <w:szCs w:val="24"/>
        </w:rPr>
        <w:t>едерального Собрания РФ», Закон «О выборах Президента РФ», Закон «О принципах формирования Совета Федерации» и другие регулируют основные вопросы избирательного права, являясь его источниками.</w:t>
      </w:r>
    </w:p>
    <w:p w:rsidR="00E43547" w:rsidRDefault="00E43547" w:rsidP="00781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Термин </w:t>
      </w:r>
      <w:r w:rsidRPr="00E43547">
        <w:rPr>
          <w:rFonts w:ascii="Times New Roman" w:hAnsi="Times New Roman" w:cs="Times New Roman"/>
          <w:i/>
          <w:sz w:val="24"/>
          <w:szCs w:val="24"/>
        </w:rPr>
        <w:t>«избирательное право»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 не только для обозначения одного из конституционно – правовых институтов, но под ним понимают  и важнейшее право граждан. В этом смысловом   значении различают активное избирательное право – право избирать  - и пассивное избирательное право – быть избранным в органы государственной власти и  местного самоуправления.</w:t>
      </w:r>
    </w:p>
    <w:p w:rsidR="00E43547" w:rsidRDefault="00E43547" w:rsidP="00E4354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547">
        <w:rPr>
          <w:rFonts w:ascii="Times New Roman" w:hAnsi="Times New Roman" w:cs="Times New Roman"/>
          <w:i/>
          <w:sz w:val="24"/>
          <w:szCs w:val="24"/>
        </w:rPr>
        <w:t>Самостоятельная работа учащихся  с текстом учебника с.55 – 56 и словарем (работа с понятиями)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3547" w:rsidRPr="00E43547" w:rsidRDefault="00E43547" w:rsidP="00E4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96E">
        <w:rPr>
          <w:rFonts w:ascii="Times New Roman" w:hAnsi="Times New Roman" w:cs="Times New Roman"/>
          <w:b/>
          <w:sz w:val="24"/>
          <w:szCs w:val="24"/>
        </w:rPr>
        <w:t>Избирательное право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правовых норм, устанавли</w:t>
      </w:r>
      <w:r w:rsidR="0096496E">
        <w:rPr>
          <w:rFonts w:ascii="Times New Roman" w:hAnsi="Times New Roman" w:cs="Times New Roman"/>
          <w:sz w:val="24"/>
          <w:szCs w:val="24"/>
        </w:rPr>
        <w:t>вающих порядок  выборов главы государства, представительных органов и др.</w:t>
      </w:r>
    </w:p>
    <w:p w:rsidR="00B959D1" w:rsidRDefault="0096496E" w:rsidP="007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96E">
        <w:rPr>
          <w:rFonts w:ascii="Times New Roman" w:hAnsi="Times New Roman" w:cs="Times New Roman"/>
          <w:b/>
          <w:sz w:val="24"/>
          <w:szCs w:val="24"/>
        </w:rPr>
        <w:t>Активное избирательное право</w:t>
      </w:r>
      <w:r>
        <w:rPr>
          <w:rFonts w:ascii="Times New Roman" w:hAnsi="Times New Roman" w:cs="Times New Roman"/>
          <w:sz w:val="24"/>
          <w:szCs w:val="24"/>
        </w:rPr>
        <w:t xml:space="preserve"> – право граждан участвовать  в выборах главы государства и представительных органов власти (парламента, муниципалитета и т.д.). В</w:t>
      </w:r>
      <w:r w:rsidR="006209CC">
        <w:rPr>
          <w:rFonts w:ascii="Times New Roman" w:hAnsi="Times New Roman" w:cs="Times New Roman"/>
          <w:sz w:val="24"/>
          <w:szCs w:val="24"/>
        </w:rPr>
        <w:t>Российской Федерации предоставляется всем гражданам, д</w:t>
      </w:r>
      <w:r w:rsidR="00B959D1">
        <w:rPr>
          <w:rFonts w:ascii="Times New Roman" w:hAnsi="Times New Roman" w:cs="Times New Roman"/>
          <w:sz w:val="24"/>
          <w:szCs w:val="24"/>
        </w:rPr>
        <w:t>остигшим 18 лет (за исключениями, предусмотренными конституционным законом).</w:t>
      </w:r>
    </w:p>
    <w:p w:rsidR="0054599A" w:rsidRDefault="00B959D1" w:rsidP="007B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Пассивное</w:t>
      </w:r>
      <w:r w:rsidRPr="0096496E">
        <w:rPr>
          <w:rFonts w:ascii="Times New Roman" w:hAnsi="Times New Roman" w:cs="Times New Roman"/>
          <w:b/>
          <w:sz w:val="24"/>
          <w:szCs w:val="24"/>
        </w:rPr>
        <w:t xml:space="preserve"> избирательное право</w:t>
      </w:r>
      <w:r>
        <w:rPr>
          <w:rFonts w:ascii="Times New Roman" w:hAnsi="Times New Roman" w:cs="Times New Roman"/>
          <w:sz w:val="24"/>
          <w:szCs w:val="24"/>
        </w:rPr>
        <w:t xml:space="preserve"> – право гражданина быть избранным  в представительные  органы государства.</w:t>
      </w:r>
    </w:p>
    <w:p w:rsidR="00B959D1" w:rsidRPr="00B959D1" w:rsidRDefault="00B959D1" w:rsidP="001D05C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9D1">
        <w:rPr>
          <w:rFonts w:ascii="Times New Roman" w:hAnsi="Times New Roman" w:cs="Times New Roman"/>
          <w:b/>
          <w:sz w:val="24"/>
          <w:szCs w:val="24"/>
        </w:rPr>
        <w:t>Задание для учащихся: определить, чем различаются активное избирательное право и пассивное избирательное право?</w:t>
      </w:r>
    </w:p>
    <w:p w:rsidR="00694D2F" w:rsidRDefault="00694D2F" w:rsidP="001D05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D2F">
        <w:rPr>
          <w:rFonts w:ascii="Times New Roman" w:hAnsi="Times New Roman" w:cs="Times New Roman"/>
          <w:sz w:val="24"/>
          <w:szCs w:val="24"/>
        </w:rPr>
        <w:t>Избирательные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являются важной составной частью политических прав граждан, закрепленных в ст.32 Конституции РФ. Они предоставляют народу </w:t>
      </w:r>
      <w:r w:rsidR="00945D1F">
        <w:rPr>
          <w:rFonts w:ascii="Times New Roman" w:hAnsi="Times New Roman" w:cs="Times New Roman"/>
          <w:sz w:val="24"/>
          <w:szCs w:val="24"/>
        </w:rPr>
        <w:t>уникальную возможность контроля за деятельностью органов государственной власти и местного самоуправления вплоть до полной смены ее состава. Отдавая предпочтение той или иной партии, независимому кандидату, избиратели определяют направленность законодательства и конкретной деятельности высших должностных лиц.</w:t>
      </w:r>
    </w:p>
    <w:p w:rsidR="004C38CE" w:rsidRDefault="004C38CE" w:rsidP="001D05C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38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Право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быть избранным означает возможность осуществлять политическую деятельность в составе органов власти. Оно  связано с обладанием личностью кандидата определенными профессиональными и моральными достоинствами, признанными избирателями. «Право избирать и быть избранным в наибольшей степени дает ощущение                принадлежности гражданина к своему государству и демократизма этого государства</w:t>
      </w:r>
      <w:r w:rsidR="00EF7EF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7EF9" w:rsidRDefault="00EF7EF9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F9">
        <w:rPr>
          <w:rFonts w:ascii="Times New Roman" w:hAnsi="Times New Roman" w:cs="Times New Roman"/>
          <w:sz w:val="24"/>
          <w:szCs w:val="24"/>
        </w:rPr>
        <w:t xml:space="preserve">       Процедура 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во всех странах примерно одна и та же. Она включает следующие основные элементы: регистрация в списке избирателей  по месту жительства, тайное голосование в специальной кабине, использование одинакового</w:t>
      </w:r>
      <w:r w:rsidR="00782345">
        <w:rPr>
          <w:rFonts w:ascii="Times New Roman" w:hAnsi="Times New Roman" w:cs="Times New Roman"/>
          <w:sz w:val="24"/>
          <w:szCs w:val="24"/>
        </w:rPr>
        <w:t xml:space="preserve"> для избирательных округов списка кандидатов, присутствие на выборах сторонних наблюдателей, контролирующих правильность процедуры голосования, подсчет бюллетеней специальной созданной комиссией, официальное опубликование результатов голосования.</w:t>
      </w:r>
    </w:p>
    <w:p w:rsidR="00782345" w:rsidRDefault="00782345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Активность избирателей определяется процентной долей числа пришедших голосовать от их общего количества. Она зависит от разных обстоятельств: а)насколько важными считают выборы граждане, б) партии, сторонником которой является избиратель, в)личных характеристик избирателя, его пола, возраста и статуса</w:t>
      </w:r>
      <w:r w:rsidR="00EE6580">
        <w:rPr>
          <w:rFonts w:ascii="Times New Roman" w:hAnsi="Times New Roman" w:cs="Times New Roman"/>
          <w:sz w:val="24"/>
          <w:szCs w:val="24"/>
        </w:rPr>
        <w:t>.</w:t>
      </w:r>
    </w:p>
    <w:p w:rsidR="00EE6580" w:rsidRDefault="00EE6580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EE6580">
        <w:rPr>
          <w:rFonts w:ascii="Times New Roman" w:hAnsi="Times New Roman" w:cs="Times New Roman"/>
          <w:i/>
          <w:sz w:val="24"/>
          <w:szCs w:val="24"/>
        </w:rPr>
        <w:t>Задание для учащихся: подумайте, от каких факторов может зависеть голосование? Обобщение ответов учащихся. Самостоятельная работа учащихся с учебником с.56 – 57.</w:t>
      </w:r>
    </w:p>
    <w:p w:rsidR="00EE6580" w:rsidRDefault="00EE6580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Голосование зависит от множества факторов: пола, возраста, партийной принадлежности, социального происхождения, религии и т.д. Пол  и возраст влияют на участие в политической деятельности, но очень странно. </w:t>
      </w:r>
      <w:r w:rsidR="0090185B">
        <w:rPr>
          <w:rFonts w:ascii="Times New Roman" w:hAnsi="Times New Roman" w:cs="Times New Roman"/>
          <w:sz w:val="24"/>
          <w:szCs w:val="24"/>
        </w:rPr>
        <w:t>Молодежь участвует в выборах неохотно, зато в организации партий и в повседневной работе – активно. Для западных стран, кроме того, отмечены следующие тенденции: женщины участвуют в выборах реже, чем мужчины, черные – реже, чем белые, рабочие – реже, чем средний класс, молодые – реже, чем пожилые. Женщины все время боролись</w:t>
      </w:r>
      <w:r w:rsidR="00D77183">
        <w:rPr>
          <w:rFonts w:ascii="Times New Roman" w:hAnsi="Times New Roman" w:cs="Times New Roman"/>
          <w:sz w:val="24"/>
          <w:szCs w:val="24"/>
        </w:rPr>
        <w:t xml:space="preserve"> за  право  голоса, но когда они впервые его завоевали, то лишь немногие воспользовались им.</w:t>
      </w:r>
    </w:p>
    <w:p w:rsidR="00D77183" w:rsidRDefault="00D77183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Степень участия в выборах зависит от социального статуса и образования. Чем выше  статус человека, тем сильнее выражена его готовность, участвовать в политической жизни. Более образованные люди охотнее занимаются политикой, особенно когда ощущают. что это может способствовать социальным изменениям в обществе. Доля активно участвующих в выборах зависит даже от того, насколько просто  зарегистрироваться и проголосовать. Как показывают исследования, на политические предпочтения почти никак не влияет школа, но зато очень сильно воздействует семья. В Англии 80 % опрошенных выбрали ту политическую партию, какую выбрали и их родители.</w:t>
      </w:r>
      <w:r w:rsidR="00BE66AF">
        <w:rPr>
          <w:rFonts w:ascii="Times New Roman" w:hAnsi="Times New Roman" w:cs="Times New Roman"/>
          <w:sz w:val="24"/>
          <w:szCs w:val="24"/>
        </w:rPr>
        <w:t xml:space="preserve"> В странах, где голосовали является обязательным, отмечается большее число голосующих, чем там, где людям предоставлена свобода выбора. Кроме того, когда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AF">
        <w:rPr>
          <w:rFonts w:ascii="Times New Roman" w:hAnsi="Times New Roman" w:cs="Times New Roman"/>
          <w:sz w:val="24"/>
          <w:szCs w:val="24"/>
        </w:rPr>
        <w:t>избирателей осуществляется автоматически под контролем правительства, уровень участия выше, чем в случае. когда каждый гражданин должен самостоятельно зарегистрироваться.</w:t>
      </w:r>
    </w:p>
    <w:p w:rsidR="00E62A9C" w:rsidRDefault="00E62A9C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Выборы предполагают, что гражданам в процессе голосования предлагаются два и более кандидатов, из числа которых они могут, по свободному волеизъявлению выбрать одного.</w:t>
      </w:r>
    </w:p>
    <w:p w:rsidR="00E62A9C" w:rsidRDefault="00E62A9C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Круг  избирателей, голосующих за какую-либо политическую партию  на парламентских, президентских или муниципальных выборах, называется </w:t>
      </w:r>
      <w:r w:rsidRPr="00E62A9C">
        <w:rPr>
          <w:rFonts w:ascii="Times New Roman" w:hAnsi="Times New Roman" w:cs="Times New Roman"/>
          <w:b/>
          <w:sz w:val="24"/>
          <w:szCs w:val="24"/>
        </w:rPr>
        <w:t>электоратом</w:t>
      </w:r>
      <w:r>
        <w:rPr>
          <w:rFonts w:ascii="Times New Roman" w:hAnsi="Times New Roman" w:cs="Times New Roman"/>
          <w:sz w:val="24"/>
          <w:szCs w:val="24"/>
        </w:rPr>
        <w:t xml:space="preserve"> (избиратель). Партии борются вначале за создание  своего электората, затем за его расширение и удержание. </w:t>
      </w:r>
    </w:p>
    <w:p w:rsidR="00E62A9C" w:rsidRDefault="003220CA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A9C">
        <w:rPr>
          <w:rFonts w:ascii="Times New Roman" w:hAnsi="Times New Roman" w:cs="Times New Roman"/>
          <w:sz w:val="24"/>
          <w:szCs w:val="24"/>
        </w:rPr>
        <w:t xml:space="preserve">   Политические партии конкурируют между собой за избирателей. Переманивая часть избирателей</w:t>
      </w:r>
      <w:r w:rsidR="002A484D">
        <w:rPr>
          <w:rFonts w:ascii="Times New Roman" w:hAnsi="Times New Roman" w:cs="Times New Roman"/>
          <w:sz w:val="24"/>
          <w:szCs w:val="24"/>
        </w:rPr>
        <w:t xml:space="preserve"> у других партий, они одновременно теряют часть своих. Происходит это потому. что, расширяя исходную политическую платформу и делая ее приемлемой для новобранцев, партия одновременно делает ее неприемлемой для части своих старых сторонников. Они  перебегают к другой партии, которая к этому моменту успевает слегка подправить свою программу именно в эту сторону.</w:t>
      </w:r>
    </w:p>
    <w:p w:rsidR="003220CA" w:rsidRDefault="003220CA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Выборы могут проходить в один и в два тура. Если из нескольких кандидатов ни один не набирает больше половины голосов, организуется второй тур, где победитель определяется простым большинством голосов. По существу, это дополнительные выборы.</w:t>
      </w:r>
      <w:r w:rsidR="00307142">
        <w:rPr>
          <w:rFonts w:ascii="Times New Roman" w:hAnsi="Times New Roman" w:cs="Times New Roman"/>
          <w:sz w:val="24"/>
          <w:szCs w:val="24"/>
        </w:rPr>
        <w:t xml:space="preserve"> Если электорат в данном округе четко не определился в своих политических симпатиях и разбрасывается </w:t>
      </w:r>
      <w:r w:rsidR="00C239FA">
        <w:rPr>
          <w:rFonts w:ascii="Times New Roman" w:hAnsi="Times New Roman" w:cs="Times New Roman"/>
          <w:sz w:val="24"/>
          <w:szCs w:val="24"/>
        </w:rPr>
        <w:t>сразу между несколькими кандидатами. как правило, требуются дополнительные выборы.</w:t>
      </w:r>
    </w:p>
    <w:p w:rsidR="00C239FA" w:rsidRDefault="00C239FA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Перед тем, как кандидата вносят в список для голосования, он должен: а) обнародовать свою политическую программу, б) собрать нужное количество подписей своих избирателей (количество подписей, например  10000 или 1000000, зафиксировано в законе), выдвигающих его на выборы, в) заручиться финансовой поддержкой влиятельных организаций, кругов, партий, оплачивающих все расходы по выборам, г) указать свои собственные доходы, какой собственностью владеет и др.</w:t>
      </w:r>
    </w:p>
    <w:p w:rsidR="00450236" w:rsidRDefault="00450236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кандидат нарушает правила, то избирательн</w:t>
      </w:r>
      <w:r w:rsidR="004B0669">
        <w:rPr>
          <w:rFonts w:ascii="Times New Roman" w:hAnsi="Times New Roman" w:cs="Times New Roman"/>
          <w:sz w:val="24"/>
          <w:szCs w:val="24"/>
        </w:rPr>
        <w:t>ая комиссия вправе исключить ег</w:t>
      </w:r>
      <w:r>
        <w:rPr>
          <w:rFonts w:ascii="Times New Roman" w:hAnsi="Times New Roman" w:cs="Times New Roman"/>
          <w:sz w:val="24"/>
          <w:szCs w:val="24"/>
        </w:rPr>
        <w:t>о из списка кандидатов.</w:t>
      </w:r>
    </w:p>
    <w:p w:rsidR="00450236" w:rsidRDefault="00450236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 Государственное устройство  и политическую жизнь в обществе во многом определяет тот способ, каким население выражает свою волю по ключевым вопросам. Одним из них является </w:t>
      </w:r>
      <w:r w:rsidRPr="00450236">
        <w:rPr>
          <w:rFonts w:ascii="Times New Roman" w:hAnsi="Times New Roman" w:cs="Times New Roman"/>
          <w:i/>
          <w:sz w:val="24"/>
          <w:szCs w:val="24"/>
        </w:rPr>
        <w:t>референдум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0236" w:rsidRDefault="00450236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0236">
        <w:rPr>
          <w:rFonts w:ascii="Times New Roman" w:hAnsi="Times New Roman" w:cs="Times New Roman"/>
          <w:b/>
          <w:sz w:val="24"/>
          <w:szCs w:val="24"/>
        </w:rPr>
        <w:t>Референдум</w:t>
      </w:r>
      <w:r>
        <w:rPr>
          <w:rFonts w:ascii="Times New Roman" w:hAnsi="Times New Roman" w:cs="Times New Roman"/>
          <w:sz w:val="24"/>
          <w:szCs w:val="24"/>
        </w:rPr>
        <w:t xml:space="preserve"> - форма принятия законов или решения наиболее важных вопросов государственной жизни путем всеобщего голосования. Одна из форм непосредственной демократии. </w:t>
      </w:r>
    </w:p>
    <w:p w:rsidR="00450236" w:rsidRDefault="00450236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Он предусматривает решение наиболее важных для общества вопросов посредством всенародного голосования, результаты которого</w:t>
      </w:r>
      <w:r w:rsidR="004506C8">
        <w:rPr>
          <w:rFonts w:ascii="Times New Roman" w:hAnsi="Times New Roman" w:cs="Times New Roman"/>
          <w:sz w:val="24"/>
          <w:szCs w:val="24"/>
        </w:rPr>
        <w:t xml:space="preserve"> имеют высший  правовой статус и обязательны для исполнения всеми государственными органами. Референдум используется в качестве законодательного механизма большинством  демократических государств мира. Тем не менее он имеет подчиненное значение по отношению к законотворческой деятельности парламента. Второстепенность референдума проявляется по-разному. В большинстве стран его отодвинули на периферию </w:t>
      </w:r>
      <w:r w:rsidR="009D2396">
        <w:rPr>
          <w:rFonts w:ascii="Times New Roman" w:hAnsi="Times New Roman" w:cs="Times New Roman"/>
          <w:sz w:val="24"/>
          <w:szCs w:val="24"/>
        </w:rPr>
        <w:t>политической жизни, так как  регулярно референдумы проводятся не на государственном, а на местном уровне.</w:t>
      </w:r>
    </w:p>
    <w:p w:rsidR="009D2396" w:rsidRDefault="009D2396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236">
        <w:rPr>
          <w:rFonts w:ascii="Times New Roman" w:hAnsi="Times New Roman" w:cs="Times New Roman"/>
          <w:b/>
          <w:sz w:val="24"/>
          <w:szCs w:val="24"/>
        </w:rPr>
        <w:t>Референдум</w:t>
      </w:r>
      <w:r>
        <w:rPr>
          <w:rFonts w:ascii="Times New Roman" w:hAnsi="Times New Roman" w:cs="Times New Roman"/>
          <w:sz w:val="24"/>
          <w:szCs w:val="24"/>
        </w:rPr>
        <w:t xml:space="preserve"> - дело достаточно сложное и дорогостоящее, но с его помощью народ способен непосредственно выразить свою волю, стать творцом законов.</w:t>
      </w:r>
    </w:p>
    <w:p w:rsidR="009D2396" w:rsidRDefault="009D2396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r w:rsidRPr="009D2396">
        <w:rPr>
          <w:rFonts w:ascii="Times New Roman" w:hAnsi="Times New Roman" w:cs="Times New Roman"/>
          <w:i/>
          <w:sz w:val="24"/>
          <w:szCs w:val="24"/>
        </w:rPr>
        <w:t>Самостоятельная работа учащихся по группам с документом "Федеральный Закон об основных гарантиях избирательных прав и права на участие в референдуме  граждан Российской Федерации".</w:t>
      </w:r>
    </w:p>
    <w:p w:rsidR="009D2396" w:rsidRDefault="009D2396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Глава 1 "Общие положения"</w:t>
      </w:r>
    </w:p>
    <w:p w:rsidR="009D2396" w:rsidRDefault="009D2396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Глава 2 "Назначение референдума в </w:t>
      </w:r>
      <w:r w:rsidRPr="009D2396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</w:p>
    <w:p w:rsidR="009D2396" w:rsidRDefault="009D2396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Глава 3 "</w:t>
      </w:r>
      <w:r w:rsidR="00F9246D">
        <w:rPr>
          <w:rFonts w:ascii="Times New Roman" w:hAnsi="Times New Roman" w:cs="Times New Roman"/>
          <w:i/>
          <w:sz w:val="24"/>
          <w:szCs w:val="24"/>
        </w:rPr>
        <w:t>Регистрация (учет) избирателей, участников референдума, составление списков избирателей участников, участников референдума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</w:p>
    <w:p w:rsidR="00F9246D" w:rsidRPr="009D2396" w:rsidRDefault="00F9246D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Глава 4 "Избирательные комиссии, комиссии референдума"</w:t>
      </w:r>
    </w:p>
    <w:p w:rsidR="006E3078" w:rsidRDefault="006E3078" w:rsidP="006E3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Обобщение работы учащихся. Анализ, выводы,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учащихся.</w:t>
      </w:r>
      <w:r w:rsidR="00411696">
        <w:rPr>
          <w:rFonts w:ascii="Times New Roman" w:hAnsi="Times New Roman" w:cs="Times New Roman"/>
          <w:i/>
          <w:sz w:val="24"/>
          <w:szCs w:val="24"/>
        </w:rPr>
        <w:t>\</w:t>
      </w:r>
      <w:proofErr w:type="spellEnd"/>
    </w:p>
    <w:p w:rsidR="00411696" w:rsidRDefault="00411696" w:rsidP="006E3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96">
        <w:rPr>
          <w:rFonts w:ascii="Times New Roman" w:hAnsi="Times New Roman" w:cs="Times New Roman"/>
          <w:b/>
          <w:sz w:val="24"/>
          <w:szCs w:val="24"/>
        </w:rPr>
        <w:t>Решение задач:</w:t>
      </w:r>
    </w:p>
    <w:p w:rsidR="00411696" w:rsidRPr="00754D3B" w:rsidRDefault="00411696" w:rsidP="00411696">
      <w:pPr>
        <w:shd w:val="clear" w:color="auto" w:fill="F6F5E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избирательный участок Елена Ивановна Петрова пришла с дочкой, ученицей 6 класса школы, в здании которой и проходило голосование. Получив свои бюллетени для голосования, она представила члену избирательной комиссии свою дочь, сказав, что она может проголосовать за свою 93-летнюю бабушку, которая не ходит и не видит. Член избирательной комиссии строго разъяснила, что, согласно закону, голосовать граждане могут только лично и непосредственно, а те, кто не в состоянии самостоятельно явиться на избирательный участок, могут подать заявление с приглашение членов избирательной комиссии на дом. Она хотела записать в книгу вызовов заявку, но Елена Ивановна заметила, что поскольку ее мать уже не видит и плохо слышит, то дома опять-таки ей или внучке и придется за старушку голосовать. Член избирательной комиссии сдалась и выдала бюллетени по предъявлении паспорта старушки.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нарушен ли был в этом случае принцип прямого участия в выборах?</w:t>
      </w:r>
    </w:p>
    <w:p w:rsidR="00411696" w:rsidRPr="00754D3B" w:rsidRDefault="00411696" w:rsidP="00411696">
      <w:pPr>
        <w:shd w:val="clear" w:color="auto" w:fill="F6F5E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избирательный участок в одной из машин кортежа, состоящего из 5 машин, приехал на выборы директор металлургического комбината. Директора благодаря телевидению знали в лицо все, поскольку именно налоги, уплачиваемые этим ведущим в области предприятием, наполняли бюджет области и позволяли вовремя платить заработную плату учителям, врачам и другим бюджетникам. Люди, стоявшие около столов, где выдавали бюллетени для голосования, расступились. Директор громко и весело со всеми поздоровался, без предъявления паспорта получил свои бюллетени, зашел ненадолго в кабину для голосования и затем опустил их в ящик для бюллетеней.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нарушения избирательных норм вы заметили?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оказался ли здесь нарушен принцип равенства?</w:t>
      </w:r>
    </w:p>
    <w:p w:rsidR="00411696" w:rsidRPr="00754D3B" w:rsidRDefault="00411696" w:rsidP="00411696">
      <w:pPr>
        <w:shd w:val="clear" w:color="auto" w:fill="F6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избирательный участок вошла с трудом передвигающаяся старушка. Было видно, что участие в выборах ей дается нелегко. Получив бюллетени, она пошарила по своим карманам и обнаружила, что забыла дома</w:t>
      </w:r>
      <w:r w:rsidRPr="00411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4116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очки</w:t>
        </w:r>
      </w:hyperlink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она попросила одного из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избирателей помочь её заполнить бюллетени. Присев вместе к свободному столу, они несколько минут заполняли бюллетени. Потом она их сама бросила в урну для голосования.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нарушен ли был в данном случае принцип соблюдения тайны голосования?</w:t>
      </w:r>
    </w:p>
    <w:p w:rsidR="00411696" w:rsidRPr="00754D3B" w:rsidRDefault="00411696" w:rsidP="00411696">
      <w:pPr>
        <w:shd w:val="clear" w:color="auto" w:fill="F6F5E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одной из воинских частей в день голосования после подъема сообщил солдатам распорядок дня: завтрак, голосование в красном уголке, где развернут избирательный участок, учения, обед и т.д. Один из солдат возразил, что он принципиально не будет голосовать, поскольку не видит в этом никакого толка. «Молчать, вольница будет на гражданке!» ‒ закричал командир роты.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не нарушен ли в данном случае принцип добровольности выборов?</w:t>
      </w:r>
    </w:p>
    <w:p w:rsidR="00411696" w:rsidRPr="00754D3B" w:rsidRDefault="00411696" w:rsidP="00411696">
      <w:pPr>
        <w:shd w:val="clear" w:color="auto" w:fill="F6F5EF"/>
        <w:spacing w:after="225" w:line="240" w:lineRule="auto"/>
        <w:jc w:val="both"/>
        <w:rPr>
          <w:rFonts w:ascii="Helvetica" w:eastAsia="Times New Roman" w:hAnsi="Helvetica" w:cs="Helvetica"/>
          <w:color w:val="70707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выборов многие приходят на избирательные участки с детьми. Нередки случаи, когда родители в кабине для голосования дают ребенку в руки авторучку и указывают, где в бюллетене надо поставить «галочки», а затем ребенок в сопровождении родителей гордо направляется к урне для голосования и опускает в нее бюллетени.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не нарушаются ли в данном случае принципы голосования (выборы у нас всеобщие, прямые, равные, при тайном голосовании)?</w:t>
      </w:r>
    </w:p>
    <w:p w:rsidR="00411696" w:rsidRPr="00411696" w:rsidRDefault="00411696" w:rsidP="006E3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78" w:rsidRDefault="006E3078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78">
        <w:rPr>
          <w:rFonts w:ascii="Times New Roman" w:hAnsi="Times New Roman" w:cs="Times New Roman"/>
          <w:sz w:val="24"/>
          <w:szCs w:val="24"/>
        </w:rPr>
        <w:t xml:space="preserve">  3.2.</w:t>
      </w:r>
      <w:r>
        <w:rPr>
          <w:rFonts w:ascii="Times New Roman" w:hAnsi="Times New Roman" w:cs="Times New Roman"/>
          <w:sz w:val="24"/>
          <w:szCs w:val="24"/>
        </w:rPr>
        <w:t xml:space="preserve"> Для закрепления изученного материала учащимся предлагается вопрос:</w:t>
      </w:r>
    </w:p>
    <w:p w:rsidR="006E3078" w:rsidRDefault="006E3078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быть, референдумы не так уж важны, как это считается? Можно ли обойтись без них или существуют ситуации, когда референдум необходим? Выскажите свое мнение.</w:t>
      </w:r>
    </w:p>
    <w:p w:rsidR="006E3078" w:rsidRPr="006E3078" w:rsidRDefault="006E3078" w:rsidP="006E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 урока - учитель совместно с обучающимися обобщают изученный материал.</w:t>
      </w:r>
    </w:p>
    <w:p w:rsidR="00411696" w:rsidRPr="00411696" w:rsidRDefault="00411696" w:rsidP="00411696">
      <w:pPr>
        <w:rPr>
          <w:rFonts w:ascii="Times New Roman" w:hAnsi="Times New Roman" w:cs="Times New Roman"/>
          <w:b/>
          <w:sz w:val="24"/>
          <w:szCs w:val="24"/>
        </w:rPr>
      </w:pPr>
      <w:r w:rsidRPr="00411696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F9246D" w:rsidRPr="00411696" w:rsidRDefault="00411696" w:rsidP="00411696">
      <w:pPr>
        <w:rPr>
          <w:rFonts w:ascii="Times New Roman" w:hAnsi="Times New Roman" w:cs="Times New Roman"/>
          <w:b/>
          <w:sz w:val="24"/>
          <w:szCs w:val="24"/>
        </w:rPr>
      </w:pPr>
      <w:r w:rsidRPr="00411696">
        <w:rPr>
          <w:rFonts w:ascii="Times New Roman" w:hAnsi="Times New Roman" w:cs="Times New Roman"/>
          <w:b/>
          <w:bCs/>
          <w:sz w:val="24"/>
          <w:szCs w:val="24"/>
        </w:rPr>
        <w:t>сегодня я узнал…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было интересно…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я понял, что…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теперь я могу…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я почувствовал, что…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я научился…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у меня получилось…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я смог…</w:t>
      </w:r>
      <w:r w:rsidRPr="00411696">
        <w:rPr>
          <w:rFonts w:ascii="Times New Roman" w:hAnsi="Times New Roman" w:cs="Times New Roman"/>
          <w:b/>
          <w:bCs/>
          <w:sz w:val="24"/>
          <w:szCs w:val="24"/>
        </w:rPr>
        <w:br/>
        <w:t>я попробую…</w:t>
      </w:r>
    </w:p>
    <w:p w:rsidR="00E62A9C" w:rsidRDefault="00E62A9C" w:rsidP="0041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96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11696" w:rsidRPr="004116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§</w:t>
      </w:r>
      <w:r w:rsidR="00411696" w:rsidRPr="00411696">
        <w:rPr>
          <w:rFonts w:ascii="Times New Roman" w:hAnsi="Times New Roman" w:cs="Times New Roman"/>
          <w:sz w:val="24"/>
          <w:szCs w:val="24"/>
        </w:rPr>
        <w:t xml:space="preserve">11, </w:t>
      </w:r>
      <w:r w:rsidR="00411696">
        <w:rPr>
          <w:rFonts w:ascii="Times New Roman" w:hAnsi="Times New Roman" w:cs="Times New Roman"/>
          <w:sz w:val="24"/>
          <w:szCs w:val="24"/>
        </w:rPr>
        <w:t xml:space="preserve"> прочитать, ответить на вопросы</w:t>
      </w:r>
      <w:r w:rsidR="00411696" w:rsidRPr="00411696">
        <w:rPr>
          <w:rFonts w:ascii="Times New Roman" w:hAnsi="Times New Roman" w:cs="Times New Roman"/>
          <w:sz w:val="24"/>
          <w:szCs w:val="24"/>
        </w:rPr>
        <w:br/>
        <w:t>*подготовить проект</w:t>
      </w:r>
    </w:p>
    <w:p w:rsidR="004C38CE" w:rsidRPr="004C38CE" w:rsidRDefault="004C38CE" w:rsidP="0078234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8CE" w:rsidRPr="004C38CE" w:rsidSect="00BD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391"/>
    <w:multiLevelType w:val="hybridMultilevel"/>
    <w:tmpl w:val="C7CA0FBC"/>
    <w:lvl w:ilvl="0" w:tplc="FA7614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6113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8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C8C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B9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9F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C2A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0D0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AEF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26B0A"/>
    <w:multiLevelType w:val="multilevel"/>
    <w:tmpl w:val="33C4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35AB"/>
    <w:multiLevelType w:val="multilevel"/>
    <w:tmpl w:val="308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C21A8"/>
    <w:multiLevelType w:val="hybridMultilevel"/>
    <w:tmpl w:val="CAFA641A"/>
    <w:lvl w:ilvl="0" w:tplc="932ED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1E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69F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E06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299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4F0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6CE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A7D5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9C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52EF8"/>
    <w:multiLevelType w:val="hybridMultilevel"/>
    <w:tmpl w:val="D4D6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4DC"/>
    <w:multiLevelType w:val="multilevel"/>
    <w:tmpl w:val="E3E0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37BF0"/>
    <w:multiLevelType w:val="multilevel"/>
    <w:tmpl w:val="9BD0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E67255"/>
    <w:multiLevelType w:val="multilevel"/>
    <w:tmpl w:val="EF9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4069B"/>
    <w:multiLevelType w:val="hybridMultilevel"/>
    <w:tmpl w:val="4B28CE06"/>
    <w:lvl w:ilvl="0" w:tplc="6DD4B614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83C6A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48EEA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C36B6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07916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4A22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C8A1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4EF0C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EBCB8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77E28"/>
    <w:multiLevelType w:val="hybridMultilevel"/>
    <w:tmpl w:val="676C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497"/>
    <w:rsid w:val="001451D2"/>
    <w:rsid w:val="001B4C47"/>
    <w:rsid w:val="001D05CE"/>
    <w:rsid w:val="00222C47"/>
    <w:rsid w:val="002410DB"/>
    <w:rsid w:val="002A484D"/>
    <w:rsid w:val="00307142"/>
    <w:rsid w:val="003220CA"/>
    <w:rsid w:val="00411696"/>
    <w:rsid w:val="00450236"/>
    <w:rsid w:val="004506C8"/>
    <w:rsid w:val="004B0669"/>
    <w:rsid w:val="004C38CE"/>
    <w:rsid w:val="0054599A"/>
    <w:rsid w:val="006209CC"/>
    <w:rsid w:val="006629B1"/>
    <w:rsid w:val="00662FC2"/>
    <w:rsid w:val="00694D2F"/>
    <w:rsid w:val="006E3078"/>
    <w:rsid w:val="00781D77"/>
    <w:rsid w:val="00782345"/>
    <w:rsid w:val="007B172A"/>
    <w:rsid w:val="0090185B"/>
    <w:rsid w:val="00945D1F"/>
    <w:rsid w:val="0096496E"/>
    <w:rsid w:val="009D2396"/>
    <w:rsid w:val="00AB2293"/>
    <w:rsid w:val="00B959D1"/>
    <w:rsid w:val="00BD4B8F"/>
    <w:rsid w:val="00BE66AF"/>
    <w:rsid w:val="00C239FA"/>
    <w:rsid w:val="00C37977"/>
    <w:rsid w:val="00C9241F"/>
    <w:rsid w:val="00C95497"/>
    <w:rsid w:val="00D77183"/>
    <w:rsid w:val="00DA1BF1"/>
    <w:rsid w:val="00E43547"/>
    <w:rsid w:val="00E62A9C"/>
    <w:rsid w:val="00EB5DE0"/>
    <w:rsid w:val="00EE6580"/>
    <w:rsid w:val="00EF7EF9"/>
    <w:rsid w:val="00F762DB"/>
    <w:rsid w:val="00F9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F"/>
  </w:style>
  <w:style w:type="paragraph" w:styleId="2">
    <w:name w:val="heading 2"/>
    <w:basedOn w:val="a"/>
    <w:next w:val="a"/>
    <w:link w:val="20"/>
    <w:uiPriority w:val="9"/>
    <w:unhideWhenUsed/>
    <w:qFormat/>
    <w:rsid w:val="004C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9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41F"/>
    <w:rPr>
      <w:b/>
      <w:bCs/>
    </w:rPr>
  </w:style>
  <w:style w:type="character" w:customStyle="1" w:styleId="apple-converted-space">
    <w:name w:val="apple-converted-space"/>
    <w:basedOn w:val="a0"/>
    <w:rsid w:val="00C9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0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9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91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6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12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97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9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1001118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B0C9-3E92-4CCE-B599-7BC3B152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Директор</cp:lastModifiedBy>
  <cp:revision>20</cp:revision>
  <dcterms:created xsi:type="dcterms:W3CDTF">2014-03-02T15:01:00Z</dcterms:created>
  <dcterms:modified xsi:type="dcterms:W3CDTF">2014-03-18T15:43:00Z</dcterms:modified>
</cp:coreProperties>
</file>