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0" w:rsidRPr="00C842C0" w:rsidRDefault="00C842C0" w:rsidP="00C842C0">
      <w:pPr>
        <w:pStyle w:val="Default"/>
        <w:jc w:val="center"/>
        <w:rPr>
          <w:b/>
          <w:bCs/>
          <w:sz w:val="28"/>
          <w:szCs w:val="28"/>
        </w:rPr>
      </w:pPr>
      <w:r w:rsidRPr="00C842C0">
        <w:rPr>
          <w:b/>
          <w:bCs/>
          <w:sz w:val="28"/>
          <w:szCs w:val="28"/>
        </w:rPr>
        <w:t>КГАПОУ «Уссурийский колледж технологии и управления»</w:t>
      </w:r>
    </w:p>
    <w:p w:rsidR="00C842C0" w:rsidRPr="00C842C0" w:rsidRDefault="00C842C0" w:rsidP="00C842C0">
      <w:pPr>
        <w:pStyle w:val="Default"/>
        <w:rPr>
          <w:b/>
          <w:bCs/>
          <w:sz w:val="28"/>
          <w:szCs w:val="28"/>
        </w:rPr>
      </w:pPr>
    </w:p>
    <w:p w:rsidR="00C842C0" w:rsidRPr="00C842C0" w:rsidRDefault="00C842C0" w:rsidP="00C842C0">
      <w:pPr>
        <w:pStyle w:val="Default"/>
        <w:rPr>
          <w:b/>
          <w:b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>Конкурс</w:t>
      </w: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>учебной практики</w:t>
      </w:r>
    </w:p>
    <w:p w:rsidR="00C842C0" w:rsidRPr="00C842C0" w:rsidRDefault="00C842C0" w:rsidP="00C842C0">
      <w:pPr>
        <w:pStyle w:val="Default"/>
        <w:jc w:val="center"/>
        <w:rPr>
          <w:b/>
          <w:bCs/>
          <w:sz w:val="28"/>
          <w:szCs w:val="28"/>
        </w:rPr>
      </w:pPr>
      <w:r w:rsidRPr="00C842C0">
        <w:rPr>
          <w:b/>
          <w:bCs/>
          <w:sz w:val="28"/>
          <w:szCs w:val="28"/>
        </w:rPr>
        <w:t>(урока производственного обучения)</w:t>
      </w:r>
    </w:p>
    <w:p w:rsidR="00C842C0" w:rsidRPr="00C842C0" w:rsidRDefault="00C842C0" w:rsidP="00C842C0">
      <w:pPr>
        <w:pStyle w:val="Default"/>
        <w:jc w:val="center"/>
        <w:rPr>
          <w:b/>
          <w:b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профессия НПО – </w:t>
      </w:r>
      <w:r w:rsidRPr="00C842C0">
        <w:rPr>
          <w:sz w:val="28"/>
          <w:szCs w:val="28"/>
        </w:rPr>
        <w:t xml:space="preserve">продавец, контролер – кассир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профессия </w:t>
      </w:r>
      <w:proofErr w:type="gramStart"/>
      <w:r w:rsidRPr="00C842C0">
        <w:rPr>
          <w:b/>
          <w:bCs/>
          <w:sz w:val="28"/>
          <w:szCs w:val="28"/>
        </w:rPr>
        <w:t>ОК</w:t>
      </w:r>
      <w:proofErr w:type="gramEnd"/>
      <w:r w:rsidRPr="00C842C0">
        <w:rPr>
          <w:b/>
          <w:bCs/>
          <w:sz w:val="28"/>
          <w:szCs w:val="28"/>
        </w:rPr>
        <w:t xml:space="preserve"> 016-94 – </w:t>
      </w:r>
      <w:r w:rsidRPr="00C842C0">
        <w:rPr>
          <w:sz w:val="28"/>
          <w:szCs w:val="28"/>
        </w:rPr>
        <w:t xml:space="preserve">продавец продовольственных товаров, продавец непродовольственных товаров, контролер – кассир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срок обучения – </w:t>
      </w:r>
      <w:r w:rsidRPr="00C842C0">
        <w:rPr>
          <w:sz w:val="28"/>
          <w:szCs w:val="28"/>
        </w:rPr>
        <w:t xml:space="preserve">3 года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>Тема программы: «Работа на ККМ»</w:t>
      </w: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>Тема конкурса: «Совершенствование навыков работы на ККМ»</w:t>
      </w: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Мастер производственного обучения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proofErr w:type="spellStart"/>
      <w:r w:rsidRPr="00C842C0">
        <w:rPr>
          <w:b/>
          <w:bCs/>
          <w:sz w:val="28"/>
          <w:szCs w:val="28"/>
        </w:rPr>
        <w:t>Сависько</w:t>
      </w:r>
      <w:proofErr w:type="spellEnd"/>
      <w:r w:rsidRPr="00C842C0">
        <w:rPr>
          <w:b/>
          <w:bCs/>
          <w:sz w:val="28"/>
          <w:szCs w:val="28"/>
        </w:rPr>
        <w:t xml:space="preserve"> Василина Евгеньевна</w:t>
      </w:r>
    </w:p>
    <w:p w:rsidR="00C842C0" w:rsidRPr="00C842C0" w:rsidRDefault="00C842C0" w:rsidP="00C842C0">
      <w:pPr>
        <w:pStyle w:val="Default"/>
        <w:pageBreakBefore/>
        <w:jc w:val="center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lastRenderedPageBreak/>
        <w:t>План</w:t>
      </w:r>
    </w:p>
    <w:p w:rsidR="00C842C0" w:rsidRPr="00C842C0" w:rsidRDefault="00C842C0" w:rsidP="00C842C0">
      <w:pPr>
        <w:pStyle w:val="Default"/>
        <w:jc w:val="center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>конкурса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учебной практики (производственного обучения)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Профессия НПО: </w:t>
      </w:r>
      <w:r w:rsidRPr="00C842C0">
        <w:rPr>
          <w:sz w:val="28"/>
          <w:szCs w:val="28"/>
        </w:rPr>
        <w:t xml:space="preserve">«Продавец, контролер–кассир»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Профессия </w:t>
      </w:r>
      <w:proofErr w:type="gramStart"/>
      <w:r w:rsidRPr="00C842C0">
        <w:rPr>
          <w:b/>
          <w:bCs/>
          <w:sz w:val="28"/>
          <w:szCs w:val="28"/>
        </w:rPr>
        <w:t>ОК</w:t>
      </w:r>
      <w:proofErr w:type="gramEnd"/>
      <w:r w:rsidRPr="00C842C0">
        <w:rPr>
          <w:b/>
          <w:bCs/>
          <w:sz w:val="28"/>
          <w:szCs w:val="28"/>
        </w:rPr>
        <w:t xml:space="preserve"> 016 – 94 – </w:t>
      </w:r>
      <w:r w:rsidRPr="00C842C0">
        <w:rPr>
          <w:sz w:val="28"/>
          <w:szCs w:val="28"/>
        </w:rPr>
        <w:t xml:space="preserve">Продавец продовольственных товаров, продавец непродовольственных товаров, контролер-кассир. </w:t>
      </w:r>
    </w:p>
    <w:p w:rsidR="00C842C0" w:rsidRPr="00C842C0" w:rsidRDefault="00C842C0" w:rsidP="00C842C0">
      <w:pPr>
        <w:pStyle w:val="Default"/>
        <w:rPr>
          <w:rFonts w:ascii="Cambria" w:hAnsi="Cambria" w:cs="Cambria"/>
          <w:sz w:val="28"/>
          <w:szCs w:val="28"/>
        </w:rPr>
      </w:pPr>
      <w:r w:rsidRPr="00C842C0">
        <w:rPr>
          <w:rFonts w:ascii="Cambria" w:hAnsi="Cambria" w:cs="Cambria"/>
          <w:sz w:val="28"/>
          <w:szCs w:val="28"/>
        </w:rPr>
        <w:t xml:space="preserve">Курс – 1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Группа – «284»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Мастер </w:t>
      </w:r>
      <w:proofErr w:type="gramStart"/>
      <w:r w:rsidRPr="00C842C0">
        <w:rPr>
          <w:b/>
          <w:bCs/>
          <w:sz w:val="28"/>
          <w:szCs w:val="28"/>
        </w:rPr>
        <w:t>п</w:t>
      </w:r>
      <w:proofErr w:type="gramEnd"/>
      <w:r w:rsidRPr="00C842C0">
        <w:rPr>
          <w:b/>
          <w:bCs/>
          <w:sz w:val="28"/>
          <w:szCs w:val="28"/>
        </w:rPr>
        <w:t xml:space="preserve">\о – </w:t>
      </w:r>
      <w:proofErr w:type="spellStart"/>
      <w:r w:rsidRPr="00C842C0">
        <w:rPr>
          <w:sz w:val="28"/>
          <w:szCs w:val="28"/>
        </w:rPr>
        <w:t>Сависько</w:t>
      </w:r>
      <w:proofErr w:type="spellEnd"/>
      <w:r w:rsidRPr="00C842C0">
        <w:rPr>
          <w:sz w:val="28"/>
          <w:szCs w:val="28"/>
        </w:rPr>
        <w:t xml:space="preserve"> Василина Евгеньевна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Место проведения - </w:t>
      </w:r>
      <w:r w:rsidRPr="00C842C0">
        <w:rPr>
          <w:sz w:val="28"/>
          <w:szCs w:val="28"/>
        </w:rPr>
        <w:t xml:space="preserve">учебный класс–мастерская (кабинет № 6)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Цели конкурса: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>-</w:t>
      </w:r>
      <w:proofErr w:type="gramStart"/>
      <w:r w:rsidRPr="00C842C0">
        <w:rPr>
          <w:b/>
          <w:bCs/>
          <w:sz w:val="28"/>
          <w:szCs w:val="28"/>
        </w:rPr>
        <w:t>образовательная</w:t>
      </w:r>
      <w:proofErr w:type="gramEnd"/>
      <w:r w:rsidRPr="00C842C0">
        <w:rPr>
          <w:b/>
          <w:bCs/>
          <w:sz w:val="28"/>
          <w:szCs w:val="28"/>
        </w:rPr>
        <w:t xml:space="preserve"> </w:t>
      </w:r>
      <w:r w:rsidRPr="00C842C0">
        <w:rPr>
          <w:sz w:val="28"/>
          <w:szCs w:val="28"/>
        </w:rPr>
        <w:t xml:space="preserve">– закрепить умения и навыки работы на ККМ различных типов; обобщить знания по ведению кассовой документации.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- </w:t>
      </w:r>
      <w:proofErr w:type="gramStart"/>
      <w:r w:rsidRPr="00C842C0">
        <w:rPr>
          <w:b/>
          <w:bCs/>
          <w:sz w:val="28"/>
          <w:szCs w:val="28"/>
        </w:rPr>
        <w:t>развивающая</w:t>
      </w:r>
      <w:proofErr w:type="gramEnd"/>
      <w:r w:rsidRPr="00C842C0">
        <w:rPr>
          <w:b/>
          <w:bCs/>
          <w:sz w:val="28"/>
          <w:szCs w:val="28"/>
        </w:rPr>
        <w:t xml:space="preserve"> </w:t>
      </w:r>
      <w:r w:rsidRPr="00C842C0">
        <w:rPr>
          <w:sz w:val="28"/>
          <w:szCs w:val="28"/>
        </w:rPr>
        <w:t xml:space="preserve">– развивать у будущих производственников умения: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принимать самостоятельное решение;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решать проблемные ситуации, задачи;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анализировать;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развивать координацию движений пальцев рук, концентрацию и устойчивость внимания.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</w:t>
      </w:r>
      <w:r w:rsidRPr="00C842C0">
        <w:rPr>
          <w:b/>
          <w:bCs/>
          <w:sz w:val="28"/>
          <w:szCs w:val="28"/>
        </w:rPr>
        <w:t xml:space="preserve">воспитательная </w:t>
      </w:r>
      <w:r w:rsidRPr="00C842C0">
        <w:rPr>
          <w:sz w:val="28"/>
          <w:szCs w:val="28"/>
        </w:rPr>
        <w:t xml:space="preserve">– продолжить формирование: активной жизненной позиции, воспитывать инициативу и самостоятельность в трудовой деятельности;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</w:t>
      </w:r>
      <w:proofErr w:type="gramStart"/>
      <w:r w:rsidRPr="00C842C0">
        <w:rPr>
          <w:b/>
          <w:bCs/>
          <w:sz w:val="28"/>
          <w:szCs w:val="28"/>
        </w:rPr>
        <w:t>методическая</w:t>
      </w:r>
      <w:proofErr w:type="gramEnd"/>
      <w:r w:rsidRPr="00C842C0">
        <w:rPr>
          <w:b/>
          <w:bCs/>
          <w:sz w:val="28"/>
          <w:szCs w:val="28"/>
        </w:rPr>
        <w:t xml:space="preserve"> - </w:t>
      </w:r>
      <w:r w:rsidRPr="00C842C0">
        <w:rPr>
          <w:sz w:val="28"/>
          <w:szCs w:val="28"/>
        </w:rPr>
        <w:t xml:space="preserve">продолжить формирование у обучающихся профессионально–значимых качеств путем применения элементов коммуникативных и информационных технологий в сочетании группового и индивидуального методов организации обучения. </w:t>
      </w:r>
    </w:p>
    <w:p w:rsidR="00C842C0" w:rsidRPr="00C842C0" w:rsidRDefault="00C842C0" w:rsidP="00C842C0">
      <w:pPr>
        <w:pStyle w:val="Default"/>
        <w:pageBreakBefore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lastRenderedPageBreak/>
        <w:t xml:space="preserve">Методы обучения: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- </w:t>
      </w:r>
      <w:r w:rsidRPr="00C842C0">
        <w:rPr>
          <w:sz w:val="28"/>
          <w:szCs w:val="28"/>
        </w:rPr>
        <w:t xml:space="preserve">метод проблемного изложения;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- </w:t>
      </w:r>
      <w:r w:rsidRPr="00C842C0">
        <w:rPr>
          <w:sz w:val="28"/>
          <w:szCs w:val="28"/>
        </w:rPr>
        <w:t xml:space="preserve">наглядно-демонстрационный;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- </w:t>
      </w:r>
      <w:r w:rsidRPr="00C842C0">
        <w:rPr>
          <w:sz w:val="28"/>
          <w:szCs w:val="28"/>
        </w:rPr>
        <w:t xml:space="preserve">частично-поисковый;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- </w:t>
      </w:r>
      <w:r w:rsidRPr="00C842C0">
        <w:rPr>
          <w:sz w:val="28"/>
          <w:szCs w:val="28"/>
        </w:rPr>
        <w:t xml:space="preserve">практический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 xml:space="preserve">Тип конкурса: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выполнение комплексных работ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 xml:space="preserve">Вид конкурса: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конкурс профессионального мастерства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 xml:space="preserve">Девиз конкурса: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>«</w:t>
      </w:r>
      <w:r w:rsidRPr="00C842C0">
        <w:rPr>
          <w:i/>
          <w:iCs/>
          <w:sz w:val="28"/>
          <w:szCs w:val="28"/>
        </w:rPr>
        <w:t>Упражнения рождают мастерство» (</w:t>
      </w:r>
      <w:proofErr w:type="spellStart"/>
      <w:r w:rsidRPr="00C842C0">
        <w:rPr>
          <w:i/>
          <w:iCs/>
          <w:sz w:val="28"/>
          <w:szCs w:val="28"/>
        </w:rPr>
        <w:t>Публий</w:t>
      </w:r>
      <w:proofErr w:type="spellEnd"/>
      <w:r w:rsidRPr="00C842C0">
        <w:rPr>
          <w:i/>
          <w:iCs/>
          <w:sz w:val="28"/>
          <w:szCs w:val="28"/>
        </w:rPr>
        <w:t xml:space="preserve"> Корнелий Тацит</w:t>
      </w:r>
      <w:proofErr w:type="gramStart"/>
      <w:r w:rsidRPr="00C842C0">
        <w:rPr>
          <w:i/>
          <w:iCs/>
          <w:sz w:val="28"/>
          <w:szCs w:val="28"/>
        </w:rPr>
        <w:t xml:space="preserve"> )</w:t>
      </w:r>
      <w:proofErr w:type="gramEnd"/>
      <w:r w:rsidRPr="00C842C0">
        <w:rPr>
          <w:i/>
          <w:iCs/>
          <w:sz w:val="28"/>
          <w:szCs w:val="28"/>
        </w:rPr>
        <w:t xml:space="preserve">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proofErr w:type="spellStart"/>
      <w:r w:rsidRPr="00C842C0">
        <w:rPr>
          <w:b/>
          <w:bCs/>
          <w:i/>
          <w:iCs/>
          <w:sz w:val="28"/>
          <w:szCs w:val="28"/>
        </w:rPr>
        <w:t>Межпредметные</w:t>
      </w:r>
      <w:proofErr w:type="spellEnd"/>
      <w:r w:rsidRPr="00C842C0">
        <w:rPr>
          <w:b/>
          <w:bCs/>
          <w:i/>
          <w:iCs/>
          <w:sz w:val="28"/>
          <w:szCs w:val="28"/>
        </w:rPr>
        <w:t xml:space="preserve"> связи: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1. Технология розничной торговли. Тема: «Продажа товаров и обслуживание покупателей».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2. Оборудование торговых предприятий. Тема: «Контрольно-кассовые машины».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3. Торговые вычисления. Тема: «Приемы вычислений».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4. Деловая культура. Тема: «Культура общения».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5. Учет и отчетность в торговле. Тема: «Документальное оформление кассовой отчетности».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sz w:val="28"/>
          <w:szCs w:val="28"/>
        </w:rPr>
        <w:t xml:space="preserve">Уровень усвоения знаний – 2.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b/>
          <w:bCs/>
          <w:i/>
          <w:iCs/>
          <w:sz w:val="28"/>
          <w:szCs w:val="28"/>
        </w:rPr>
        <w:t xml:space="preserve">Материально – техническое и методическое оснащение урока: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1. </w:t>
      </w:r>
      <w:r w:rsidRPr="00C842C0">
        <w:rPr>
          <w:i/>
          <w:iCs/>
          <w:sz w:val="28"/>
          <w:szCs w:val="28"/>
        </w:rPr>
        <w:t xml:space="preserve">Дидактический материал: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План </w:t>
      </w:r>
      <w:proofErr w:type="spellStart"/>
      <w:r w:rsidRPr="00C842C0">
        <w:rPr>
          <w:sz w:val="28"/>
          <w:szCs w:val="28"/>
        </w:rPr>
        <w:t>кокурса</w:t>
      </w:r>
      <w:proofErr w:type="spellEnd"/>
      <w:r w:rsidRPr="00C842C0">
        <w:rPr>
          <w:sz w:val="28"/>
          <w:szCs w:val="28"/>
        </w:rPr>
        <w:t xml:space="preserve">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proofErr w:type="gramStart"/>
      <w:r w:rsidRPr="00C842C0">
        <w:rPr>
          <w:sz w:val="28"/>
          <w:szCs w:val="28"/>
        </w:rPr>
        <w:t>- Нормативные документы (Закон РФ «О защите прав потребителей».</w:t>
      </w:r>
      <w:proofErr w:type="gramEnd"/>
      <w:r w:rsidRPr="00C842C0">
        <w:rPr>
          <w:sz w:val="28"/>
          <w:szCs w:val="28"/>
        </w:rPr>
        <w:t xml:space="preserve"> Постановление правительства РФ № 55 от 19.01. 1998г. </w:t>
      </w:r>
      <w:proofErr w:type="gramStart"/>
      <w:r w:rsidRPr="00C842C0">
        <w:rPr>
          <w:sz w:val="28"/>
          <w:szCs w:val="28"/>
        </w:rPr>
        <w:t xml:space="preserve">«Правила продажи отдельных видов товаров»); </w:t>
      </w:r>
      <w:proofErr w:type="gramEnd"/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Плакат «Устройство ККМ»;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Стенд « Инструкция по технике безопасности при работе на ККМ»;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Карточки – задания № 1 (торговые (проблемные) ситуации);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Карточки – задания № (на выполнение практического задания)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Карты контроля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Инструкционные карты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Бланки типовых форм по учету кассовых операций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i/>
          <w:iCs/>
          <w:sz w:val="28"/>
          <w:szCs w:val="28"/>
        </w:rPr>
        <w:t xml:space="preserve">2. Торговое оборудование: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ККМ типа «Самсунг»,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Микрокалькуляторы – 15;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i/>
          <w:iCs/>
          <w:sz w:val="28"/>
          <w:szCs w:val="28"/>
        </w:rPr>
        <w:t xml:space="preserve">3. Инструменты и приспособления: </w:t>
      </w:r>
    </w:p>
    <w:p w:rsidR="00C842C0" w:rsidRPr="00C842C0" w:rsidRDefault="00C842C0" w:rsidP="00C842C0">
      <w:pPr>
        <w:pStyle w:val="Default"/>
        <w:pageBreakBefore/>
        <w:rPr>
          <w:sz w:val="28"/>
          <w:szCs w:val="28"/>
        </w:rPr>
      </w:pPr>
      <w:r w:rsidRPr="00C842C0">
        <w:rPr>
          <w:sz w:val="28"/>
          <w:szCs w:val="28"/>
        </w:rPr>
        <w:lastRenderedPageBreak/>
        <w:t xml:space="preserve">- монетница;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чековая лента;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i/>
          <w:iCs/>
          <w:sz w:val="28"/>
          <w:szCs w:val="28"/>
        </w:rPr>
        <w:t xml:space="preserve">4. Методическая и учебная литература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рабочая программа производственного обучения;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Г.И. Кругликов «Настольная книга мастера профессионального обучения», 4-е издание, М., издательский центр «Академия», 2008.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- Оборудование торговых предприятий, учебник, 2-е издание, М., «Академия», 2003.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>Ход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951"/>
        <w:gridCol w:w="2393"/>
      </w:tblGrid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№ </w:t>
            </w:r>
            <w:proofErr w:type="spellStart"/>
            <w:r w:rsidRPr="00C842C0">
              <w:rPr>
                <w:sz w:val="28"/>
                <w:szCs w:val="28"/>
              </w:rPr>
              <w:t>п.п</w:t>
            </w:r>
            <w:proofErr w:type="spellEnd"/>
            <w:r w:rsidRPr="00C842C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Структура конкурса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Деятельность мастера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Деятельность учащихся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1 «Приветствие»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Капитану необходимо назвать свою команду и перечислить ее участников </w:t>
            </w:r>
            <w:proofErr w:type="gramStart"/>
            <w:r w:rsidRPr="00C842C0">
              <w:rPr>
                <w:sz w:val="28"/>
                <w:szCs w:val="28"/>
              </w:rPr>
              <w:t xml:space="preserve">( </w:t>
            </w:r>
            <w:proofErr w:type="gramEnd"/>
            <w:r w:rsidRPr="00C842C0">
              <w:rPr>
                <w:sz w:val="28"/>
                <w:szCs w:val="28"/>
              </w:rPr>
              <w:t xml:space="preserve">в данном конкурсе учитываются название, девиз и внешний вид участников). Максимальная оценка— </w:t>
            </w:r>
            <w:proofErr w:type="gramStart"/>
            <w:r w:rsidRPr="00C842C0">
              <w:rPr>
                <w:sz w:val="28"/>
                <w:szCs w:val="28"/>
              </w:rPr>
              <w:t>ба</w:t>
            </w:r>
            <w:proofErr w:type="gramEnd"/>
            <w:r w:rsidRPr="00C842C0">
              <w:rPr>
                <w:sz w:val="28"/>
                <w:szCs w:val="28"/>
              </w:rPr>
              <w:t>ллов.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Капитаны представляют участников команды присутствующим.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2 « Вопрос-ответ»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Каждой  команде предлагается по 2 вопроса. (Приложение 1).</w:t>
            </w:r>
          </w:p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За правильный ответ-2,5балла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Отвечают на предложенные вопросы, дополняют ответы друг друга.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3 «развитие зрительной памяти»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Капитаны команд в течение 10 секунд должны запомнить предложенные им 10 предметов. Затем отвернуться и назвать предложенные предметы (приложение 2).</w:t>
            </w:r>
          </w:p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За каждый правильный ответ-0.5 балла. 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Капитаны команды называют по памяти предложенные предметы.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4 «Быстрый и точный подсчет денежной выручки»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Каждой команде предлагается пакет с купюрами различного достоинства. Нужно быстро разложить деньги по купюрам, пересчитать их и составить денежную опись</w:t>
            </w:r>
            <w:proofErr w:type="gramStart"/>
            <w:r w:rsidRPr="00C842C0">
              <w:rPr>
                <w:sz w:val="28"/>
                <w:szCs w:val="28"/>
              </w:rPr>
              <w:t>.</w:t>
            </w:r>
            <w:proofErr w:type="gramEnd"/>
            <w:r w:rsidRPr="00C842C0">
              <w:rPr>
                <w:sz w:val="28"/>
                <w:szCs w:val="28"/>
              </w:rPr>
              <w:t xml:space="preserve"> (</w:t>
            </w:r>
            <w:proofErr w:type="gramStart"/>
            <w:r w:rsidRPr="00C842C0">
              <w:rPr>
                <w:sz w:val="28"/>
                <w:szCs w:val="28"/>
              </w:rPr>
              <w:t>у</w:t>
            </w:r>
            <w:proofErr w:type="gramEnd"/>
            <w:r w:rsidRPr="00C842C0">
              <w:rPr>
                <w:sz w:val="28"/>
                <w:szCs w:val="28"/>
              </w:rPr>
              <w:t>читывается скорость и правильность подсчета). (приложение 3). Максимальная оценка – 5 баллов.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Подсчитывают денежную выручку. Составляют опись.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Конкурс № 5 </w:t>
            </w:r>
            <w:r w:rsidRPr="00C842C0">
              <w:rPr>
                <w:sz w:val="28"/>
                <w:szCs w:val="28"/>
              </w:rPr>
              <w:lastRenderedPageBreak/>
              <w:t>«Решение торговых ситуаций»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lastRenderedPageBreak/>
              <w:t xml:space="preserve">Предлагает решить торговые </w:t>
            </w:r>
            <w:r w:rsidRPr="00C842C0">
              <w:rPr>
                <w:sz w:val="28"/>
                <w:szCs w:val="28"/>
              </w:rPr>
              <w:lastRenderedPageBreak/>
              <w:t>(проблемные) ситуации в малых группах (командах)</w:t>
            </w:r>
            <w:proofErr w:type="gramStart"/>
            <w:r w:rsidRPr="00C842C0">
              <w:rPr>
                <w:sz w:val="28"/>
                <w:szCs w:val="28"/>
              </w:rPr>
              <w:t>.</w:t>
            </w:r>
            <w:proofErr w:type="gramEnd"/>
            <w:r w:rsidRPr="00C842C0">
              <w:rPr>
                <w:sz w:val="28"/>
                <w:szCs w:val="28"/>
              </w:rPr>
              <w:t xml:space="preserve"> (</w:t>
            </w:r>
            <w:proofErr w:type="gramStart"/>
            <w:r w:rsidRPr="00C842C0">
              <w:rPr>
                <w:sz w:val="28"/>
                <w:szCs w:val="28"/>
              </w:rPr>
              <w:t>у</w:t>
            </w:r>
            <w:proofErr w:type="gramEnd"/>
            <w:r w:rsidRPr="00C842C0">
              <w:rPr>
                <w:sz w:val="28"/>
                <w:szCs w:val="28"/>
              </w:rPr>
              <w:t xml:space="preserve">читываются знание учащимися правил торговли). (приложение 4) </w:t>
            </w:r>
          </w:p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Максимальная оценка 5 баллов.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lastRenderedPageBreak/>
              <w:t xml:space="preserve">Обучающиеся </w:t>
            </w:r>
            <w:r w:rsidRPr="00C842C0">
              <w:rPr>
                <w:sz w:val="28"/>
                <w:szCs w:val="28"/>
              </w:rPr>
              <w:lastRenderedPageBreak/>
              <w:t>отвечают на предложенные ситуации и дополняют ответы участников своей команды.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6 «Мини-сообщение по теме «Способы расчета с покупателями»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Домашнее задание-каждая команда подготовила информацию с применением информационных технологий (видеоролик, фото слайды)</w:t>
            </w:r>
          </w:p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Максимальная оценка 5 баллов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Визуальное восприятие, комментарии по ходу показа</w:t>
            </w:r>
          </w:p>
        </w:tc>
      </w:tr>
      <w:tr w:rsidR="00C842C0" w:rsidRPr="00C842C0" w:rsidTr="005B0FDA">
        <w:tc>
          <w:tcPr>
            <w:tcW w:w="110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Конкурс № 7 «В виде практического задания»</w:t>
            </w:r>
          </w:p>
        </w:tc>
        <w:tc>
          <w:tcPr>
            <w:tcW w:w="3951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Участником команды выдается карточка с 13 заданиями. </w:t>
            </w:r>
            <w:proofErr w:type="gramStart"/>
            <w:r w:rsidRPr="00C842C0">
              <w:rPr>
                <w:sz w:val="28"/>
                <w:szCs w:val="28"/>
              </w:rPr>
              <w:t>При</w:t>
            </w:r>
            <w:proofErr w:type="gramEnd"/>
            <w:r w:rsidRPr="00C842C0">
              <w:rPr>
                <w:sz w:val="28"/>
                <w:szCs w:val="28"/>
              </w:rPr>
              <w:t xml:space="preserve"> выполнение задания отчет о проделанной работе кассира отвечает  капитан команды. Максимальная оценка за каждое выполненное задание 1 балл.</w:t>
            </w:r>
          </w:p>
        </w:tc>
        <w:tc>
          <w:tcPr>
            <w:tcW w:w="2393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proofErr w:type="gramStart"/>
            <w:r w:rsidRPr="00C842C0">
              <w:rPr>
                <w:sz w:val="28"/>
                <w:szCs w:val="28"/>
              </w:rPr>
              <w:t>Обучающиеся</w:t>
            </w:r>
            <w:proofErr w:type="gramEnd"/>
            <w:r w:rsidRPr="00C842C0">
              <w:rPr>
                <w:sz w:val="28"/>
                <w:szCs w:val="28"/>
              </w:rPr>
              <w:t xml:space="preserve"> отвечают на предложенные задание.</w:t>
            </w:r>
          </w:p>
        </w:tc>
      </w:tr>
    </w:tbl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 Мастер производственного обучения: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proofErr w:type="spellStart"/>
      <w:r w:rsidRPr="00C842C0">
        <w:rPr>
          <w:sz w:val="28"/>
          <w:szCs w:val="28"/>
        </w:rPr>
        <w:t>Сависько</w:t>
      </w:r>
      <w:proofErr w:type="spellEnd"/>
      <w:r w:rsidRPr="00C842C0">
        <w:rPr>
          <w:sz w:val="28"/>
          <w:szCs w:val="28"/>
        </w:rPr>
        <w:t xml:space="preserve"> Василина Евгеньевна.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 xml:space="preserve">Согласованно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>Старший мастер: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  <w:proofErr w:type="spellStart"/>
      <w:r w:rsidRPr="00C842C0">
        <w:rPr>
          <w:sz w:val="28"/>
          <w:szCs w:val="28"/>
        </w:rPr>
        <w:t>Клокова</w:t>
      </w:r>
      <w:proofErr w:type="spellEnd"/>
      <w:r w:rsidRPr="00C842C0">
        <w:rPr>
          <w:sz w:val="28"/>
          <w:szCs w:val="28"/>
        </w:rPr>
        <w:t xml:space="preserve"> Н.К. 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>Приложение 9</w:t>
      </w: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r w:rsidRPr="00C842C0">
        <w:rPr>
          <w:sz w:val="28"/>
          <w:szCs w:val="28"/>
        </w:rPr>
        <w:t>Ведомость оценок за конкурс № 7.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334"/>
        <w:gridCol w:w="1451"/>
        <w:gridCol w:w="1451"/>
        <w:gridCol w:w="1467"/>
        <w:gridCol w:w="1467"/>
        <w:gridCol w:w="1467"/>
        <w:gridCol w:w="1467"/>
        <w:gridCol w:w="1467"/>
        <w:gridCol w:w="1467"/>
        <w:gridCol w:w="1467"/>
        <w:gridCol w:w="1467"/>
        <w:gridCol w:w="1467"/>
        <w:gridCol w:w="1467"/>
        <w:gridCol w:w="2295"/>
        <w:gridCol w:w="1076"/>
      </w:tblGrid>
      <w:tr w:rsidR="00C842C0" w:rsidRPr="00C842C0" w:rsidTr="005B0FDA">
        <w:tc>
          <w:tcPr>
            <w:tcW w:w="905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 xml:space="preserve">Снятие показаний счетчиков на начало дня </w:t>
            </w: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Снятие показаний счетчиков на конец дня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Подсчет стоимости покупки</w:t>
            </w:r>
          </w:p>
        </w:tc>
        <w:tc>
          <w:tcPr>
            <w:tcW w:w="149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Заполнение «Книги кассира-</w:t>
            </w:r>
            <w:proofErr w:type="spellStart"/>
            <w:r w:rsidRPr="00C842C0">
              <w:rPr>
                <w:sz w:val="28"/>
                <w:szCs w:val="28"/>
              </w:rPr>
              <w:t>операционниста</w:t>
            </w:r>
            <w:proofErr w:type="spellEnd"/>
            <w:r w:rsidRPr="00C842C0">
              <w:rPr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  <w:r w:rsidRPr="00C842C0">
              <w:rPr>
                <w:sz w:val="28"/>
                <w:szCs w:val="28"/>
              </w:rPr>
              <w:t>Общий балл</w:t>
            </w:r>
          </w:p>
        </w:tc>
      </w:tr>
      <w:tr w:rsidR="00C842C0" w:rsidRPr="00C842C0" w:rsidTr="005B0FDA">
        <w:tc>
          <w:tcPr>
            <w:tcW w:w="905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</w:tr>
      <w:tr w:rsidR="00C842C0" w:rsidRPr="00C842C0" w:rsidTr="005B0FDA">
        <w:tc>
          <w:tcPr>
            <w:tcW w:w="905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842C0" w:rsidRPr="00C842C0" w:rsidRDefault="00C842C0" w:rsidP="005B0F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</w:p>
    <w:p w:rsidR="00C842C0" w:rsidRPr="00C842C0" w:rsidRDefault="00C842C0" w:rsidP="00C842C0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C842C0" w:rsidRPr="00C842C0" w:rsidSect="001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C0"/>
    <w:rsid w:val="005E66CF"/>
    <w:rsid w:val="00C14BA6"/>
    <w:rsid w:val="00C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4</cp:revision>
  <dcterms:created xsi:type="dcterms:W3CDTF">2014-03-11T09:22:00Z</dcterms:created>
  <dcterms:modified xsi:type="dcterms:W3CDTF">2014-03-11T09:31:00Z</dcterms:modified>
</cp:coreProperties>
</file>