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14C" w:rsidRDefault="006A514C" w:rsidP="006A514C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  <w:lang w:val="en-US"/>
        </w:rPr>
        <w:t>III</w:t>
      </w:r>
      <w:r>
        <w:rPr>
          <w:b/>
          <w:sz w:val="40"/>
          <w:szCs w:val="48"/>
        </w:rPr>
        <w:t>. Обвязка коробок.</w:t>
      </w:r>
    </w:p>
    <w:p w:rsidR="006A514C" w:rsidRDefault="006A514C" w:rsidP="006A514C">
      <w:pPr>
        <w:jc w:val="center"/>
        <w:rPr>
          <w:sz w:val="28"/>
          <w:szCs w:val="28"/>
        </w:rPr>
      </w:pPr>
    </w:p>
    <w:p w:rsidR="006A514C" w:rsidRDefault="006A514C" w:rsidP="006A51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Подарочные коробки конфет имеют красочное оформление и в упаковке в бумагу не нуждаются, но красивая обвязка лентой о нарядный бант подчеркнут ее подарочное назначение. Чаще всего коробки обвязывают по центру или на два угла. Рассмотрим технологию выполнения этих и других обвязок.</w:t>
      </w:r>
    </w:p>
    <w:p w:rsidR="006A514C" w:rsidRDefault="006A514C" w:rsidP="006A514C">
      <w:pPr>
        <w:jc w:val="both"/>
        <w:rPr>
          <w:sz w:val="28"/>
          <w:szCs w:val="28"/>
        </w:rPr>
      </w:pPr>
    </w:p>
    <w:p w:rsidR="006A514C" w:rsidRDefault="006A514C" w:rsidP="006A514C">
      <w:pPr>
        <w:jc w:val="center"/>
        <w:rPr>
          <w:b/>
          <w:sz w:val="36"/>
          <w:szCs w:val="28"/>
        </w:rPr>
      </w:pPr>
      <w:r>
        <w:rPr>
          <w:b/>
          <w:sz w:val="36"/>
          <w:szCs w:val="48"/>
        </w:rPr>
        <w:t>3.1 Обвязка на два угла.</w:t>
      </w: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pStyle w:val="a3"/>
      </w:pPr>
      <w:r>
        <w:t>лента кладется на то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882900" cy="2159000"/>
            <wp:effectExtent l="0" t="0" r="0" b="0"/>
            <wp:wrapSquare wrapText="right"/>
            <wp:docPr id="21" name="Рисунок 21" descr="P104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2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 угол, где будет бант</w:t>
      </w:r>
      <w:r>
        <w:br w:type="textWrapping" w:clear="all"/>
      </w:r>
    </w:p>
    <w:p w:rsidR="006A514C" w:rsidRDefault="006A514C" w:rsidP="006A514C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2882900" cy="2159000"/>
            <wp:effectExtent l="0" t="0" r="0" b="0"/>
            <wp:wrapSquare wrapText="right"/>
            <wp:docPr id="20" name="Рисунок 20" descr="P104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2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8"/>
          <w:szCs w:val="28"/>
        </w:rPr>
        <w:t>затем углы коробки поочередно оборачиваются – сверху, снизу</w:t>
      </w: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2882900" cy="2159000"/>
            <wp:effectExtent l="0" t="0" r="0" b="0"/>
            <wp:wrapSquare wrapText="bothSides"/>
            <wp:docPr id="19" name="Рисунок 19" descr="P104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2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4C" w:rsidRDefault="006A514C" w:rsidP="006A514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 снова сверху, снизу</w:t>
      </w:r>
    </w:p>
    <w:p w:rsidR="006A514C" w:rsidRDefault="006A514C" w:rsidP="006A514C">
      <w:pPr>
        <w:jc w:val="both"/>
        <w:rPr>
          <w:bCs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  <w:r>
        <w:rPr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82900" cy="2159000"/>
            <wp:effectExtent l="0" t="0" r="0" b="0"/>
            <wp:wrapSquare wrapText="bothSides"/>
            <wp:docPr id="18" name="Рисунок 18" descr="P104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2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882900" cy="2159000"/>
            <wp:effectExtent l="0" t="0" r="0" b="0"/>
            <wp:wrapSquare wrapText="bothSides"/>
            <wp:docPr id="17" name="Рисунок 17" descr="P104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2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завязываем ленту на узел и  оформляем бант «роза»</w:t>
      </w: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-5080</wp:posOffset>
            </wp:positionV>
            <wp:extent cx="2882900" cy="2159000"/>
            <wp:effectExtent l="0" t="0" r="0" b="0"/>
            <wp:wrapSquare wrapText="bothSides"/>
            <wp:docPr id="16" name="Рисунок 16" descr="P104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40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86075" cy="2162175"/>
            <wp:effectExtent l="0" t="0" r="9525" b="9525"/>
            <wp:docPr id="8" name="Рисунок 8" descr="P104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2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отмеряем ширину лепестка скручиваем</w:t>
      </w:r>
      <w:proofErr w:type="gramEnd"/>
      <w:r>
        <w:rPr>
          <w:bCs/>
          <w:sz w:val="28"/>
          <w:szCs w:val="28"/>
        </w:rPr>
        <w:t xml:space="preserve"> ленту кольцом до самой коробки</w:t>
      </w:r>
    </w:p>
    <w:p w:rsidR="006A514C" w:rsidRDefault="006A514C" w:rsidP="006A514C">
      <w:pPr>
        <w:jc w:val="both"/>
        <w:rPr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882900" cy="2159000"/>
            <wp:effectExtent l="0" t="0" r="0" b="0"/>
            <wp:wrapSquare wrapText="bothSides"/>
            <wp:docPr id="15" name="Рисунок 15" descr="P104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167640</wp:posOffset>
            </wp:positionV>
            <wp:extent cx="2882900" cy="2159000"/>
            <wp:effectExtent l="0" t="0" r="0" b="0"/>
            <wp:wrapSquare wrapText="bothSides"/>
            <wp:docPr id="14" name="Рисунок 14" descr="P104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403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4C" w:rsidRDefault="006A514C" w:rsidP="006A514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пропускаем свободный конец внутрь кольца</w:t>
      </w:r>
    </w:p>
    <w:p w:rsidR="006A514C" w:rsidRDefault="006A514C" w:rsidP="006A514C">
      <w:pPr>
        <w:jc w:val="both"/>
        <w:rPr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82900" cy="2159000"/>
            <wp:effectExtent l="0" t="0" r="0" b="0"/>
            <wp:wrapSquare wrapText="bothSides"/>
            <wp:docPr id="13" name="Рисунок 13" descr="P104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403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4170" cy="2160270"/>
            <wp:effectExtent l="0" t="0" r="0" b="0"/>
            <wp:wrapSquare wrapText="bothSides"/>
            <wp:docPr id="12" name="Рисунок 12" descr="P104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403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4C" w:rsidRDefault="006A514C" w:rsidP="006A514C">
      <w:pPr>
        <w:pStyle w:val="a3"/>
      </w:pPr>
      <w:r>
        <w:t>перекрещиваем его со вторым концом и вытаскиваем оба конца,</w:t>
      </w:r>
    </w:p>
    <w:p w:rsidR="006A514C" w:rsidRDefault="006A514C" w:rsidP="006A514C">
      <w:pPr>
        <w:pStyle w:val="a3"/>
      </w:pPr>
      <w:r>
        <w:t>завязываем концы узлом</w:t>
      </w: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199390</wp:posOffset>
            </wp:positionV>
            <wp:extent cx="2884170" cy="2160270"/>
            <wp:effectExtent l="0" t="0" r="0" b="0"/>
            <wp:wrapSquare wrapText="bothSides"/>
            <wp:docPr id="11" name="Рисунок 11" descr="P104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403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884170" cy="2160270"/>
            <wp:effectExtent l="0" t="0" r="0" b="0"/>
            <wp:wrapSquare wrapText="bothSides"/>
            <wp:docPr id="10" name="Рисунок 10" descr="P104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403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4C" w:rsidRDefault="006A514C" w:rsidP="006A514C">
      <w:pPr>
        <w:pStyle w:val="a3"/>
      </w:pPr>
      <w:r>
        <w:t xml:space="preserve">начиная с </w:t>
      </w:r>
      <w:proofErr w:type="gramStart"/>
      <w:r>
        <w:t>верхнего</w:t>
      </w:r>
      <w:proofErr w:type="gramEnd"/>
      <w:r>
        <w:t>, снимаем лепестки розы в разные стороны</w:t>
      </w: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884170" cy="2160270"/>
            <wp:effectExtent l="0" t="0" r="0" b="0"/>
            <wp:wrapSquare wrapText="bothSides"/>
            <wp:docPr id="9" name="Рисунок 9" descr="P104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403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both"/>
        <w:rPr>
          <w:b/>
          <w:sz w:val="28"/>
          <w:szCs w:val="28"/>
        </w:rPr>
      </w:pPr>
    </w:p>
    <w:p w:rsidR="006A514C" w:rsidRDefault="006A514C" w:rsidP="006A514C">
      <w:pPr>
        <w:jc w:val="center"/>
        <w:rPr>
          <w:b/>
          <w:sz w:val="28"/>
          <w:szCs w:val="48"/>
        </w:rPr>
      </w:pPr>
    </w:p>
    <w:p w:rsidR="006A514C" w:rsidRDefault="006A514C" w:rsidP="006A514C">
      <w:pPr>
        <w:jc w:val="center"/>
        <w:rPr>
          <w:b/>
          <w:sz w:val="36"/>
          <w:szCs w:val="48"/>
        </w:rPr>
      </w:pPr>
    </w:p>
    <w:p w:rsidR="006A514C" w:rsidRDefault="006A514C" w:rsidP="006A514C">
      <w:pPr>
        <w:jc w:val="center"/>
        <w:rPr>
          <w:b/>
          <w:sz w:val="36"/>
          <w:szCs w:val="48"/>
        </w:rPr>
      </w:pPr>
    </w:p>
    <w:p w:rsidR="006A514C" w:rsidRDefault="006A514C" w:rsidP="006A514C">
      <w:pPr>
        <w:jc w:val="center"/>
        <w:rPr>
          <w:b/>
          <w:sz w:val="36"/>
          <w:szCs w:val="48"/>
        </w:rPr>
      </w:pPr>
    </w:p>
    <w:p w:rsidR="006A514C" w:rsidRDefault="006A514C" w:rsidP="006A514C">
      <w:pPr>
        <w:jc w:val="center"/>
        <w:rPr>
          <w:b/>
          <w:sz w:val="36"/>
          <w:szCs w:val="48"/>
        </w:rPr>
      </w:pPr>
    </w:p>
    <w:p w:rsidR="006A514C" w:rsidRDefault="006A514C" w:rsidP="006A514C">
      <w:pPr>
        <w:jc w:val="center"/>
        <w:rPr>
          <w:b/>
          <w:sz w:val="36"/>
          <w:szCs w:val="48"/>
        </w:rPr>
      </w:pPr>
    </w:p>
    <w:p w:rsidR="006A514C" w:rsidRDefault="006A514C" w:rsidP="006A514C">
      <w:pPr>
        <w:jc w:val="center"/>
        <w:rPr>
          <w:b/>
          <w:sz w:val="36"/>
          <w:szCs w:val="48"/>
        </w:rPr>
      </w:pPr>
      <w:r>
        <w:rPr>
          <w:b/>
          <w:sz w:val="36"/>
          <w:szCs w:val="48"/>
        </w:rPr>
        <w:t>3.2 Обвязка по центру.</w:t>
      </w:r>
    </w:p>
    <w:p w:rsidR="006A514C" w:rsidRDefault="006A514C" w:rsidP="006A514C">
      <w:pPr>
        <w:jc w:val="both"/>
        <w:rPr>
          <w:b/>
          <w:sz w:val="28"/>
          <w:szCs w:val="48"/>
        </w:rPr>
      </w:pPr>
    </w:p>
    <w:p w:rsidR="006A514C" w:rsidRDefault="006A514C" w:rsidP="006A514C">
      <w:pPr>
        <w:jc w:val="center"/>
        <w:rPr>
          <w:b/>
          <w:sz w:val="28"/>
          <w:szCs w:val="48"/>
        </w:rPr>
      </w:pPr>
      <w:r>
        <w:rPr>
          <w:noProof/>
          <w:color w:val="666666"/>
          <w:sz w:val="28"/>
        </w:rPr>
        <w:drawing>
          <wp:inline distT="0" distB="0" distL="0" distR="0">
            <wp:extent cx="5257800" cy="3886200"/>
            <wp:effectExtent l="0" t="0" r="0" b="0"/>
            <wp:docPr id="7" name="Рисунок 7" descr="bow-packing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w-packing-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4C" w:rsidRDefault="006A514C" w:rsidP="006A514C">
      <w:pPr>
        <w:pStyle w:val="1"/>
        <w:jc w:val="center"/>
        <w:rPr>
          <w:rFonts w:ascii="Times New Roman" w:hAnsi="Times New Roman" w:cs="Times New Roman"/>
          <w:sz w:val="36"/>
          <w:szCs w:val="48"/>
        </w:rPr>
      </w:pPr>
    </w:p>
    <w:p w:rsidR="006A514C" w:rsidRDefault="006A514C" w:rsidP="006A514C">
      <w:pPr>
        <w:pStyle w:val="1"/>
        <w:jc w:val="center"/>
        <w:rPr>
          <w:rFonts w:ascii="Times New Roman" w:hAnsi="Times New Roman" w:cs="Times New Roman"/>
          <w:sz w:val="36"/>
          <w:szCs w:val="48"/>
        </w:rPr>
      </w:pPr>
    </w:p>
    <w:p w:rsidR="006A514C" w:rsidRDefault="006A514C" w:rsidP="006A514C">
      <w:pPr>
        <w:pStyle w:val="1"/>
        <w:jc w:val="center"/>
        <w:rPr>
          <w:rFonts w:ascii="Times New Roman" w:hAnsi="Times New Roman" w:cs="Times New Roman"/>
          <w:sz w:val="36"/>
          <w:szCs w:val="48"/>
        </w:rPr>
      </w:pPr>
    </w:p>
    <w:p w:rsidR="006A514C" w:rsidRDefault="006A514C" w:rsidP="006A514C">
      <w:pPr>
        <w:pStyle w:val="1"/>
        <w:jc w:val="center"/>
        <w:rPr>
          <w:rFonts w:ascii="Times New Roman" w:hAnsi="Times New Roman" w:cs="Times New Roman"/>
          <w:sz w:val="36"/>
          <w:szCs w:val="64"/>
        </w:rPr>
      </w:pPr>
      <w:r>
        <w:rPr>
          <w:rFonts w:ascii="Times New Roman" w:hAnsi="Times New Roman" w:cs="Times New Roman"/>
          <w:sz w:val="36"/>
          <w:szCs w:val="48"/>
        </w:rPr>
        <w:t>3.3</w:t>
      </w:r>
      <w:r>
        <w:rPr>
          <w:rFonts w:ascii="Times New Roman" w:hAnsi="Times New Roman" w:cs="Times New Roman"/>
          <w:sz w:val="36"/>
          <w:szCs w:val="64"/>
        </w:rPr>
        <w:t xml:space="preserve"> Коробка-цветок.</w:t>
      </w:r>
    </w:p>
    <w:p w:rsidR="006A514C" w:rsidRDefault="006A514C" w:rsidP="006A514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25"/>
        <w:gridCol w:w="180"/>
        <w:gridCol w:w="5440"/>
      </w:tblGrid>
      <w:tr w:rsidR="006A514C" w:rsidTr="007510DA">
        <w:trPr>
          <w:tblCellSpacing w:w="15" w:type="dxa"/>
        </w:trPr>
        <w:tc>
          <w:tcPr>
            <w:tcW w:w="0" w:type="auto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381250" cy="2114550"/>
                  <wp:effectExtent l="0" t="0" r="0" b="0"/>
                  <wp:docPr id="6" name="Рисунок 6" descr="box-flower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x-flower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</w:p>
        </w:tc>
        <w:tc>
          <w:tcPr>
            <w:tcW w:w="0" w:type="auto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Чаще всего мы упаковываем подарки в коробки разного размера. Чтобы оформить их более празднично, существует два способа: облагородить саму коробку, превратив ее в своеобразный цветок, или просто завернуть ее в красивую бумагу, украсив бантом. </w:t>
            </w:r>
            <w:r>
              <w:rPr>
                <w:sz w:val="28"/>
              </w:rPr>
              <w:br/>
              <w:t xml:space="preserve">Превратить коробочку в чудесный блестящий цветок нам поможет упаковочная бумага </w:t>
            </w:r>
            <w:proofErr w:type="spellStart"/>
            <w:r>
              <w:rPr>
                <w:sz w:val="28"/>
              </w:rPr>
              <w:t>полисилк</w:t>
            </w:r>
            <w:proofErr w:type="spellEnd"/>
            <w:r>
              <w:rPr>
                <w:sz w:val="28"/>
              </w:rPr>
              <w:t xml:space="preserve"> - она очень мягкая, хорошо драпируется. </w:t>
            </w:r>
          </w:p>
        </w:tc>
      </w:tr>
    </w:tbl>
    <w:p w:rsidR="006A514C" w:rsidRDefault="006A514C" w:rsidP="006A514C">
      <w:pPr>
        <w:jc w:val="both"/>
        <w:rPr>
          <w:sz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75"/>
        <w:gridCol w:w="180"/>
        <w:gridCol w:w="6190"/>
      </w:tblGrid>
      <w:tr w:rsidR="006A514C" w:rsidTr="007510DA">
        <w:trPr>
          <w:tblCellSpacing w:w="15" w:type="dxa"/>
        </w:trPr>
        <w:tc>
          <w:tcPr>
            <w:tcW w:w="0" w:type="auto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1905000" cy="1428750"/>
                  <wp:effectExtent l="0" t="0" r="0" b="0"/>
                  <wp:docPr id="5" name="Рисунок 5" descr="box-flower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x-flower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</w:p>
        </w:tc>
        <w:tc>
          <w:tcPr>
            <w:tcW w:w="0" w:type="auto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1) Заверните коробочку с двух сторон в бумагу, оставив очень длинными две другие стороны листа. </w:t>
            </w:r>
          </w:p>
        </w:tc>
      </w:tr>
      <w:tr w:rsidR="006A514C" w:rsidTr="007510DA">
        <w:trPr>
          <w:tblCellSpacing w:w="15" w:type="dxa"/>
        </w:trPr>
        <w:tc>
          <w:tcPr>
            <w:tcW w:w="0" w:type="auto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05000" cy="1390650"/>
                  <wp:effectExtent l="0" t="0" r="0" b="0"/>
                  <wp:docPr id="4" name="Рисунок 4" descr="box-flower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x-flower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</w:p>
        </w:tc>
        <w:tc>
          <w:tcPr>
            <w:tcW w:w="0" w:type="auto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2) Аккуратно натягивая, </w:t>
            </w:r>
            <w:proofErr w:type="spellStart"/>
            <w:r>
              <w:rPr>
                <w:sz w:val="28"/>
              </w:rPr>
              <w:t>присборьте</w:t>
            </w:r>
            <w:proofErr w:type="spellEnd"/>
            <w:r>
              <w:rPr>
                <w:sz w:val="28"/>
              </w:rPr>
              <w:t xml:space="preserve"> бумагу в центре... </w:t>
            </w:r>
          </w:p>
        </w:tc>
      </w:tr>
      <w:tr w:rsidR="006A514C" w:rsidTr="007510DA">
        <w:trPr>
          <w:tblCellSpacing w:w="15" w:type="dxa"/>
        </w:trPr>
        <w:tc>
          <w:tcPr>
            <w:tcW w:w="0" w:type="auto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05000" cy="1428750"/>
                  <wp:effectExtent l="0" t="0" r="0" b="0"/>
                  <wp:docPr id="3" name="Рисунок 3" descr="box-flower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x-flower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</w:p>
        </w:tc>
        <w:tc>
          <w:tcPr>
            <w:tcW w:w="0" w:type="auto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3) обвяжите ленточкой... </w:t>
            </w:r>
          </w:p>
        </w:tc>
      </w:tr>
      <w:tr w:rsidR="006A514C" w:rsidTr="007510DA">
        <w:trPr>
          <w:tblCellSpacing w:w="15" w:type="dxa"/>
        </w:trPr>
        <w:tc>
          <w:tcPr>
            <w:tcW w:w="0" w:type="auto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05000" cy="1428750"/>
                  <wp:effectExtent l="0" t="0" r="0" b="0"/>
                  <wp:docPr id="2" name="Рисунок 2" descr="box-flower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x-flower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</w:p>
        </w:tc>
        <w:tc>
          <w:tcPr>
            <w:tcW w:w="0" w:type="auto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4) добавьте две полосы другого цвета... </w:t>
            </w:r>
          </w:p>
        </w:tc>
      </w:tr>
      <w:tr w:rsidR="006A514C" w:rsidTr="007510DA">
        <w:trPr>
          <w:tblCellSpacing w:w="15" w:type="dxa"/>
        </w:trPr>
        <w:tc>
          <w:tcPr>
            <w:tcW w:w="0" w:type="auto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05000" cy="1428750"/>
                  <wp:effectExtent l="0" t="0" r="0" b="0"/>
                  <wp:docPr id="1" name="Рисунок 1" descr="box-flower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ox-flower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</w:p>
        </w:tc>
        <w:tc>
          <w:tcPr>
            <w:tcW w:w="0" w:type="auto"/>
            <w:vAlign w:val="center"/>
          </w:tcPr>
          <w:p w:rsidR="006A514C" w:rsidRDefault="006A514C" w:rsidP="007510D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5) соберите всю бумагу вместе, ровно отрежьте концы и расправьте лепестки серебряного цветка. </w:t>
            </w:r>
          </w:p>
        </w:tc>
      </w:tr>
    </w:tbl>
    <w:p w:rsidR="006A514C" w:rsidRDefault="006A514C" w:rsidP="006A514C">
      <w:pPr>
        <w:jc w:val="both"/>
        <w:rPr>
          <w:b/>
          <w:sz w:val="28"/>
          <w:szCs w:val="48"/>
        </w:rPr>
      </w:pPr>
    </w:p>
    <w:p w:rsidR="006A514C" w:rsidRDefault="006A514C" w:rsidP="006A514C">
      <w:pPr>
        <w:rPr>
          <w:b/>
          <w:sz w:val="28"/>
          <w:szCs w:val="48"/>
        </w:rPr>
      </w:pPr>
    </w:p>
    <w:p w:rsidR="006A514C" w:rsidRDefault="006A514C" w:rsidP="006A514C">
      <w:pPr>
        <w:jc w:val="center"/>
        <w:rPr>
          <w:b/>
          <w:sz w:val="40"/>
          <w:szCs w:val="48"/>
        </w:rPr>
      </w:pPr>
    </w:p>
    <w:p w:rsidR="006A514C" w:rsidRDefault="006A514C" w:rsidP="006A514C">
      <w:pPr>
        <w:jc w:val="center"/>
        <w:rPr>
          <w:b/>
          <w:sz w:val="40"/>
          <w:szCs w:val="48"/>
        </w:rPr>
      </w:pPr>
    </w:p>
    <w:p w:rsidR="006A514C" w:rsidRDefault="006A514C" w:rsidP="006A514C">
      <w:pPr>
        <w:jc w:val="center"/>
        <w:rPr>
          <w:b/>
          <w:sz w:val="40"/>
          <w:szCs w:val="48"/>
        </w:rPr>
      </w:pPr>
    </w:p>
    <w:p w:rsidR="006A514C" w:rsidRDefault="006A514C" w:rsidP="006A514C">
      <w:pPr>
        <w:jc w:val="center"/>
        <w:rPr>
          <w:b/>
          <w:sz w:val="40"/>
          <w:szCs w:val="48"/>
        </w:rPr>
      </w:pPr>
    </w:p>
    <w:p w:rsidR="006A514C" w:rsidRDefault="006A514C" w:rsidP="006A514C">
      <w:pPr>
        <w:jc w:val="center"/>
        <w:rPr>
          <w:b/>
          <w:sz w:val="40"/>
          <w:szCs w:val="48"/>
        </w:rPr>
      </w:pPr>
    </w:p>
    <w:p w:rsidR="00E6019B" w:rsidRDefault="00E6019B">
      <w:bookmarkStart w:id="0" w:name="_GoBack"/>
      <w:bookmarkEnd w:id="0"/>
    </w:p>
    <w:sectPr w:rsidR="00E6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14C"/>
    <w:rsid w:val="006A514C"/>
    <w:rsid w:val="00E6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51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514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semiHidden/>
    <w:rsid w:val="006A514C"/>
    <w:pPr>
      <w:jc w:val="both"/>
    </w:pPr>
    <w:rPr>
      <w:bCs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6A514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1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1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51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514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semiHidden/>
    <w:rsid w:val="006A514C"/>
    <w:pPr>
      <w:jc w:val="both"/>
    </w:pPr>
    <w:rPr>
      <w:bCs/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6A514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1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1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Василина</dc:creator>
  <cp:lastModifiedBy>Василина</cp:lastModifiedBy>
  <cp:revision>1</cp:revision>
  <dcterms:created xsi:type="dcterms:W3CDTF">2014-03-11T09:47:00Z</dcterms:created>
  <dcterms:modified xsi:type="dcterms:W3CDTF">2014-03-11T09:47:00Z</dcterms:modified>
</cp:coreProperties>
</file>