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0C" w:rsidRDefault="00827B0C" w:rsidP="00827B0C">
      <w:r>
        <w:rPr>
          <w:b/>
          <w:sz w:val="28"/>
          <w:szCs w:val="28"/>
        </w:rPr>
        <w:t>муниципальное казённое общеобразовательное учреждение Ивановская средняя общеобразовательная школа</w:t>
      </w:r>
    </w:p>
    <w:p w:rsidR="00827B0C" w:rsidRDefault="00827B0C" w:rsidP="00827B0C">
      <w:pPr>
        <w:pStyle w:val="a4"/>
        <w:spacing w:before="30" w:beforeAutospacing="0" w:after="30" w:afterAutospacing="0"/>
        <w:rPr>
          <w:rStyle w:val="a7"/>
          <w:color w:val="000000" w:themeColor="text1"/>
          <w:sz w:val="28"/>
          <w:szCs w:val="28"/>
        </w:rPr>
      </w:pPr>
    </w:p>
    <w:p w:rsidR="00827B0C" w:rsidRDefault="00827B0C" w:rsidP="00827B0C">
      <w:pPr>
        <w:pStyle w:val="a4"/>
        <w:jc w:val="center"/>
      </w:pPr>
    </w:p>
    <w:p w:rsidR="00827B0C" w:rsidRDefault="00827B0C" w:rsidP="00827B0C">
      <w:pPr>
        <w:pStyle w:val="a4"/>
        <w:jc w:val="center"/>
        <w:rPr>
          <w:b/>
          <w:sz w:val="28"/>
          <w:szCs w:val="28"/>
        </w:rPr>
      </w:pPr>
    </w:p>
    <w:p w:rsidR="00827B0C" w:rsidRDefault="00827B0C" w:rsidP="00827B0C">
      <w:pPr>
        <w:pStyle w:val="a4"/>
        <w:jc w:val="center"/>
        <w:rPr>
          <w:b/>
          <w:sz w:val="28"/>
          <w:szCs w:val="28"/>
        </w:rPr>
      </w:pPr>
    </w:p>
    <w:p w:rsidR="00827B0C" w:rsidRDefault="00827B0C" w:rsidP="00827B0C">
      <w:pPr>
        <w:pStyle w:val="a4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6275705</wp:posOffset>
                </wp:positionH>
                <wp:positionV relativeFrom="paragraph">
                  <wp:posOffset>-968375</wp:posOffset>
                </wp:positionV>
                <wp:extent cx="3405505" cy="1295400"/>
                <wp:effectExtent l="0" t="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B0C" w:rsidRDefault="00827B0C" w:rsidP="00827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УТВЕРЖДЕНО </w:t>
                            </w:r>
                          </w:p>
                          <w:p w:rsidR="00827B0C" w:rsidRDefault="00827B0C" w:rsidP="00827B0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827B0C" w:rsidRDefault="00827B0C" w:rsidP="00827B0C">
                            <w:pPr>
                              <w:spacing w:line="240" w:lineRule="atLeast"/>
                            </w:pPr>
                            <w:r>
                              <w:rPr>
                                <w:sz w:val="28"/>
                              </w:rPr>
                              <w:t>_____________(Кривошеева В.П)  «_»______________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94.15pt;margin-top:-76.25pt;width:268.1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" stroked="f">
                <v:textbox>
                  <w:txbxContent>
                    <w:p w:rsidR="00827B0C" w:rsidRDefault="00827B0C" w:rsidP="00827B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УТВЕРЖДЕНО </w:t>
                      </w:r>
                    </w:p>
                    <w:p w:rsidR="00827B0C" w:rsidRDefault="00827B0C" w:rsidP="00827B0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:rsidR="00827B0C" w:rsidRDefault="00827B0C" w:rsidP="00827B0C">
                      <w:pPr>
                        <w:spacing w:line="240" w:lineRule="atLeast"/>
                      </w:pPr>
                      <w:r>
                        <w:rPr>
                          <w:sz w:val="28"/>
                        </w:rPr>
                        <w:t>_____________(Кривошеева В.П)  «_»______________ 2013</w:t>
                      </w:r>
                    </w:p>
                  </w:txbxContent>
                </v:textbox>
              </v:shape>
            </w:pict>
          </mc:Fallback>
        </mc:AlternateContent>
      </w:r>
    </w:p>
    <w:p w:rsidR="00827B0C" w:rsidRDefault="00827B0C" w:rsidP="00827B0C">
      <w:pPr>
        <w:pStyle w:val="a4"/>
        <w:jc w:val="center"/>
        <w:rPr>
          <w:b/>
          <w:sz w:val="28"/>
          <w:szCs w:val="28"/>
        </w:rPr>
      </w:pPr>
    </w:p>
    <w:p w:rsidR="00827B0C" w:rsidRDefault="00827B0C" w:rsidP="00827B0C">
      <w:pPr>
        <w:pStyle w:val="a4"/>
        <w:jc w:val="center"/>
        <w:rPr>
          <w:b/>
          <w:sz w:val="28"/>
          <w:szCs w:val="28"/>
        </w:rPr>
      </w:pPr>
    </w:p>
    <w:p w:rsidR="00827B0C" w:rsidRDefault="00827B0C" w:rsidP="00827B0C">
      <w:pPr>
        <w:pStyle w:val="a4"/>
        <w:jc w:val="center"/>
        <w:rPr>
          <w:b/>
          <w:sz w:val="28"/>
          <w:szCs w:val="28"/>
        </w:rPr>
      </w:pPr>
    </w:p>
    <w:p w:rsidR="00827B0C" w:rsidRDefault="00827B0C" w:rsidP="00827B0C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Индивидуальный маршрут</w:t>
      </w:r>
    </w:p>
    <w:p w:rsidR="00827B0C" w:rsidRDefault="00827B0C" w:rsidP="00827B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профессионального самообразования учителя русского языка и литературы</w:t>
      </w:r>
    </w:p>
    <w:p w:rsidR="00827B0C" w:rsidRPr="00827B0C" w:rsidRDefault="00827B0C" w:rsidP="00827B0C">
      <w:pPr>
        <w:pStyle w:val="a4"/>
        <w:spacing w:before="30" w:beforeAutospacing="0" w:after="30" w:afterAutospacing="0"/>
        <w:jc w:val="center"/>
        <w:rPr>
          <w:rStyle w:val="a7"/>
          <w:color w:val="000000" w:themeColor="text1"/>
          <w:sz w:val="36"/>
          <w:szCs w:val="28"/>
        </w:rPr>
      </w:pPr>
      <w:r w:rsidRPr="00827B0C">
        <w:rPr>
          <w:rStyle w:val="a7"/>
          <w:color w:val="000000" w:themeColor="text1"/>
          <w:sz w:val="36"/>
          <w:szCs w:val="28"/>
        </w:rPr>
        <w:t>Никитенко Марины Геннадьевны</w:t>
      </w:r>
    </w:p>
    <w:p w:rsidR="00827B0C" w:rsidRDefault="00827B0C" w:rsidP="00827B0C">
      <w:pPr>
        <w:pStyle w:val="a4"/>
        <w:spacing w:before="30" w:beforeAutospacing="0" w:after="30" w:afterAutospacing="0"/>
        <w:rPr>
          <w:rStyle w:val="a7"/>
          <w:color w:val="000000" w:themeColor="text1"/>
          <w:sz w:val="28"/>
          <w:szCs w:val="28"/>
        </w:rPr>
      </w:pPr>
    </w:p>
    <w:p w:rsidR="00827B0C" w:rsidRDefault="00827B0C" w:rsidP="00827B0C">
      <w:pPr>
        <w:pStyle w:val="a4"/>
        <w:spacing w:before="30" w:beforeAutospacing="0" w:after="30" w:afterAutospacing="0"/>
        <w:rPr>
          <w:rStyle w:val="a7"/>
          <w:color w:val="000000" w:themeColor="text1"/>
          <w:sz w:val="28"/>
          <w:szCs w:val="28"/>
        </w:rPr>
      </w:pPr>
    </w:p>
    <w:p w:rsidR="00827B0C" w:rsidRDefault="00827B0C" w:rsidP="00827B0C">
      <w:pPr>
        <w:pStyle w:val="a4"/>
        <w:spacing w:before="30" w:beforeAutospacing="0" w:after="30" w:afterAutospacing="0"/>
        <w:rPr>
          <w:rStyle w:val="a7"/>
          <w:color w:val="000000" w:themeColor="text1"/>
          <w:sz w:val="28"/>
          <w:szCs w:val="28"/>
        </w:rPr>
      </w:pPr>
    </w:p>
    <w:p w:rsidR="00827B0C" w:rsidRDefault="00827B0C" w:rsidP="00827B0C">
      <w:pPr>
        <w:pStyle w:val="a4"/>
        <w:spacing w:before="30" w:beforeAutospacing="0" w:after="30" w:afterAutospacing="0"/>
        <w:rPr>
          <w:rStyle w:val="a7"/>
          <w:color w:val="000000" w:themeColor="text1"/>
          <w:sz w:val="28"/>
          <w:szCs w:val="28"/>
        </w:rPr>
      </w:pPr>
    </w:p>
    <w:p w:rsidR="00827B0C" w:rsidRDefault="00827B0C" w:rsidP="00827B0C">
      <w:pPr>
        <w:pStyle w:val="a4"/>
        <w:spacing w:before="30" w:beforeAutospacing="0" w:after="30" w:afterAutospacing="0"/>
        <w:rPr>
          <w:rStyle w:val="a7"/>
          <w:color w:val="000000" w:themeColor="text1"/>
          <w:sz w:val="28"/>
          <w:szCs w:val="28"/>
        </w:rPr>
      </w:pPr>
    </w:p>
    <w:p w:rsidR="00827B0C" w:rsidRDefault="00827B0C" w:rsidP="00827B0C">
      <w:pPr>
        <w:pStyle w:val="a4"/>
        <w:spacing w:before="30" w:beforeAutospacing="0" w:after="30" w:afterAutospacing="0"/>
        <w:rPr>
          <w:rStyle w:val="a7"/>
          <w:color w:val="000000" w:themeColor="text1"/>
          <w:sz w:val="28"/>
          <w:szCs w:val="28"/>
        </w:rPr>
      </w:pPr>
    </w:p>
    <w:p w:rsidR="00827B0C" w:rsidRDefault="00827B0C" w:rsidP="00827B0C">
      <w:pPr>
        <w:pStyle w:val="a4"/>
        <w:spacing w:before="30" w:beforeAutospacing="0" w:after="30" w:afterAutospacing="0"/>
        <w:jc w:val="center"/>
        <w:rPr>
          <w:rStyle w:val="a7"/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2013-2014</w:t>
      </w:r>
    </w:p>
    <w:p w:rsidR="00827B0C" w:rsidRPr="00827B0C" w:rsidRDefault="00827B0C" w:rsidP="00827B0C">
      <w:pPr>
        <w:pStyle w:val="a4"/>
        <w:spacing w:before="30" w:beforeAutospacing="0" w:after="30" w:afterAutospacing="0"/>
        <w:rPr>
          <w:sz w:val="20"/>
          <w:szCs w:val="20"/>
        </w:rPr>
      </w:pPr>
      <w:r w:rsidRPr="00827B0C">
        <w:rPr>
          <w:rStyle w:val="a7"/>
          <w:color w:val="000000" w:themeColor="text1"/>
          <w:sz w:val="28"/>
          <w:szCs w:val="28"/>
        </w:rPr>
        <w:lastRenderedPageBreak/>
        <w:t>Методическая тема школы</w:t>
      </w:r>
      <w:r w:rsidRPr="00827B0C">
        <w:rPr>
          <w:rStyle w:val="a7"/>
          <w:b w:val="0"/>
          <w:i/>
          <w:iCs/>
          <w:color w:val="000000" w:themeColor="text1"/>
          <w:sz w:val="28"/>
          <w:szCs w:val="28"/>
        </w:rPr>
        <w:t>:</w:t>
      </w:r>
    </w:p>
    <w:p w:rsidR="00827B0C" w:rsidRPr="00827B0C" w:rsidRDefault="00827B0C" w:rsidP="00827B0C">
      <w:pPr>
        <w:pStyle w:val="a4"/>
        <w:spacing w:before="30" w:beforeAutospacing="0" w:after="30" w:afterAutospacing="0"/>
        <w:rPr>
          <w:i/>
          <w:color w:val="000000" w:themeColor="text1"/>
          <w:sz w:val="20"/>
          <w:szCs w:val="20"/>
        </w:rPr>
      </w:pPr>
      <w:r w:rsidRPr="00827B0C">
        <w:rPr>
          <w:rStyle w:val="a8"/>
          <w:bCs/>
          <w:i w:val="0"/>
          <w:color w:val="000000" w:themeColor="text1"/>
          <w:sz w:val="27"/>
          <w:szCs w:val="27"/>
          <w:shd w:val="clear" w:color="auto" w:fill="FEFFFF"/>
        </w:rPr>
        <w:t>Системно-деятельностный подход как механизм реализации ФГОС (сентябрь 2012 года)</w:t>
      </w:r>
      <w:r w:rsidRPr="00827B0C">
        <w:rPr>
          <w:rStyle w:val="a8"/>
          <w:bCs/>
          <w:i w:val="0"/>
          <w:color w:val="000000" w:themeColor="text1"/>
          <w:sz w:val="27"/>
          <w:szCs w:val="27"/>
        </w:rPr>
        <w:t> </w:t>
      </w:r>
    </w:p>
    <w:p w:rsidR="00827B0C" w:rsidRPr="00827B0C" w:rsidRDefault="00827B0C" w:rsidP="00827B0C">
      <w:pPr>
        <w:pStyle w:val="a4"/>
        <w:spacing w:before="30" w:beforeAutospacing="0" w:after="30" w:afterAutospacing="0"/>
        <w:jc w:val="both"/>
        <w:rPr>
          <w:color w:val="000000" w:themeColor="text1"/>
          <w:sz w:val="20"/>
          <w:szCs w:val="20"/>
        </w:rPr>
      </w:pPr>
      <w:r w:rsidRPr="00827B0C">
        <w:rPr>
          <w:rStyle w:val="a7"/>
          <w:color w:val="000000" w:themeColor="text1"/>
          <w:sz w:val="28"/>
        </w:rPr>
        <w:t>Цель методической работы:</w:t>
      </w:r>
      <w:r w:rsidRPr="00827B0C">
        <w:rPr>
          <w:rStyle w:val="apple-converted-space"/>
          <w:color w:val="000000" w:themeColor="text1"/>
          <w:sz w:val="28"/>
        </w:rPr>
        <w:t> </w:t>
      </w:r>
      <w:r w:rsidRPr="00827B0C">
        <w:rPr>
          <w:color w:val="000000" w:themeColor="text1"/>
        </w:rPr>
        <w:t>непрерывное совершенствование уровня педагогического мастерства учителей-предметников и их компетенций в области учебного предмета и методики преподавания с учётом требований ФГОС.</w:t>
      </w:r>
    </w:p>
    <w:p w:rsidR="00827B0C" w:rsidRPr="00827B0C" w:rsidRDefault="00827B0C" w:rsidP="00827B0C">
      <w:pPr>
        <w:rPr>
          <w:rFonts w:eastAsiaTheme="minorHAnsi"/>
          <w:szCs w:val="28"/>
          <w:lang w:eastAsia="en-US"/>
        </w:rPr>
      </w:pPr>
      <w:r w:rsidRPr="00827B0C">
        <w:rPr>
          <w:b/>
          <w:color w:val="000000" w:themeColor="text1"/>
          <w:sz w:val="28"/>
        </w:rPr>
        <w:t xml:space="preserve">Индивидуальная тема:  </w:t>
      </w:r>
      <w:r w:rsidRPr="00827B0C">
        <w:rPr>
          <w:rFonts w:eastAsiaTheme="minorHAnsi"/>
          <w:szCs w:val="28"/>
          <w:lang w:eastAsia="en-US"/>
        </w:rPr>
        <w:t xml:space="preserve">Развитие речевой культуры учащихся на уроках русского языка и литературы. </w:t>
      </w:r>
    </w:p>
    <w:p w:rsidR="00827B0C" w:rsidRPr="00827B0C" w:rsidRDefault="00827B0C" w:rsidP="00827B0C">
      <w:pPr>
        <w:tabs>
          <w:tab w:val="left" w:pos="7903"/>
        </w:tabs>
        <w:rPr>
          <w:rFonts w:eastAsiaTheme="minorHAnsi"/>
          <w:sz w:val="22"/>
          <w:szCs w:val="28"/>
          <w:lang w:eastAsia="en-US"/>
        </w:rPr>
      </w:pPr>
      <w:r w:rsidRPr="00827B0C">
        <w:rPr>
          <w:b/>
          <w:color w:val="000000" w:themeColor="text1"/>
        </w:rPr>
        <w:t>Цель:</w:t>
      </w:r>
      <w:r w:rsidRPr="00827B0C">
        <w:rPr>
          <w:color w:val="000000" w:themeColor="text1"/>
        </w:rPr>
        <w:t xml:space="preserve">  </w:t>
      </w:r>
      <w:r w:rsidRPr="00827B0C">
        <w:rPr>
          <w:rFonts w:eastAsiaTheme="minorHAnsi"/>
          <w:szCs w:val="32"/>
          <w:lang w:eastAsia="en-US"/>
        </w:rPr>
        <w:t>развитие устной и письменной речи учащихся и формирование их лингвистической компетенции</w:t>
      </w:r>
      <w:r w:rsidRPr="00827B0C">
        <w:rPr>
          <w:rFonts w:eastAsiaTheme="minorHAnsi"/>
          <w:sz w:val="22"/>
          <w:szCs w:val="28"/>
          <w:lang w:eastAsia="en-US"/>
        </w:rPr>
        <w:t>.</w:t>
      </w:r>
    </w:p>
    <w:p w:rsidR="00827B0C" w:rsidRPr="00827B0C" w:rsidRDefault="00827B0C" w:rsidP="00827B0C">
      <w:pPr>
        <w:rPr>
          <w:color w:val="000000" w:themeColor="text1"/>
        </w:rPr>
      </w:pPr>
      <w:r w:rsidRPr="00827B0C">
        <w:rPr>
          <w:b/>
          <w:color w:val="000000" w:themeColor="text1"/>
        </w:rPr>
        <w:t>Задачи</w:t>
      </w:r>
      <w:r w:rsidRPr="00827B0C">
        <w:rPr>
          <w:color w:val="000000" w:themeColor="text1"/>
        </w:rPr>
        <w:t xml:space="preserve">: </w:t>
      </w:r>
    </w:p>
    <w:p w:rsidR="00827B0C" w:rsidRPr="00827B0C" w:rsidRDefault="00827B0C" w:rsidP="00827B0C">
      <w:pPr>
        <w:pStyle w:val="a5"/>
        <w:numPr>
          <w:ilvl w:val="0"/>
          <w:numId w:val="11"/>
        </w:numPr>
        <w:tabs>
          <w:tab w:val="left" w:pos="7903"/>
        </w:tabs>
        <w:spacing w:after="200" w:line="276" w:lineRule="auto"/>
        <w:rPr>
          <w:rFonts w:eastAsiaTheme="minorHAnsi"/>
          <w:szCs w:val="32"/>
          <w:lang w:eastAsia="en-US"/>
        </w:rPr>
      </w:pPr>
      <w:r w:rsidRPr="00827B0C">
        <w:rPr>
          <w:rFonts w:eastAsiaTheme="minorHAnsi"/>
          <w:szCs w:val="32"/>
          <w:lang w:eastAsia="en-US"/>
        </w:rPr>
        <w:t>Изучить и проанализировать литературу и практический опыт  по данной теме.</w:t>
      </w:r>
    </w:p>
    <w:p w:rsidR="00827B0C" w:rsidRPr="00827B0C" w:rsidRDefault="00827B0C" w:rsidP="00827B0C">
      <w:pPr>
        <w:pStyle w:val="a5"/>
        <w:numPr>
          <w:ilvl w:val="0"/>
          <w:numId w:val="11"/>
        </w:numPr>
        <w:tabs>
          <w:tab w:val="left" w:pos="7903"/>
        </w:tabs>
        <w:spacing w:after="200" w:line="276" w:lineRule="auto"/>
        <w:rPr>
          <w:rFonts w:eastAsiaTheme="minorHAnsi"/>
          <w:szCs w:val="32"/>
          <w:lang w:eastAsia="en-US"/>
        </w:rPr>
      </w:pPr>
      <w:r w:rsidRPr="00827B0C">
        <w:rPr>
          <w:rFonts w:eastAsiaTheme="minorHAnsi"/>
          <w:szCs w:val="32"/>
          <w:lang w:eastAsia="en-US"/>
        </w:rPr>
        <w:t>Развивать интерес к своему предмету.</w:t>
      </w:r>
    </w:p>
    <w:p w:rsidR="00827B0C" w:rsidRPr="00827B0C" w:rsidRDefault="00827B0C" w:rsidP="00827B0C">
      <w:pPr>
        <w:pStyle w:val="a5"/>
        <w:numPr>
          <w:ilvl w:val="0"/>
          <w:numId w:val="11"/>
        </w:numPr>
        <w:tabs>
          <w:tab w:val="left" w:pos="7903"/>
        </w:tabs>
        <w:spacing w:after="200" w:line="276" w:lineRule="auto"/>
        <w:rPr>
          <w:rFonts w:eastAsiaTheme="minorHAnsi"/>
          <w:szCs w:val="32"/>
          <w:lang w:eastAsia="en-US"/>
        </w:rPr>
      </w:pPr>
      <w:r w:rsidRPr="00827B0C">
        <w:rPr>
          <w:rFonts w:eastAsiaTheme="minorHAnsi"/>
          <w:szCs w:val="32"/>
          <w:lang w:eastAsia="en-US"/>
        </w:rPr>
        <w:t>Активизировать самостоятельную познавательную деятельность ученика, совершенствовать речевое творчество учащихся.</w:t>
      </w:r>
    </w:p>
    <w:p w:rsidR="00827B0C" w:rsidRPr="00827B0C" w:rsidRDefault="00827B0C" w:rsidP="00827B0C">
      <w:pPr>
        <w:pStyle w:val="a5"/>
        <w:numPr>
          <w:ilvl w:val="0"/>
          <w:numId w:val="11"/>
        </w:numPr>
        <w:tabs>
          <w:tab w:val="left" w:pos="7903"/>
        </w:tabs>
        <w:spacing w:after="200" w:line="276" w:lineRule="auto"/>
        <w:rPr>
          <w:rFonts w:eastAsiaTheme="minorHAnsi"/>
          <w:szCs w:val="32"/>
          <w:lang w:eastAsia="en-US"/>
        </w:rPr>
      </w:pPr>
      <w:r w:rsidRPr="00827B0C">
        <w:rPr>
          <w:rFonts w:eastAsiaTheme="minorHAnsi"/>
          <w:szCs w:val="32"/>
          <w:lang w:eastAsia="en-US"/>
        </w:rPr>
        <w:t>Формировать у учеников навыки как устной, так и письменной речи, ориентируясь при этом на реальные задачи, которые предстоит решать ученикам в жизни.</w:t>
      </w:r>
    </w:p>
    <w:p w:rsidR="00827B0C" w:rsidRPr="00827B0C" w:rsidRDefault="00827B0C" w:rsidP="00827B0C">
      <w:pPr>
        <w:pStyle w:val="a5"/>
        <w:numPr>
          <w:ilvl w:val="0"/>
          <w:numId w:val="11"/>
        </w:numPr>
        <w:tabs>
          <w:tab w:val="left" w:pos="7903"/>
        </w:tabs>
        <w:spacing w:after="200" w:line="276" w:lineRule="auto"/>
        <w:rPr>
          <w:rFonts w:eastAsiaTheme="minorHAnsi"/>
          <w:szCs w:val="32"/>
          <w:lang w:eastAsia="en-US"/>
        </w:rPr>
      </w:pPr>
      <w:r w:rsidRPr="00827B0C">
        <w:rPr>
          <w:rFonts w:eastAsiaTheme="minorHAnsi"/>
          <w:szCs w:val="32"/>
          <w:lang w:eastAsia="en-US"/>
        </w:rPr>
        <w:t>Обучать детей умению правильно воспринимать чужой текст и создавать свой.</w:t>
      </w:r>
    </w:p>
    <w:p w:rsidR="00827B0C" w:rsidRDefault="00827B0C" w:rsidP="00827B0C">
      <w:pPr>
        <w:rPr>
          <w:b/>
        </w:rPr>
      </w:pPr>
      <w:r>
        <w:rPr>
          <w:b/>
        </w:rPr>
        <w:t>Ожидаемые результаты:</w:t>
      </w:r>
    </w:p>
    <w:p w:rsidR="0051254D" w:rsidRPr="0051254D" w:rsidRDefault="0051254D" w:rsidP="0051254D">
      <w:pPr>
        <w:pStyle w:val="a5"/>
        <w:numPr>
          <w:ilvl w:val="0"/>
          <w:numId w:val="13"/>
        </w:numPr>
        <w:rPr>
          <w:b/>
        </w:rPr>
      </w:pPr>
      <w:r>
        <w:t>р</w:t>
      </w:r>
      <w:r>
        <w:t>абота над программой профессионального самообразования поможет мне повысить свой теоретический, научно-методический уровень, профессиональное мастерство и компетентность</w:t>
      </w:r>
      <w:r>
        <w:t>.</w:t>
      </w:r>
    </w:p>
    <w:p w:rsidR="00827B0C" w:rsidRDefault="00827B0C" w:rsidP="0051254D">
      <w:pPr>
        <w:pStyle w:val="a5"/>
        <w:numPr>
          <w:ilvl w:val="0"/>
          <w:numId w:val="13"/>
        </w:numPr>
      </w:pPr>
      <w:r>
        <w:t>повышение интереса к русскому языку и литературе и развитие мотивов учебной деятельности;</w:t>
      </w:r>
    </w:p>
    <w:p w:rsidR="00827B0C" w:rsidRDefault="00827B0C" w:rsidP="0051254D">
      <w:pPr>
        <w:pStyle w:val="a5"/>
        <w:numPr>
          <w:ilvl w:val="0"/>
          <w:numId w:val="13"/>
        </w:numPr>
      </w:pPr>
      <w:r>
        <w:t>активизация творческой деятельности.</w:t>
      </w:r>
    </w:p>
    <w:p w:rsidR="009E2163" w:rsidRPr="008F2D4B" w:rsidRDefault="009E2163" w:rsidP="009E2163">
      <w:pPr>
        <w:pStyle w:val="a4"/>
        <w:numPr>
          <w:ilvl w:val="0"/>
          <w:numId w:val="13"/>
        </w:numPr>
        <w:spacing w:before="30" w:beforeAutospacing="0" w:after="30" w:afterAutospacing="0" w:line="276" w:lineRule="auto"/>
        <w:jc w:val="both"/>
      </w:pPr>
      <w:r w:rsidRPr="008F2D4B">
        <w:t>повышение успеваемости и уровня обученности учащихся, мотивации к изучению предмета,</w:t>
      </w:r>
    </w:p>
    <w:p w:rsidR="00827B0C" w:rsidRDefault="00827B0C" w:rsidP="00827B0C">
      <w: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"/>
        <w:gridCol w:w="4533"/>
        <w:gridCol w:w="4906"/>
        <w:gridCol w:w="2474"/>
        <w:gridCol w:w="2423"/>
      </w:tblGrid>
      <w:tr w:rsidR="00827B0C" w:rsidTr="00827B0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работы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деятельность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1857EE" w:rsidTr="00B54728">
        <w:trPr>
          <w:trHeight w:val="88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EE" w:rsidRDefault="001857E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EE" w:rsidRDefault="001857EE">
            <w:pPr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Изучение методической литературы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7EE" w:rsidRDefault="001857EE" w:rsidP="00153ABE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t>Теоретическое изучение темы. Журналы и газеты: «Русский язык и литература в школе», «Первое сентября. Русский язык» и др.</w:t>
            </w:r>
          </w:p>
          <w:p w:rsidR="001857EE" w:rsidRDefault="001857EE" w:rsidP="00153ABE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Изучение </w:t>
            </w:r>
            <w:proofErr w:type="spellStart"/>
            <w:r>
              <w:rPr>
                <w:lang w:eastAsia="en-US"/>
              </w:rPr>
              <w:t>КИМов</w:t>
            </w:r>
            <w:proofErr w:type="spellEnd"/>
            <w:r>
              <w:rPr>
                <w:lang w:eastAsia="en-US"/>
              </w:rPr>
              <w:t xml:space="preserve">  ГИА, ЕГЭ – 2014 (на ФИПИ)</w:t>
            </w:r>
          </w:p>
          <w:p w:rsidR="001857EE" w:rsidRDefault="001857EE" w:rsidP="00153ABE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Изучение статьи </w:t>
            </w:r>
            <w:proofErr w:type="spellStart"/>
            <w:r>
              <w:rPr>
                <w:lang w:eastAsia="en-US"/>
              </w:rPr>
              <w:t>Е.С.Романичевой</w:t>
            </w:r>
            <w:proofErr w:type="spellEnd"/>
            <w:r>
              <w:rPr>
                <w:lang w:eastAsia="en-US"/>
              </w:rPr>
              <w:t xml:space="preserve"> «К вопросу о подготовке учителей-</w:t>
            </w:r>
          </w:p>
          <w:p w:rsidR="001857EE" w:rsidRDefault="001857EE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словесников в рамках Федерального государственного стандарта высшего профессионального образования «</w:t>
            </w:r>
            <w:proofErr w:type="gramStart"/>
            <w:r>
              <w:rPr>
                <w:lang w:eastAsia="en-US"/>
              </w:rPr>
              <w:t>Педагогическое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857EE" w:rsidRDefault="001857EE" w:rsidP="00B54728">
            <w:pPr>
              <w:pStyle w:val="a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бразование</w:t>
            </w:r>
            <w:proofErr w:type="spellEnd"/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«Литература в школе», №10,2010)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EE" w:rsidRDefault="001857E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  <w:p w:rsidR="001857EE" w:rsidRDefault="001857EE">
            <w:pPr>
              <w:rPr>
                <w:lang w:eastAsia="en-US"/>
              </w:rPr>
            </w:pPr>
          </w:p>
          <w:p w:rsidR="001857EE" w:rsidRDefault="001857EE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EE" w:rsidRDefault="001857EE">
            <w:pPr>
              <w:rPr>
                <w:lang w:eastAsia="en-US"/>
              </w:rPr>
            </w:pPr>
          </w:p>
        </w:tc>
      </w:tr>
      <w:tr w:rsidR="001857EE" w:rsidTr="00B5472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EE" w:rsidRDefault="001857E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EE" w:rsidRDefault="001857EE">
            <w:pPr>
              <w:rPr>
                <w:lang w:eastAsia="en-US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57EE" w:rsidRDefault="001857EE" w:rsidP="00B54728">
            <w:pPr>
              <w:pStyle w:val="a5"/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EE" w:rsidRDefault="001857EE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1857EE" w:rsidRDefault="001857EE">
            <w:pPr>
              <w:rPr>
                <w:lang w:eastAsia="en-US"/>
              </w:rPr>
            </w:pPr>
          </w:p>
          <w:p w:rsidR="001857EE" w:rsidRDefault="001857EE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EE" w:rsidRDefault="001857EE">
            <w:pPr>
              <w:rPr>
                <w:lang w:eastAsia="en-US"/>
              </w:rPr>
            </w:pPr>
          </w:p>
        </w:tc>
      </w:tr>
      <w:tr w:rsidR="001857EE" w:rsidTr="00B54728">
        <w:trPr>
          <w:trHeight w:val="2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EE" w:rsidRDefault="001857E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7EE" w:rsidRDefault="001857EE">
            <w:pPr>
              <w:rPr>
                <w:lang w:eastAsia="en-US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EE" w:rsidRDefault="001857EE">
            <w:pPr>
              <w:pStyle w:val="a5"/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EE" w:rsidRDefault="001857EE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1857EE" w:rsidRDefault="001857EE">
            <w:pPr>
              <w:rPr>
                <w:lang w:eastAsia="en-US"/>
              </w:rPr>
            </w:pPr>
          </w:p>
          <w:p w:rsidR="001857EE" w:rsidRDefault="001857EE">
            <w:pPr>
              <w:rPr>
                <w:lang w:eastAsia="en-US"/>
              </w:rPr>
            </w:pPr>
          </w:p>
          <w:p w:rsidR="001857EE" w:rsidRDefault="001857EE">
            <w:pPr>
              <w:rPr>
                <w:lang w:eastAsia="en-US"/>
              </w:rPr>
            </w:pPr>
          </w:p>
          <w:p w:rsidR="001857EE" w:rsidRDefault="001857EE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EE" w:rsidRDefault="001857EE">
            <w:pPr>
              <w:rPr>
                <w:lang w:eastAsia="en-US"/>
              </w:rPr>
            </w:pPr>
          </w:p>
        </w:tc>
      </w:tr>
      <w:tr w:rsidR="00827B0C" w:rsidTr="00827B0C">
        <w:trPr>
          <w:trHeight w:val="1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857EE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Изучение статей и презентаций по подготовке к </w:t>
            </w:r>
            <w:r w:rsidR="001857EE">
              <w:rPr>
                <w:lang w:eastAsia="en-US"/>
              </w:rPr>
              <w:t xml:space="preserve">ГИА, </w:t>
            </w:r>
            <w:r>
              <w:rPr>
                <w:lang w:eastAsia="en-US"/>
              </w:rPr>
              <w:t xml:space="preserve">ЕГЭ по русскому языку передовых педагогов и лингвистов М.М. </w:t>
            </w:r>
            <w:proofErr w:type="spellStart"/>
            <w:r>
              <w:rPr>
                <w:lang w:eastAsia="en-US"/>
              </w:rPr>
              <w:t>Нарушевич</w:t>
            </w:r>
            <w:proofErr w:type="spellEnd"/>
            <w:r>
              <w:rPr>
                <w:lang w:eastAsia="en-US"/>
              </w:rPr>
              <w:t xml:space="preserve">, Г.T. </w:t>
            </w:r>
            <w:proofErr w:type="spellStart"/>
            <w:r>
              <w:rPr>
                <w:lang w:eastAsia="en-US"/>
              </w:rPr>
              <w:t>Егораевой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Л.М.Бенделеевой</w:t>
            </w:r>
            <w:proofErr w:type="spellEnd"/>
            <w:r>
              <w:rPr>
                <w:lang w:eastAsia="en-US"/>
              </w:rPr>
              <w:t xml:space="preserve"> в Интернете на сайтах http://капканы-егэ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 xml:space="preserve">ф/, </w:t>
            </w:r>
            <w:hyperlink r:id="rId6" w:history="1">
              <w:r w:rsidR="001857EE" w:rsidRPr="001857EE">
                <w:rPr>
                  <w:rStyle w:val="a3"/>
                  <w:color w:val="auto"/>
                  <w:u w:val="none"/>
                  <w:lang w:eastAsia="en-US"/>
                </w:rPr>
                <w:t>http://по</w:t>
              </w:r>
            </w:hyperlink>
            <w:r w:rsidR="001857EE" w:rsidRPr="001857EE">
              <w:rPr>
                <w:lang w:eastAsia="en-US"/>
              </w:rPr>
              <w:t xml:space="preserve"> уши в </w:t>
            </w:r>
            <w:proofErr w:type="spellStart"/>
            <w:r w:rsidR="001857EE" w:rsidRPr="001857EE">
              <w:rPr>
                <w:lang w:eastAsia="en-US"/>
              </w:rPr>
              <w:t>ГИА</w:t>
            </w:r>
            <w:r w:rsidR="001857EE">
              <w:rPr>
                <w:lang w:eastAsia="en-US"/>
              </w:rPr>
              <w:t>.рф</w:t>
            </w:r>
            <w:proofErr w:type="spellEnd"/>
            <w:r w:rsidR="001857EE">
              <w:rPr>
                <w:lang w:eastAsia="en-US"/>
              </w:rPr>
              <w:t>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Декабрь - февраль</w:t>
            </w:r>
          </w:p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1857EE" w:rsidP="001857EE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t>Изучение инновационных методов работы</w:t>
            </w:r>
            <w:r>
              <w:t xml:space="preserve"> </w:t>
            </w:r>
            <w:r>
              <w:t xml:space="preserve"> учителей района в области обучения и воспитания.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88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Разработка программно-методического обеспечения образовательного процесса</w:t>
            </w:r>
            <w:r>
              <w:rPr>
                <w:rStyle w:val="apple-converted-space"/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8753C1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Разработка рабочих программ п</w:t>
            </w:r>
            <w:r w:rsidR="008753C1">
              <w:rPr>
                <w:lang w:eastAsia="en-US"/>
              </w:rPr>
              <w:t>о русскому языку, литературе в 7,8,9,10</w:t>
            </w:r>
            <w:r>
              <w:rPr>
                <w:lang w:eastAsia="en-US"/>
              </w:rPr>
              <w:t>, классах.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август-октябрь</w:t>
            </w:r>
          </w:p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Принято решением педагогического совета </w:t>
            </w:r>
          </w:p>
        </w:tc>
      </w:tr>
      <w:tr w:rsidR="00827B0C" w:rsidTr="00827B0C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753C1" w:rsidP="008753C1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Разработка программ элективного курса по русскому языку</w:t>
            </w:r>
            <w:r w:rsidR="006873B2">
              <w:rPr>
                <w:lang w:eastAsia="en-US"/>
              </w:rPr>
              <w:t xml:space="preserve"> 9,10-11 классов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август - сентябрь</w:t>
            </w:r>
          </w:p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Работа с восп</w:t>
            </w:r>
            <w:r w:rsidR="006873B2">
              <w:rPr>
                <w:lang w:eastAsia="en-US"/>
              </w:rPr>
              <w:t>итательной программой учащихся 10</w:t>
            </w:r>
            <w:r>
              <w:rPr>
                <w:lang w:eastAsia="en-US"/>
              </w:rPr>
              <w:t xml:space="preserve"> класса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август-октябрь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Разработка содержания контрольных/работ и диктантов для текущего и итогового контроля, тестов.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Разработка  конспектов уроков,  презентаций, методических разработок.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 w:rsidP="00153ABE">
            <w:pPr>
              <w:pStyle w:val="a5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методических материалов для подготовки к </w:t>
            </w:r>
            <w:r w:rsidR="006873B2">
              <w:rPr>
                <w:lang w:eastAsia="en-US"/>
              </w:rPr>
              <w:t xml:space="preserve">ГИА, </w:t>
            </w:r>
            <w:r>
              <w:rPr>
                <w:lang w:eastAsia="en-US"/>
              </w:rPr>
              <w:t>ЕГЭ</w:t>
            </w:r>
          </w:p>
          <w:p w:rsidR="00827B0C" w:rsidRDefault="00827B0C">
            <w:pPr>
              <w:ind w:left="360"/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58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собственного опыта педагогической деятельности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Откр</w:t>
            </w:r>
            <w:r w:rsidR="006873B2">
              <w:rPr>
                <w:lang w:eastAsia="en-US"/>
              </w:rPr>
              <w:t>ытый урок по русскому языку  в 7</w:t>
            </w:r>
            <w:r>
              <w:rPr>
                <w:lang w:eastAsia="en-US"/>
              </w:rPr>
              <w:t xml:space="preserve"> классе (метод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н</w:t>
            </w:r>
            <w:proofErr w:type="gramEnd"/>
            <w:r>
              <w:rPr>
                <w:lang w:eastAsia="en-US"/>
              </w:rPr>
              <w:t xml:space="preserve">еделя)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Методическая неделя</w:t>
            </w: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6873B2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 w:rsidR="006873B2">
              <w:rPr>
                <w:lang w:eastAsia="en-US"/>
              </w:rPr>
              <w:t>крытое внеклассное мероприятие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6873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  <w:r w:rsidR="00827B0C">
              <w:rPr>
                <w:lang w:eastAsia="en-US"/>
              </w:rPr>
              <w:t>2013</w:t>
            </w: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конспектов уроков, методических разработок на сайтах </w:t>
            </w:r>
            <w:proofErr w:type="spellStart"/>
            <w:r>
              <w:rPr>
                <w:lang w:val="en-US" w:eastAsia="en-US"/>
              </w:rPr>
              <w:t>edu</w:t>
            </w:r>
            <w:proofErr w:type="spellEnd"/>
            <w:r>
              <w:rPr>
                <w:lang w:eastAsia="en-US"/>
              </w:rPr>
              <w:t xml:space="preserve">.54. и </w:t>
            </w:r>
            <w:proofErr w:type="spellStart"/>
            <w:r>
              <w:rPr>
                <w:lang w:val="en-US" w:eastAsia="en-US"/>
              </w:rPr>
              <w:t>nsportal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6873B2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Посещение уроков коллег</w:t>
            </w:r>
            <w:r w:rsidR="006873B2">
              <w:rPr>
                <w:lang w:eastAsia="en-US"/>
              </w:rPr>
              <w:t>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Оформление портфолио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34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Участие в системе школьной методической работы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Участие  в проведении педсоветов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Участие в творческой группе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школьного этапа олимпиад по русскому языку и литературе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Октябрь 2013</w:t>
            </w:r>
          </w:p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 недели русского языка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Февраль 2014</w:t>
            </w: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Подготовка учащихся  к районному этапу  конкурса «Сибирские поэтические чтения»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Декабрь 2013 – март 2014</w:t>
            </w: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учащихся к участию </w:t>
            </w:r>
            <w:proofErr w:type="gramStart"/>
            <w:r>
              <w:rPr>
                <w:lang w:eastAsia="en-US"/>
              </w:rPr>
              <w:t>во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27B0C" w:rsidRDefault="00827B0C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всероссийских </w:t>
            </w:r>
            <w:proofErr w:type="gramStart"/>
            <w:r>
              <w:rPr>
                <w:lang w:eastAsia="en-US"/>
              </w:rPr>
              <w:t>конкурсах</w:t>
            </w:r>
            <w:proofErr w:type="gramEnd"/>
            <w:r>
              <w:rPr>
                <w:lang w:eastAsia="en-US"/>
              </w:rPr>
              <w:t xml:space="preserve"> по русскому языку и литературе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8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 w:rsidP="00153ABE">
            <w:pPr>
              <w:pStyle w:val="a5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Подготовка учащихся к участию в конкурсе «</w:t>
            </w:r>
            <w:proofErr w:type="spellStart"/>
            <w:r>
              <w:rPr>
                <w:lang w:eastAsia="en-US"/>
              </w:rPr>
              <w:t>Журналина</w:t>
            </w:r>
            <w:proofErr w:type="spellEnd"/>
            <w:r>
              <w:rPr>
                <w:lang w:eastAsia="en-US"/>
              </w:rPr>
              <w:t>- 2014»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827B0C">
            <w:pPr>
              <w:rPr>
                <w:lang w:eastAsia="en-US"/>
              </w:rPr>
            </w:pPr>
          </w:p>
        </w:tc>
      </w:tr>
      <w:tr w:rsidR="00827B0C" w:rsidTr="00827B0C">
        <w:trPr>
          <w:trHeight w:val="21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6873B2" w:rsidP="00153ABE">
            <w:pPr>
              <w:pStyle w:val="a5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>Обучение на 6 курсе НГП</w:t>
            </w:r>
            <w:proofErr w:type="gramStart"/>
            <w:r>
              <w:rPr>
                <w:lang w:eastAsia="en-US"/>
              </w:rPr>
              <w:t>У(</w:t>
            </w:r>
            <w:proofErr w:type="gramEnd"/>
            <w:r>
              <w:rPr>
                <w:lang w:eastAsia="en-US"/>
              </w:rPr>
              <w:t>факультет ИФМИП).</w:t>
            </w:r>
          </w:p>
          <w:p w:rsidR="006873B2" w:rsidRDefault="006873B2" w:rsidP="00153ABE">
            <w:pPr>
              <w:pStyle w:val="a5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>Защита дипломной работы.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0C" w:rsidRDefault="006873B2">
            <w:pPr>
              <w:rPr>
                <w:lang w:eastAsia="en-US"/>
              </w:rPr>
            </w:pPr>
            <w:r>
              <w:rPr>
                <w:lang w:eastAsia="en-US"/>
              </w:rPr>
              <w:t>(ноябрь, январь, март, апрель, июнь)</w:t>
            </w:r>
          </w:p>
          <w:p w:rsidR="00827B0C" w:rsidRDefault="006873B2">
            <w:pPr>
              <w:rPr>
                <w:lang w:eastAsia="en-US"/>
              </w:rPr>
            </w:pPr>
            <w:r>
              <w:rPr>
                <w:lang w:eastAsia="en-US"/>
              </w:rPr>
              <w:t>июнь, 2013</w:t>
            </w:r>
            <w:bookmarkStart w:id="0" w:name="_GoBack"/>
            <w:bookmarkEnd w:id="0"/>
          </w:p>
          <w:p w:rsidR="00827B0C" w:rsidRDefault="00827B0C">
            <w:pPr>
              <w:rPr>
                <w:lang w:eastAsia="en-US"/>
              </w:rPr>
            </w:pPr>
          </w:p>
          <w:p w:rsidR="00827B0C" w:rsidRDefault="00827B0C">
            <w:pPr>
              <w:rPr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0C" w:rsidRDefault="00827B0C">
            <w:pPr>
              <w:rPr>
                <w:lang w:eastAsia="en-US"/>
              </w:rPr>
            </w:pPr>
          </w:p>
        </w:tc>
      </w:tr>
    </w:tbl>
    <w:p w:rsidR="00827B0C" w:rsidRDefault="00827B0C" w:rsidP="00827B0C"/>
    <w:p w:rsidR="00920F16" w:rsidRDefault="00920F16"/>
    <w:sectPr w:rsidR="00920F16" w:rsidSect="00827B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710B"/>
    <w:multiLevelType w:val="hybridMultilevel"/>
    <w:tmpl w:val="D2D6F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C2A82"/>
    <w:multiLevelType w:val="hybridMultilevel"/>
    <w:tmpl w:val="920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255C0"/>
    <w:multiLevelType w:val="hybridMultilevel"/>
    <w:tmpl w:val="F85A1D70"/>
    <w:lvl w:ilvl="0" w:tplc="C6A2D02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058B7"/>
    <w:multiLevelType w:val="hybridMultilevel"/>
    <w:tmpl w:val="D326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F3B22"/>
    <w:multiLevelType w:val="hybridMultilevel"/>
    <w:tmpl w:val="87DE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50D7D"/>
    <w:multiLevelType w:val="hybridMultilevel"/>
    <w:tmpl w:val="6736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D4B0A"/>
    <w:multiLevelType w:val="hybridMultilevel"/>
    <w:tmpl w:val="0438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E7470"/>
    <w:multiLevelType w:val="hybridMultilevel"/>
    <w:tmpl w:val="A09863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DC0A22"/>
    <w:multiLevelType w:val="hybridMultilevel"/>
    <w:tmpl w:val="61B2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05C82"/>
    <w:multiLevelType w:val="hybridMultilevel"/>
    <w:tmpl w:val="C1DC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D3391"/>
    <w:multiLevelType w:val="hybridMultilevel"/>
    <w:tmpl w:val="71F67B72"/>
    <w:lvl w:ilvl="0" w:tplc="C6A2D02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6A"/>
    <w:rsid w:val="001857EE"/>
    <w:rsid w:val="0051254D"/>
    <w:rsid w:val="006873B2"/>
    <w:rsid w:val="00827B0C"/>
    <w:rsid w:val="008753C1"/>
    <w:rsid w:val="00920F16"/>
    <w:rsid w:val="009E2163"/>
    <w:rsid w:val="00C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B0C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827B0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27B0C"/>
    <w:pPr>
      <w:ind w:left="720"/>
      <w:contextualSpacing/>
    </w:pPr>
  </w:style>
  <w:style w:type="character" w:customStyle="1" w:styleId="apple-converted-space">
    <w:name w:val="apple-converted-space"/>
    <w:basedOn w:val="a0"/>
    <w:rsid w:val="00827B0C"/>
  </w:style>
  <w:style w:type="table" w:styleId="a6">
    <w:name w:val="Table Grid"/>
    <w:basedOn w:val="a1"/>
    <w:uiPriority w:val="59"/>
    <w:rsid w:val="0082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27B0C"/>
    <w:rPr>
      <w:b/>
      <w:bCs/>
    </w:rPr>
  </w:style>
  <w:style w:type="character" w:styleId="a8">
    <w:name w:val="Emphasis"/>
    <w:basedOn w:val="a0"/>
    <w:uiPriority w:val="20"/>
    <w:qFormat/>
    <w:rsid w:val="00827B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B0C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827B0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27B0C"/>
    <w:pPr>
      <w:ind w:left="720"/>
      <w:contextualSpacing/>
    </w:pPr>
  </w:style>
  <w:style w:type="character" w:customStyle="1" w:styleId="apple-converted-space">
    <w:name w:val="apple-converted-space"/>
    <w:basedOn w:val="a0"/>
    <w:rsid w:val="00827B0C"/>
  </w:style>
  <w:style w:type="table" w:styleId="a6">
    <w:name w:val="Table Grid"/>
    <w:basedOn w:val="a1"/>
    <w:uiPriority w:val="59"/>
    <w:rsid w:val="0082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27B0C"/>
    <w:rPr>
      <w:b/>
      <w:bCs/>
    </w:rPr>
  </w:style>
  <w:style w:type="character" w:styleId="a8">
    <w:name w:val="Emphasis"/>
    <w:basedOn w:val="a0"/>
    <w:uiPriority w:val="20"/>
    <w:qFormat/>
    <w:rsid w:val="00827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661</Words>
  <Characters>3771</Characters>
  <Application>Microsoft Office Word</Application>
  <DocSecurity>0</DocSecurity>
  <Lines>31</Lines>
  <Paragraphs>8</Paragraphs>
  <ScaleCrop>false</ScaleCrop>
  <Company>Krokoz™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2013-10-11T09:25:00Z</dcterms:created>
  <dcterms:modified xsi:type="dcterms:W3CDTF">2013-10-15T05:05:00Z</dcterms:modified>
</cp:coreProperties>
</file>