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36" w:rsidRPr="00517D36" w:rsidRDefault="00517D36" w:rsidP="005503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17D36">
        <w:rPr>
          <w:rFonts w:ascii="Times New Roman" w:hAnsi="Times New Roman" w:cs="Times New Roman"/>
          <w:b/>
          <w:sz w:val="26"/>
          <w:szCs w:val="26"/>
        </w:rPr>
        <w:t>М</w:t>
      </w:r>
      <w:r w:rsidRPr="00517D36">
        <w:rPr>
          <w:rFonts w:ascii="Times New Roman" w:hAnsi="Times New Roman" w:cs="Times New Roman"/>
          <w:b/>
          <w:sz w:val="26"/>
          <w:szCs w:val="26"/>
        </w:rPr>
        <w:t>ест</w:t>
      </w:r>
      <w:r w:rsidRPr="00517D36">
        <w:rPr>
          <w:rFonts w:ascii="Times New Roman" w:hAnsi="Times New Roman" w:cs="Times New Roman"/>
          <w:b/>
          <w:sz w:val="26"/>
          <w:szCs w:val="26"/>
        </w:rPr>
        <w:t>о</w:t>
      </w:r>
      <w:r w:rsidRPr="00517D36">
        <w:rPr>
          <w:rFonts w:ascii="Times New Roman" w:hAnsi="Times New Roman" w:cs="Times New Roman"/>
          <w:b/>
          <w:sz w:val="26"/>
          <w:szCs w:val="26"/>
        </w:rPr>
        <w:t xml:space="preserve"> педагога в инновационном развитии страны</w:t>
      </w:r>
    </w:p>
    <w:p w:rsidR="000A134B" w:rsidRPr="00550340" w:rsidRDefault="000E0F77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</w:t>
      </w:r>
      <w:r w:rsidR="003F656D" w:rsidRPr="00550340">
        <w:rPr>
          <w:rFonts w:ascii="Times New Roman" w:hAnsi="Times New Roman" w:cs="Times New Roman"/>
          <w:sz w:val="26"/>
          <w:szCs w:val="26"/>
        </w:rPr>
        <w:t xml:space="preserve"> чтобы определить места педагога в инновационном развитии страны  видится необходимым в первую очередь определить, что представляет собой это развитие и рассмотреть вклад всех участников образовательного процесса  с точки зрения государственной инновационной политики. </w:t>
      </w:r>
    </w:p>
    <w:p w:rsidR="00E7699F" w:rsidRPr="00550340" w:rsidRDefault="00E7699F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Государственная инновационная политика – неотъемлемая часть социально-экономической политики. Она направленна на развитие инновационной деятельности, продвижение к экономике знаний, повышение уровня и качества жизни людей. В проекте федерального закона «О ГОСУДАРСТВЕННОЙ ИННОВАЦИОННОЙ ПОЛИТИКЕ» от 05 апреля 2006 года важнейшим среди основных принципов обозначено «признание социальной значимости инновационной деятельности и ее определяющего влияния на уровень и темпы развития страны» [1]. Таким образом, современные инновации являются не только фактором экономического развития, но и катализаторами социальных изменений в обществе. </w:t>
      </w:r>
    </w:p>
    <w:p w:rsidR="00B65078" w:rsidRPr="00550340" w:rsidRDefault="00B65078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Основными целями государственной инновационной политики являются </w:t>
      </w:r>
    </w:p>
    <w:p w:rsidR="00B65078" w:rsidRPr="00550340" w:rsidRDefault="00B65078" w:rsidP="0055034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создание экономических, правовых и организационных условий для инновационной деятельности;</w:t>
      </w:r>
    </w:p>
    <w:p w:rsidR="00B65078" w:rsidRPr="00550340" w:rsidRDefault="00B65078" w:rsidP="0055034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повышение эффективности производства и конкурентоспособности продукции отечественных товаропроизводителей на основе создания и распространения базисных и улучшающих инноваций;</w:t>
      </w:r>
    </w:p>
    <w:p w:rsidR="00B65078" w:rsidRPr="00550340" w:rsidRDefault="00B65078" w:rsidP="0055034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содействие активизации инновационной деятельности, развитию рыночных отношений и предпринимательства в инновационной сфере;</w:t>
      </w:r>
    </w:p>
    <w:p w:rsidR="00B65078" w:rsidRPr="00550340" w:rsidRDefault="00B65078" w:rsidP="0055034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расширение государственной поддержки инновационной деятельности, повышение эффективности использования государственных ресурсов, направляемых на развитие инновационной деятельности;</w:t>
      </w:r>
    </w:p>
    <w:p w:rsidR="00B65078" w:rsidRPr="00550340" w:rsidRDefault="00B65078" w:rsidP="0055034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содействие расширению взаимодействия субъектов РФ при осуществлении инновационной деятельности;</w:t>
      </w:r>
    </w:p>
    <w:p w:rsidR="00B65078" w:rsidRPr="00550340" w:rsidRDefault="00B65078" w:rsidP="0055034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осуществление мер по поддержке отечественной инновационной продукции на международном рынке и по развитию экспортного потенциала РФ. </w:t>
      </w:r>
      <w:r w:rsidRPr="00550340">
        <w:rPr>
          <w:rFonts w:ascii="Times New Roman" w:hAnsi="Times New Roman" w:cs="Times New Roman"/>
          <w:sz w:val="26"/>
          <w:szCs w:val="26"/>
          <w:lang w:val="en-US"/>
        </w:rPr>
        <w:t>[2]</w:t>
      </w:r>
    </w:p>
    <w:p w:rsidR="00B65078" w:rsidRPr="00550340" w:rsidRDefault="00F919EF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99F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Процесс инновационного развития имеет две главные составляющие – реализацию инновационных проектов и развитие инновационного потенциала</w:t>
      </w:r>
      <w:r w:rsidRPr="0055034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.</w:t>
      </w:r>
      <w:r w:rsidRPr="00550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99F" w:rsidRPr="00550340" w:rsidRDefault="00E7699F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В научной литературе по проблемам научно-инновационной политики большое внимание отводится состоянию социально-экономической среды, общественных предпосылок, выражающих своеобразие социально-экономического пространства. В результате создаются различные формы использования инноваций экономическими субъектами, непосредственно влияющих на общественные отношения. Через систему этих отношений реализуются полезные свойства </w:t>
      </w:r>
      <w:proofErr w:type="gramStart"/>
      <w:r w:rsidRPr="00550340">
        <w:rPr>
          <w:rFonts w:ascii="Times New Roman" w:hAnsi="Times New Roman" w:cs="Times New Roman"/>
          <w:sz w:val="26"/>
          <w:szCs w:val="26"/>
        </w:rPr>
        <w:t>инноваций</w:t>
      </w:r>
      <w:proofErr w:type="gramEnd"/>
      <w:r w:rsidRPr="00550340">
        <w:rPr>
          <w:rFonts w:ascii="Times New Roman" w:hAnsi="Times New Roman" w:cs="Times New Roman"/>
          <w:sz w:val="26"/>
          <w:szCs w:val="26"/>
        </w:rPr>
        <w:t xml:space="preserve"> и осуществляется их социальное воздействие. Также скорость прохождения инноваций по стадиям единого цикла «наука-производство-рынок» в промышленно-развитых странах на  современном этапе определяется не только уровнем экономического развития, но и уровнем социальной ответственности государства. Использование социально-культурных ресурсов инновационной деятельности, поступающих из общественной сферы (идеология, мораль, этническая, правовая, политическая, религиозная сферы) и </w:t>
      </w:r>
      <w:proofErr w:type="gramStart"/>
      <w:r w:rsidRPr="00550340">
        <w:rPr>
          <w:rFonts w:ascii="Times New Roman" w:hAnsi="Times New Roman" w:cs="Times New Roman"/>
          <w:sz w:val="26"/>
          <w:szCs w:val="26"/>
        </w:rPr>
        <w:t>отражающихся</w:t>
      </w:r>
      <w:proofErr w:type="gramEnd"/>
      <w:r w:rsidRPr="00550340">
        <w:rPr>
          <w:rFonts w:ascii="Times New Roman" w:hAnsi="Times New Roman" w:cs="Times New Roman"/>
          <w:sz w:val="26"/>
          <w:szCs w:val="26"/>
        </w:rPr>
        <w:t xml:space="preserve"> в том числе в культурных установках и традициях, нормах поведения, ценностях субъектов инновационного процесса, предопределяет качественную разницу в способах организации инновационной деятельности в различных национальных экономиках. Эти же ресурсы, рассматриваемые как изначальное условие любой хозяйственной деятельности, выступают факторами, предопределяющими разные варианты и, следовательно, разную эффективность национальных способов организации инновационной деятельности в условиях разных социально-экономических возможностей государства.</w:t>
      </w:r>
    </w:p>
    <w:p w:rsidR="00E7699F" w:rsidRPr="00550340" w:rsidRDefault="00E7699F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Исходя из этого, научно-инновационный потенциал нельзя рассматривать только как простую совокупность ресурсов и возможностей их использования. При организации производства инноваций ресурсы не могут находиться в состоянии простой совокупности. Использование ресурсов всегда </w:t>
      </w:r>
      <w:proofErr w:type="spellStart"/>
      <w:r w:rsidRPr="00550340">
        <w:rPr>
          <w:rFonts w:ascii="Times New Roman" w:hAnsi="Times New Roman" w:cs="Times New Roman"/>
          <w:sz w:val="26"/>
          <w:szCs w:val="26"/>
        </w:rPr>
        <w:t>целеориентированно</w:t>
      </w:r>
      <w:proofErr w:type="spellEnd"/>
      <w:r w:rsidRPr="00550340">
        <w:rPr>
          <w:rFonts w:ascii="Times New Roman" w:hAnsi="Times New Roman" w:cs="Times New Roman"/>
          <w:sz w:val="26"/>
          <w:szCs w:val="26"/>
        </w:rPr>
        <w:t xml:space="preserve">, они </w:t>
      </w:r>
      <w:r w:rsidRPr="00550340">
        <w:rPr>
          <w:rFonts w:ascii="Times New Roman" w:hAnsi="Times New Roman" w:cs="Times New Roman"/>
          <w:sz w:val="26"/>
          <w:szCs w:val="26"/>
        </w:rPr>
        <w:lastRenderedPageBreak/>
        <w:t xml:space="preserve">должны быть определенным образом организованы в первую очередь для реализации социальных потребностей общества и отдельных граждан. </w:t>
      </w:r>
    </w:p>
    <w:p w:rsidR="00500023" w:rsidRPr="00550340" w:rsidRDefault="00500023" w:rsidP="0055034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503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Для стимулирования инновационного развития недостаточно обновления просто основных фондов. Одним из основных факторов инновационного развития организаций в условиях экономики знаний можно назвать интеллектуальный капитал. Это качественно новая форма капитала, обладающая большим потенциалом социально-экономической активности. Впервые это понятие ввел в научную терминологию Дж. </w:t>
      </w:r>
      <w:proofErr w:type="spellStart"/>
      <w:r w:rsidRPr="005503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Гэлбрейт</w:t>
      </w:r>
      <w:proofErr w:type="spellEnd"/>
      <w:r w:rsidRPr="005503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в 1969 году. </w:t>
      </w:r>
    </w:p>
    <w:p w:rsidR="00500023" w:rsidRPr="00550340" w:rsidRDefault="00500023" w:rsidP="0055034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503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В структуре интеллектуального капитала отдельной составляющей следует рассматривать человеческий капитал. </w:t>
      </w:r>
      <w:proofErr w:type="gramStart"/>
      <w:r w:rsidRPr="005503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В настоящее время повышаются требования к трудовым ресурсам, обусловленные современным техническим прогрессом, при котором 80% новейших технологий устаревают в последующие 10 лет.</w:t>
      </w:r>
      <w:proofErr w:type="gramEnd"/>
      <w:r w:rsidRPr="0055034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Поскольку 80% работников получили свои трудовые навыки 10 и более лет назад, то сегодня они оказываются неподготовленными к управлению современными производственными технологиями и оборудованием и потому не удовлетворяют современным требованиям. В стране назрела острая потребность в притоке в экономику высококвалифицированных кадров, в расширении подготовки и переподготовки квалифицированных рабочих. По имеющимся оценкам, в нашей стране доля высококвалифицированных рабочих в настоящее время составляет 15%, что ниже в два раза, чем в 90-х годах, и втрое ниже, чем доля таких рабочих в странах с развитой рыночной экономикой.</w:t>
      </w:r>
    </w:p>
    <w:p w:rsidR="00C942BF" w:rsidRPr="00550340" w:rsidRDefault="00C942BF" w:rsidP="00550340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03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Важным условием обеспечения стабильного экономического роста страны является формирование высококвалифицированных специалистов, которые могут работать в современной рыночной экономической среде. Исходя из этого, можно сказать, что образование является основой современного информационного общества, а также движущей силой инновационного развития страны, поскольку ее качество играет важную роль как для общества в целом, так и для каждого человека в частности. В современных условиях повышение уровня качества образования требует формирования новых подходов и в самой системе образования, а именно перевод образования на инновационную основу.</w:t>
      </w:r>
    </w:p>
    <w:p w:rsidR="00A32DE7" w:rsidRPr="00550340" w:rsidRDefault="00A32DE7" w:rsidP="005503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03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Именно знания и образование в решающей степени определяют сегодня экономический потенциал страны, ее положение в мировом разделении труда и международной торговле. </w:t>
      </w:r>
      <w:proofErr w:type="gramStart"/>
      <w:r w:rsidRPr="005503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отраслях, производящих знание для непосредственных нужд экономики и производства (прикладная наука и </w:t>
      </w:r>
      <w:proofErr w:type="gramEnd"/>
    </w:p>
    <w:p w:rsidR="00A32DE7" w:rsidRPr="00550340" w:rsidRDefault="00A32DE7" w:rsidP="005503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03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образование), уже давно принято говорить как об «индустрии знаний», а с недавних пор образование рассматривают как отрасль экономики (в США она занимает 5-е место среди других областей)</w:t>
      </w:r>
    </w:p>
    <w:p w:rsidR="00A32DE7" w:rsidRPr="00550340" w:rsidRDefault="00A32DE7" w:rsidP="005503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03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Получаемые знания помогают раскрытию сущности человеческой жизни в социуме, так как миропонимание, мировоззрение, определение места и роли личности в обществе, усвоение гуманитарных основ общения, норм морали и нравственности, социокультурное развитие индивида делают человека частью общества. Профессиональная подготовка человека в образовательной системе закладывает прочную базу профессиональной деятельности, в наибольшей степени реализующую личностные способности, его трудовой потенциал. Именно поэтому в теории человеческого капитала уровень образования населения рассматривается как главная составляющая его ценности, а образование единодушно признается в качестве постоянной составляющей трудовой деятельности. Кроме того, современные исследования доказывают устойчивую связь образования человека и продолжительности его жизни, а, следовательно, знание как результат образования важно для долголетия и имеет социобиологическое значение. Образование по своей сути является инновационной сферой, поскольку основывается на постоянном использовании новых знаний, продуцируемых научными учреждениями и вузами. Кадры образовательной системы - важнейшая часть интеллектуального потенциала страны, которая, в отличие от научных работников, выполняет такую социальную функцию, как воспитание обучающихся. В современных условиях повышение уровня качества образования требует формирования новых подходов и в самой системе образования, а именно перевод образования на инновационную основу. </w:t>
      </w:r>
    </w:p>
    <w:p w:rsidR="005B26AE" w:rsidRPr="00550340" w:rsidRDefault="005B26AE" w:rsidP="0055034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Одним из исходных  ориентиров образовательной политики государства является </w:t>
      </w:r>
      <w:r w:rsidRPr="00550340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550340">
        <w:rPr>
          <w:rFonts w:ascii="Times New Roman" w:hAnsi="Times New Roman" w:cs="Times New Roman"/>
          <w:color w:val="000000"/>
          <w:sz w:val="26"/>
          <w:szCs w:val="26"/>
        </w:rPr>
        <w:t xml:space="preserve">система образования, позволяющая адекватно встретить вызовы </w:t>
      </w:r>
      <w:r w:rsidRPr="00550340">
        <w:rPr>
          <w:rFonts w:ascii="Times New Roman" w:hAnsi="Times New Roman" w:cs="Times New Roman"/>
          <w:color w:val="000000"/>
          <w:sz w:val="26"/>
          <w:szCs w:val="26"/>
        </w:rPr>
        <w:lastRenderedPageBreak/>
        <w:t>цивилизации XXI века, сохранить и укрепить нашу конкурентоспособность как одного из ведущих госуда</w:t>
      </w:r>
      <w:proofErr w:type="gramStart"/>
      <w:r w:rsidRPr="00550340">
        <w:rPr>
          <w:rFonts w:ascii="Times New Roman" w:hAnsi="Times New Roman" w:cs="Times New Roman"/>
          <w:color w:val="000000"/>
          <w:sz w:val="26"/>
          <w:szCs w:val="26"/>
        </w:rPr>
        <w:t>рств пл</w:t>
      </w:r>
      <w:proofErr w:type="gramEnd"/>
      <w:r w:rsidRPr="00550340">
        <w:rPr>
          <w:rFonts w:ascii="Times New Roman" w:hAnsi="Times New Roman" w:cs="Times New Roman"/>
          <w:color w:val="000000"/>
          <w:sz w:val="26"/>
          <w:szCs w:val="26"/>
        </w:rPr>
        <w:t xml:space="preserve">анеты [3]. </w:t>
      </w:r>
    </w:p>
    <w:p w:rsidR="005B26AE" w:rsidRPr="00550340" w:rsidRDefault="005B26AE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0340">
        <w:rPr>
          <w:rFonts w:ascii="Times New Roman" w:hAnsi="Times New Roman" w:cs="Times New Roman"/>
          <w:sz w:val="26"/>
          <w:szCs w:val="26"/>
        </w:rPr>
        <w:t>В условиях информационного общества новая роль учителя заключается не только в том, чтобы он обучал, но и в том, чтобы</w:t>
      </w:r>
      <w:r w:rsidR="002C3C06">
        <w:rPr>
          <w:rFonts w:ascii="Times New Roman" w:hAnsi="Times New Roman" w:cs="Times New Roman"/>
          <w:sz w:val="26"/>
          <w:szCs w:val="26"/>
        </w:rPr>
        <w:t xml:space="preserve"> он</w:t>
      </w:r>
      <w:r w:rsidRPr="00550340">
        <w:rPr>
          <w:rFonts w:ascii="Times New Roman" w:hAnsi="Times New Roman" w:cs="Times New Roman"/>
          <w:sz w:val="26"/>
          <w:szCs w:val="26"/>
        </w:rPr>
        <w:t xml:space="preserve"> помогал ученикам в поисках и освоении знаний, культурных ценностей и информационных ресурсов, руководил их учебой, обсуждал и оценивал достигнутые успехи, создавал социально-психологическую атмосферу и коммуникативную среду, способствующую осознанному выбору учащимся своего дальнейшего жизненного и профессионального пути.</w:t>
      </w:r>
      <w:proofErr w:type="gramEnd"/>
      <w:r w:rsidRPr="00550340">
        <w:rPr>
          <w:rFonts w:ascii="Times New Roman" w:hAnsi="Times New Roman" w:cs="Times New Roman"/>
          <w:sz w:val="26"/>
          <w:szCs w:val="26"/>
        </w:rPr>
        <w:t xml:space="preserve"> Инновационное развитие педагогического образования должно стать опережающим по отношению к развитию школы.</w:t>
      </w:r>
    </w:p>
    <w:p w:rsidR="00550340" w:rsidRPr="00550340" w:rsidRDefault="00550340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Президент России Дмитрий Медведев на совместном заседании Президиума Госсовета, Совета по культуре и искусству и Совета по науке, технологиям и образованию в апреле прошлого года сказал: «Мы не так давно утвердили образовательную инициативу «Наша новая школа». Смысл этой инициативы – создание школы, которая должна помогать раскрывать личностные способности, и готовиться к условиям жизни в высоко конкурентной среде». То есть важнейшим элементом школьного образования, наряду с решением задач усвоения знаний конкретных предметов школьной программы, становится принципиально новый для школы элемент - развитие личностных способностей и подготовка к условиям жизни в высоко конкурентной среде. Учитель должен быть подготовлен к работе в новых условиях. Это не только владение новым содержанием, новыми методами работы, но и новое осознание места учителя в учебном процессе. В современных условиях меняются роли учителя. Наряду с традиционной ролью появляются следующие роли:</w:t>
      </w:r>
    </w:p>
    <w:p w:rsidR="00550340" w:rsidRPr="00550340" w:rsidRDefault="00550340" w:rsidP="0055034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Учитель-консультант. Предполагается, что консультант либо знает готовое решение, либо он владеет способами деятельности, которые указывают путь решения проблемы.</w:t>
      </w:r>
    </w:p>
    <w:p w:rsidR="00550340" w:rsidRPr="00550340" w:rsidRDefault="00550340" w:rsidP="0055034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Учитель-модератор. Модерирование – </w:t>
      </w:r>
      <w:proofErr w:type="gramStart"/>
      <w:r w:rsidRPr="00550340">
        <w:rPr>
          <w:rFonts w:ascii="Times New Roman" w:hAnsi="Times New Roman" w:cs="Times New Roman"/>
          <w:sz w:val="26"/>
          <w:szCs w:val="26"/>
        </w:rPr>
        <w:t>деятельность</w:t>
      </w:r>
      <w:proofErr w:type="gramEnd"/>
      <w:r w:rsidRPr="00550340">
        <w:rPr>
          <w:rFonts w:ascii="Times New Roman" w:hAnsi="Times New Roman" w:cs="Times New Roman"/>
          <w:sz w:val="26"/>
          <w:szCs w:val="26"/>
        </w:rPr>
        <w:t xml:space="preserve"> направленная на раскрытие потенциальных возможностей ученика и его способностей.</w:t>
      </w:r>
    </w:p>
    <w:p w:rsidR="00550340" w:rsidRPr="00550340" w:rsidRDefault="00550340" w:rsidP="00550340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lastRenderedPageBreak/>
        <w:t>Учитель-</w:t>
      </w:r>
      <w:proofErr w:type="spellStart"/>
      <w:r w:rsidRPr="00550340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550340">
        <w:rPr>
          <w:rFonts w:ascii="Times New Roman" w:hAnsi="Times New Roman" w:cs="Times New Roman"/>
          <w:sz w:val="26"/>
          <w:szCs w:val="26"/>
        </w:rPr>
        <w:t>. Осуществляет педагогическое сопровождение ученика</w:t>
      </w:r>
    </w:p>
    <w:p w:rsidR="005B26AE" w:rsidRPr="00550340" w:rsidRDefault="00550340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Роль педагога в развитии страны не может быть переоценена. </w:t>
      </w:r>
      <w:r w:rsidR="005B26AE" w:rsidRPr="00550340">
        <w:rPr>
          <w:rFonts w:ascii="Times New Roman" w:hAnsi="Times New Roman" w:cs="Times New Roman"/>
          <w:sz w:val="26"/>
          <w:szCs w:val="26"/>
        </w:rPr>
        <w:t xml:space="preserve">Ведь именно педагоги совместно с родителями создают ребенку благоприятную среду для развития, раскрытия талантов,  формирования нестандартного мышления, выходящего за рамки, мотивации и исследовательского интереса. </w:t>
      </w:r>
    </w:p>
    <w:p w:rsidR="00155B7B" w:rsidRPr="00550340" w:rsidRDefault="00155B7B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Согласно стратегии развития «Петербургская школа 2020» [4] , одним из ключевых положений является непрерывное развитие потенциала  современного учителя. Для этого необходимо</w:t>
      </w:r>
      <w:r w:rsidR="00550340" w:rsidRPr="00550340">
        <w:rPr>
          <w:rFonts w:ascii="Times New Roman" w:hAnsi="Times New Roman" w:cs="Times New Roman"/>
          <w:sz w:val="26"/>
          <w:szCs w:val="26"/>
        </w:rPr>
        <w:t xml:space="preserve"> предпринять различные меры, начиная от модернизации системы подготовки, переподготовки, стажировок и повышения квалификации специалистов в области образования, заканчивая системой стимулирования педагогического труда, поддержке молодых специалистов и повышению престижности этой профессии.</w:t>
      </w:r>
      <w:r w:rsidRPr="00550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99F" w:rsidRPr="00550340" w:rsidRDefault="00E7699F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99F" w:rsidRPr="00550340" w:rsidRDefault="00E7699F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br w:type="page"/>
      </w:r>
    </w:p>
    <w:p w:rsidR="00E7699F" w:rsidRPr="00550340" w:rsidRDefault="00E7699F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lastRenderedPageBreak/>
        <w:t>1. Проект федерального закона «О государственной инновационной политике» от 05.04.2006//www.miiris.ru/</w:t>
      </w:r>
      <w:proofErr w:type="spellStart"/>
      <w:r w:rsidRPr="00550340">
        <w:rPr>
          <w:rFonts w:ascii="Times New Roman" w:hAnsi="Times New Roman" w:cs="Times New Roman"/>
          <w:sz w:val="26"/>
          <w:szCs w:val="26"/>
        </w:rPr>
        <w:t>docs</w:t>
      </w:r>
      <w:proofErr w:type="spellEnd"/>
      <w:r w:rsidRPr="00550340">
        <w:rPr>
          <w:rFonts w:ascii="Times New Roman" w:hAnsi="Times New Roman" w:cs="Times New Roman"/>
          <w:sz w:val="26"/>
          <w:szCs w:val="26"/>
        </w:rPr>
        <w:t>/.</w:t>
      </w:r>
    </w:p>
    <w:p w:rsidR="00B65078" w:rsidRPr="00550340" w:rsidRDefault="00B65078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50340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  <w:r w:rsidRPr="00550340">
        <w:rPr>
          <w:rFonts w:ascii="Times New Roman" w:hAnsi="Times New Roman" w:cs="Times New Roman"/>
          <w:sz w:val="26"/>
          <w:szCs w:val="26"/>
        </w:rPr>
        <w:t xml:space="preserve"> С.А., Кузнецова Е.С., Грязнова М.О. Инновационный менеджмент и государственная инновационная политика, Изд. "Академия Естествознания", 2011 </w:t>
      </w:r>
    </w:p>
    <w:p w:rsidR="00A32DE7" w:rsidRPr="00550340" w:rsidRDefault="00A32DE7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340">
        <w:rPr>
          <w:rFonts w:ascii="Times New Roman" w:hAnsi="Times New Roman" w:cs="Times New Roman"/>
          <w:sz w:val="26"/>
          <w:szCs w:val="26"/>
        </w:rPr>
        <w:t>3. Доклад «Инновационное развитие образования – основа повышения конкурентоспособности России»</w:t>
      </w:r>
      <w:r w:rsidR="005B26AE" w:rsidRPr="00550340">
        <w:rPr>
          <w:rFonts w:ascii="Times New Roman" w:hAnsi="Times New Roman" w:cs="Times New Roman"/>
          <w:sz w:val="26"/>
          <w:szCs w:val="26"/>
        </w:rPr>
        <w:t>. Заседание Государственного совета «О развитии образования в Российской Федерации» 24 марта 2006 года</w:t>
      </w:r>
    </w:p>
    <w:p w:rsidR="00155B7B" w:rsidRPr="00550340" w:rsidRDefault="00155B7B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0340">
        <w:rPr>
          <w:rFonts w:ascii="Times New Roman" w:hAnsi="Times New Roman" w:cs="Times New Roman"/>
          <w:sz w:val="26"/>
          <w:szCs w:val="26"/>
        </w:rPr>
        <w:t xml:space="preserve">4. Стратегия  развития системы образования Санкт-Петербурга 2011–2020 гг. «Петербургская Школа  2020» </w:t>
      </w:r>
      <w:hyperlink r:id="rId6" w:history="1">
        <w:r w:rsidR="00550340" w:rsidRPr="00550340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www.k-obr.spb.ru/downloads/810/1.doc</w:t>
        </w:r>
      </w:hyperlink>
    </w:p>
    <w:p w:rsidR="00550340" w:rsidRDefault="00550340" w:rsidP="0055034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0340">
        <w:rPr>
          <w:rFonts w:ascii="Times New Roman" w:hAnsi="Times New Roman" w:cs="Times New Roman"/>
          <w:sz w:val="26"/>
          <w:szCs w:val="26"/>
          <w:shd w:val="clear" w:color="auto" w:fill="FFFFFF"/>
        </w:rPr>
        <w:t>5. Национальная образовательная инициатива "Наша новая школа"</w:t>
      </w:r>
    </w:p>
    <w:p w:rsidR="00550340" w:rsidRPr="00550340" w:rsidRDefault="00550340" w:rsidP="00550340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550340" w:rsidRPr="005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2">
    <w:nsid w:val="07AC0288"/>
    <w:multiLevelType w:val="hybridMultilevel"/>
    <w:tmpl w:val="99DE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77FAC"/>
    <w:multiLevelType w:val="hybridMultilevel"/>
    <w:tmpl w:val="8BA8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6D"/>
    <w:rsid w:val="000E0F77"/>
    <w:rsid w:val="00155B7B"/>
    <w:rsid w:val="002C3C06"/>
    <w:rsid w:val="003F656D"/>
    <w:rsid w:val="00500023"/>
    <w:rsid w:val="00517D36"/>
    <w:rsid w:val="00550340"/>
    <w:rsid w:val="005B26AE"/>
    <w:rsid w:val="006A2F75"/>
    <w:rsid w:val="00A32DE7"/>
    <w:rsid w:val="00B65078"/>
    <w:rsid w:val="00C942BF"/>
    <w:rsid w:val="00CE5B35"/>
    <w:rsid w:val="00E7699F"/>
    <w:rsid w:val="00F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76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50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3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2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B26AE"/>
  </w:style>
  <w:style w:type="character" w:styleId="a4">
    <w:name w:val="Hyperlink"/>
    <w:basedOn w:val="a0"/>
    <w:uiPriority w:val="99"/>
    <w:unhideWhenUsed/>
    <w:rsid w:val="00550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76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50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3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2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B26AE"/>
  </w:style>
  <w:style w:type="character" w:styleId="a4">
    <w:name w:val="Hyperlink"/>
    <w:basedOn w:val="a0"/>
    <w:uiPriority w:val="99"/>
    <w:unhideWhenUsed/>
    <w:rsid w:val="00550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-obr.spb.ru/downloads/810/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2013-05-18T10:12:00Z</dcterms:created>
  <dcterms:modified xsi:type="dcterms:W3CDTF">2014-12-14T17:34:00Z</dcterms:modified>
</cp:coreProperties>
</file>