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9E" w:rsidRDefault="002154EF" w:rsidP="002154E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аваплы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  <w:lang w:val="tt-RU"/>
        </w:rPr>
        <w:t>һөнәр.</w:t>
      </w:r>
    </w:p>
    <w:p w:rsidR="002154EF" w:rsidRDefault="002154EF" w:rsidP="002154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Элек- электән үк китапханәчеләр җәмгыятебезнең рухи байлыгын туплаучылар гына түгел, китапны кулланучыларның төп ярдәмчеләре булганнар. Бер борынгы язмада болай дип язылган. :”Китапның катлаулы юлларын үзарга булышучыларга, аны аңларга ярдәм итүчеләргә һәрвакыт хөрмәт күрсәтик”.</w:t>
      </w:r>
    </w:p>
    <w:p w:rsidR="002154EF" w:rsidRDefault="002154EF" w:rsidP="002154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Хәзерге китапханәче һөнәренең тарихына күз салыйк. Борынгыдан ук  китапханәче һөнәре бик әһәмиятле, хөрмәткә лаек булган.Әйе, китапханәчеләрнең җәмгыятьтәге роле бик зур. Чөнки алар- кешелек мәдәниятен саклаучы, гасырлар буена сакланып килгән китап мирасын буыннан- буынга җиткерүче, китап аша гасыр белән гасырны бәйләүче һөнәр ияләре.</w:t>
      </w:r>
    </w:p>
    <w:p w:rsidR="002154EF" w:rsidRDefault="002154EF" w:rsidP="002154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Китапханәче һөнәре- ул  иң кызыклы, мавыктыргыч, җаваплы һөнәрләрнең берсе. Кайбер кеше яшьтән үк китапханәче булырга хыяллана, шуңа омтыла, шуның буенча укый, ә кайберәүләр һич уйламаганда гына китапханәче булып китә дә, шул һөнәргә гомере буе тугры булып кала.</w:t>
      </w:r>
      <w:r w:rsidR="0093087F">
        <w:rPr>
          <w:rFonts w:ascii="Times New Roman" w:hAnsi="Times New Roman" w:cs="Times New Roman"/>
          <w:sz w:val="28"/>
          <w:szCs w:val="28"/>
          <w:lang w:val="tt-RU"/>
        </w:rPr>
        <w:t>Бу язмамны  да гомере буегна китап белән эшләүче, меңләгән китап укучыга хезмәт күрсәтүче һәм бергә эшләүче хезмәттәшләремә багышлыйм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Изгеләрдән изге бит ул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Китап, китапханәсе.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Үзенә тарта күңелне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 китап , әллә журнал,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 китапханәче.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Ташка язылган чынбарлык-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Китапларның һәммәсе!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– көмешләрдән кыйммәт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Хәзинә йорты хуҗасы-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ул, китапханәче.</w:t>
      </w:r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 Син ул” – Энҗе Мөэминова).</w:t>
      </w:r>
    </w:p>
    <w:p w:rsidR="00A94439" w:rsidRDefault="00A94439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93087F" w:rsidRDefault="0093087F" w:rsidP="00930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 барыгызны да һөнәри бәйрәмегез- китапханәчеләр көне белән чын күңелемнән котлыйм. Уңышларга сөенеп, бәхет хисе кичереп яшәгез. Һәр таңны сау- сәламәт каршылагыз, замана авырлыклары, күңел төшенкелеге сезне читләтеп үтсен</w:t>
      </w:r>
    </w:p>
    <w:p w:rsidR="0093087F" w:rsidRDefault="0093087F" w:rsidP="00A9443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Нурсия Хисамова</w:t>
      </w:r>
    </w:p>
    <w:p w:rsidR="0093087F" w:rsidRDefault="00A94439" w:rsidP="00A9443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2010ел.</w:t>
      </w:r>
    </w:p>
    <w:p w:rsidR="0093087F" w:rsidRPr="002154EF" w:rsidRDefault="0093087F" w:rsidP="002154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3087F" w:rsidRPr="0021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A"/>
    <w:rsid w:val="002154EF"/>
    <w:rsid w:val="003C5E9E"/>
    <w:rsid w:val="0093087F"/>
    <w:rsid w:val="00A94439"/>
    <w:rsid w:val="00B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ученик6</cp:lastModifiedBy>
  <cp:revision>4</cp:revision>
  <dcterms:created xsi:type="dcterms:W3CDTF">2013-12-24T06:29:00Z</dcterms:created>
  <dcterms:modified xsi:type="dcterms:W3CDTF">2013-12-24T07:07:00Z</dcterms:modified>
</cp:coreProperties>
</file>