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8F" w:rsidRPr="00AD6E8F" w:rsidRDefault="00AD6E8F" w:rsidP="00AD6E8F">
      <w:pPr>
        <w:jc w:val="center"/>
        <w:rPr>
          <w:b/>
          <w:sz w:val="32"/>
          <w:szCs w:val="32"/>
        </w:rPr>
      </w:pPr>
      <w:r w:rsidRPr="00AD6E8F">
        <w:rPr>
          <w:b/>
          <w:sz w:val="32"/>
          <w:szCs w:val="32"/>
        </w:rPr>
        <w:t>Рекомендации родителям пятиклассников</w:t>
      </w:r>
    </w:p>
    <w:p w:rsidR="00AD6E8F" w:rsidRDefault="00AD6E8F" w:rsidP="00AD6E8F">
      <w:pPr>
        <w:jc w:val="both"/>
      </w:pPr>
    </w:p>
    <w:p w:rsidR="00AD6E8F" w:rsidRPr="00B071A6" w:rsidRDefault="00AD6E8F" w:rsidP="00AD6E8F">
      <w:pPr>
        <w:ind w:firstLine="708"/>
        <w:jc w:val="both"/>
      </w:pPr>
      <w:r w:rsidRPr="00B071A6">
        <w:t>1. Воодушевите ребенка на рассказ о своих школьных делах.</w:t>
      </w:r>
    </w:p>
    <w:p w:rsidR="00AD6E8F" w:rsidRPr="00B071A6" w:rsidRDefault="00AD6E8F" w:rsidP="00AD6E8F">
      <w:pPr>
        <w:ind w:firstLine="708"/>
        <w:jc w:val="both"/>
      </w:pPr>
      <w:r w:rsidRPr="00B071A6">
        <w:t>Не ограничивайте свой интерес обычным вопросом типа: «Как прошел день в школе?». Каждую неделю выбирайте время, свобод</w:t>
      </w:r>
      <w:r w:rsidRPr="00B071A6">
        <w:softHyphen/>
        <w:t>ное от домашних дел, и внимательно беседуйте с ребенком о шко</w:t>
      </w:r>
      <w:r w:rsidRPr="00B071A6">
        <w:softHyphen/>
        <w:t>ле. Запоминайте отдельные имена, события и детали, о которых ребенок сообщает вам, используйте их в дальнейшем для того, что</w:t>
      </w:r>
      <w:r w:rsidRPr="00B071A6">
        <w:softHyphen/>
        <w:t>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AD6E8F" w:rsidRPr="00B071A6" w:rsidRDefault="00AD6E8F" w:rsidP="00AD6E8F">
      <w:pPr>
        <w:ind w:firstLine="708"/>
        <w:jc w:val="both"/>
      </w:pPr>
      <w:r w:rsidRPr="00B071A6">
        <w:t>2.</w:t>
      </w:r>
      <w:r>
        <w:t xml:space="preserve"> </w:t>
      </w:r>
      <w:r w:rsidRPr="00B071A6">
        <w:t>Регулярно беседуйте с учителем вашего ребенка о его успе</w:t>
      </w:r>
      <w:r w:rsidRPr="00B071A6">
        <w:softHyphen/>
        <w:t>ваемости, поведении и взаимоотношениях с другими детьми.</w:t>
      </w:r>
    </w:p>
    <w:p w:rsidR="00AD6E8F" w:rsidRPr="00B071A6" w:rsidRDefault="00AD6E8F" w:rsidP="00AD6E8F">
      <w:pPr>
        <w:ind w:firstLine="708"/>
        <w:jc w:val="both"/>
      </w:pPr>
      <w:r w:rsidRPr="00B071A6">
        <w:t>Даже если нет особенных поводов для беспокойства, консуль</w:t>
      </w:r>
      <w:r w:rsidRPr="00B071A6">
        <w:softHyphen/>
        <w:t>тируйтесь с учителем вашего ребенка не реже, чем раз в 2 месяца.</w:t>
      </w:r>
    </w:p>
    <w:p w:rsidR="00AD6E8F" w:rsidRPr="00B071A6" w:rsidRDefault="00AD6E8F" w:rsidP="00AD6E8F">
      <w:pPr>
        <w:ind w:firstLine="708"/>
        <w:jc w:val="both"/>
      </w:pPr>
      <w:r w:rsidRPr="00B071A6"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взаимосвязях его школьных и домаш</w:t>
      </w:r>
      <w:r w:rsidRPr="00B071A6">
        <w:softHyphen/>
        <w:t>них проблем.</w:t>
      </w:r>
    </w:p>
    <w:p w:rsidR="00AD6E8F" w:rsidRPr="00B071A6" w:rsidRDefault="00AD6E8F" w:rsidP="00AD6E8F">
      <w:pPr>
        <w:ind w:firstLine="708"/>
        <w:jc w:val="both"/>
      </w:pPr>
      <w:r w:rsidRPr="00B071A6">
        <w:t>3. Не связывайте оценки за успеваемость ребенка со своей системой наказания и поощрения.</w:t>
      </w:r>
    </w:p>
    <w:p w:rsidR="00AD6E8F" w:rsidRPr="00B071A6" w:rsidRDefault="00AD6E8F" w:rsidP="00AD6E8F">
      <w:pPr>
        <w:ind w:firstLine="708"/>
        <w:jc w:val="both"/>
      </w:pPr>
      <w:r w:rsidRPr="00B071A6">
        <w:t>Ваш ребенок должен воспринимать свою хорошую успевае</w:t>
      </w:r>
      <w:r w:rsidRPr="00B071A6">
        <w:softHyphen/>
        <w:t>мость как награду за свой труд. Если у ребенка учеба идет хорошо, проявляйте чаще свою радость, можно даже устраивать небольшие праздники по этому поводу. Выражайте свою озабоченность, если у ребенка не все хорошо в школе, и если необходимо, настаивайте на более внимательном выполнении домашних и классных заданий.</w:t>
      </w:r>
    </w:p>
    <w:p w:rsidR="00AD6E8F" w:rsidRPr="00B071A6" w:rsidRDefault="00AD6E8F" w:rsidP="00AD6E8F">
      <w:pPr>
        <w:ind w:firstLine="708"/>
        <w:jc w:val="both"/>
      </w:pPr>
      <w:r w:rsidRPr="00B071A6">
        <w:t>4. Помогайте ребенку выполнять домашние задания, но не де</w:t>
      </w:r>
      <w:r w:rsidRPr="00B071A6">
        <w:softHyphen/>
        <w:t>лайте их сами.</w:t>
      </w:r>
    </w:p>
    <w:p w:rsidR="00AD6E8F" w:rsidRPr="00B071A6" w:rsidRDefault="00AD6E8F" w:rsidP="00AD6E8F">
      <w:pPr>
        <w:jc w:val="both"/>
      </w:pPr>
      <w:r w:rsidRPr="00B071A6">
        <w:t>Установите вместе с ребенком специальное время, когда нужно выполнять домашнее задание, и следите за выполнением этих ус</w:t>
      </w:r>
      <w:r w:rsidRPr="00B071A6">
        <w:softHyphen/>
        <w:t>тановок. Продемонстрируйте свой интерес к этим заданиям и убе</w:t>
      </w:r>
      <w:r w:rsidRPr="00B071A6">
        <w:softHyphen/>
        <w:t>дитесь, что у ребенка есть все необходимое для их выполнения.</w:t>
      </w:r>
    </w:p>
    <w:p w:rsidR="00AD6E8F" w:rsidRPr="00B071A6" w:rsidRDefault="00AD6E8F" w:rsidP="00AD6E8F">
      <w:pPr>
        <w:ind w:firstLine="708"/>
        <w:jc w:val="both"/>
      </w:pPr>
      <w:r w:rsidRPr="00B071A6">
        <w:t>5. Особенные усилия прилагайте для того, чтобы поддержать спокойную и стабильную атмосферу в доме, когда в школьной жизни ребенка происходят изменения.</w:t>
      </w:r>
    </w:p>
    <w:p w:rsidR="00AD6E8F" w:rsidRDefault="00AD6E8F" w:rsidP="00AD6E8F">
      <w:pPr>
        <w:ind w:firstLine="708"/>
        <w:jc w:val="both"/>
      </w:pPr>
      <w:r w:rsidRPr="00B071A6">
        <w:t xml:space="preserve">Такие события, как первый месяц в новой школе, начало и окончание каждого учебного года, переход из начальной школы в </w:t>
      </w:r>
      <w:proofErr w:type="gramStart"/>
      <w:r w:rsidRPr="00B071A6">
        <w:t>среднюю</w:t>
      </w:r>
      <w:proofErr w:type="gramEnd"/>
      <w:r w:rsidRPr="00B071A6">
        <w:t>, могут привести к стрессу. При любой возможности по</w:t>
      </w:r>
      <w:r w:rsidRPr="00B071A6">
        <w:softHyphen/>
        <w:t>старайтесь избежать больших изменений или нарушений в домаш</w:t>
      </w:r>
      <w:r w:rsidRPr="00B071A6">
        <w:softHyphen/>
        <w:t>ней атмосфере в течение этих событий. Спокойствие домашней жизни вашего ребенка поможет ему более эффективно решать про</w:t>
      </w:r>
      <w:r w:rsidRPr="00B071A6">
        <w:softHyphen/>
        <w:t>блемы в школе.</w:t>
      </w:r>
    </w:p>
    <w:p w:rsidR="00AD6E8F" w:rsidRDefault="00AD6E8F" w:rsidP="000742B9">
      <w:pPr>
        <w:jc w:val="both"/>
      </w:pPr>
    </w:p>
    <w:p w:rsidR="000742B9" w:rsidRPr="002E3AD3" w:rsidRDefault="000742B9" w:rsidP="000742B9">
      <w:pPr>
        <w:jc w:val="both"/>
        <w:rPr>
          <w:b/>
          <w:sz w:val="32"/>
          <w:szCs w:val="32"/>
        </w:rPr>
      </w:pPr>
      <w:r w:rsidRPr="002E3AD3">
        <w:rPr>
          <w:b/>
          <w:sz w:val="32"/>
          <w:szCs w:val="32"/>
        </w:rPr>
        <w:t>АНКЕТА для родителей (5 класс)</w:t>
      </w:r>
    </w:p>
    <w:p w:rsidR="000742B9" w:rsidRDefault="000742B9" w:rsidP="000742B9">
      <w:pPr>
        <w:jc w:val="both"/>
      </w:pPr>
    </w:p>
    <w:p w:rsidR="000742B9" w:rsidRDefault="000742B9" w:rsidP="000742B9">
      <w:pPr>
        <w:ind w:firstLine="708"/>
        <w:jc w:val="both"/>
      </w:pPr>
      <w:r w:rsidRPr="00B071A6">
        <w:t xml:space="preserve">Инструкция: Уважаемые родители, просим вас ответить на приведенные ниже вопросы. </w:t>
      </w:r>
    </w:p>
    <w:p w:rsidR="000742B9" w:rsidRPr="00B071A6" w:rsidRDefault="000742B9" w:rsidP="000742B9">
      <w:pPr>
        <w:ind w:firstLine="708"/>
        <w:jc w:val="both"/>
      </w:pPr>
      <w:r w:rsidRPr="00B071A6">
        <w:t>Подчеркните тот вариант ответа, ко</w:t>
      </w:r>
      <w:r w:rsidRPr="00B071A6">
        <w:softHyphen/>
        <w:t>торый кажется вам наиболее подходящим относительно вашего ребенка.</w:t>
      </w:r>
    </w:p>
    <w:p w:rsidR="000742B9" w:rsidRDefault="000742B9" w:rsidP="000742B9">
      <w:pPr>
        <w:jc w:val="both"/>
      </w:pPr>
    </w:p>
    <w:p w:rsidR="000742B9" w:rsidRPr="00B071A6" w:rsidRDefault="000742B9" w:rsidP="000742B9">
      <w:pPr>
        <w:jc w:val="both"/>
      </w:pPr>
      <w:r w:rsidRPr="00B071A6">
        <w:t>Ф. И. О. ребенка_</w:t>
      </w:r>
      <w:r>
        <w:t xml:space="preserve"> </w:t>
      </w:r>
      <w:r w:rsidRPr="00B071A6">
        <w:t>-</w:t>
      </w:r>
      <w:r>
        <w:t xml:space="preserve"> </w:t>
      </w:r>
      <w:r w:rsidRPr="00B071A6">
        <w:t>класс_</w:t>
      </w:r>
    </w:p>
    <w:p w:rsidR="000742B9" w:rsidRPr="00B071A6" w:rsidRDefault="000742B9" w:rsidP="000742B9">
      <w:pPr>
        <w:jc w:val="both"/>
      </w:pPr>
      <w:r w:rsidRPr="00B071A6">
        <w:t>1. Охотно ли ваш ребенок идете школу?</w:t>
      </w:r>
    </w:p>
    <w:p w:rsidR="000742B9" w:rsidRPr="00B071A6" w:rsidRDefault="000742B9" w:rsidP="000742B9">
      <w:pPr>
        <w:jc w:val="both"/>
      </w:pPr>
      <w:r w:rsidRPr="00B071A6">
        <w:t>• Неохотно (ДА);</w:t>
      </w:r>
    </w:p>
    <w:p w:rsidR="000742B9" w:rsidRPr="00B071A6" w:rsidRDefault="000742B9" w:rsidP="000742B9">
      <w:pPr>
        <w:jc w:val="both"/>
      </w:pPr>
      <w:r w:rsidRPr="00B071A6">
        <w:t>• Без особой охоты (ВДА);</w:t>
      </w:r>
    </w:p>
    <w:p w:rsidR="000742B9" w:rsidRPr="00B071A6" w:rsidRDefault="000742B9" w:rsidP="000742B9">
      <w:pPr>
        <w:jc w:val="both"/>
      </w:pPr>
      <w:r w:rsidRPr="00B071A6">
        <w:t>• Охотно, с радостью (А);</w:t>
      </w:r>
    </w:p>
    <w:p w:rsidR="000742B9" w:rsidRPr="00B071A6" w:rsidRDefault="000742B9" w:rsidP="000742B9">
      <w:pPr>
        <w:jc w:val="both"/>
      </w:pPr>
      <w:r w:rsidRPr="00B071A6">
        <w:t>• Затрудняюсь ответить.</w:t>
      </w:r>
    </w:p>
    <w:p w:rsidR="000742B9" w:rsidRPr="00B071A6" w:rsidRDefault="000742B9" w:rsidP="000742B9">
      <w:pPr>
        <w:jc w:val="both"/>
      </w:pPr>
      <w:r w:rsidRPr="00B071A6">
        <w:t>2. Вполне ли ваш ребенок приспособился к новому режиму обу</w:t>
      </w:r>
      <w:r w:rsidRPr="00B071A6">
        <w:softHyphen/>
        <w:t>чения в школе?</w:t>
      </w:r>
    </w:p>
    <w:p w:rsidR="000742B9" w:rsidRPr="00B071A6" w:rsidRDefault="000742B9" w:rsidP="000742B9">
      <w:pPr>
        <w:jc w:val="both"/>
      </w:pPr>
      <w:r w:rsidRPr="00B071A6">
        <w:t>• Пока нет (ДА);</w:t>
      </w:r>
    </w:p>
    <w:p w:rsidR="000742B9" w:rsidRPr="00B071A6" w:rsidRDefault="000742B9" w:rsidP="000742B9">
      <w:pPr>
        <w:jc w:val="both"/>
      </w:pPr>
      <w:r w:rsidRPr="00B071A6">
        <w:t>• Не совсем (ВДА);</w:t>
      </w:r>
    </w:p>
    <w:p w:rsidR="000742B9" w:rsidRPr="00B071A6" w:rsidRDefault="000742B9" w:rsidP="000742B9">
      <w:pPr>
        <w:jc w:val="both"/>
      </w:pPr>
      <w:r w:rsidRPr="00B071A6">
        <w:t>• В основном да (А);</w:t>
      </w:r>
    </w:p>
    <w:p w:rsidR="000742B9" w:rsidRPr="00B071A6" w:rsidRDefault="000742B9" w:rsidP="000742B9">
      <w:pPr>
        <w:jc w:val="both"/>
      </w:pPr>
      <w:r w:rsidRPr="00B071A6">
        <w:lastRenderedPageBreak/>
        <w:t>• Затрудняюсь ответить.</w:t>
      </w:r>
    </w:p>
    <w:p w:rsidR="000742B9" w:rsidRPr="00B071A6" w:rsidRDefault="000742B9" w:rsidP="000742B9">
      <w:pPr>
        <w:jc w:val="both"/>
      </w:pPr>
      <w:r w:rsidRPr="00B071A6">
        <w:t>3. Пере</w:t>
      </w:r>
      <w:r>
        <w:t>ж</w:t>
      </w:r>
      <w:r w:rsidRPr="00B071A6">
        <w:t>ивает ли ваш ребенок свои учебные успехи и неудачи?</w:t>
      </w:r>
    </w:p>
    <w:p w:rsidR="000742B9" w:rsidRPr="00B071A6" w:rsidRDefault="000742B9" w:rsidP="000742B9">
      <w:pPr>
        <w:jc w:val="both"/>
      </w:pPr>
      <w:r w:rsidRPr="00B071A6">
        <w:t>• Скорее нет, чем да (ДА);</w:t>
      </w:r>
    </w:p>
    <w:p w:rsidR="000742B9" w:rsidRPr="00B071A6" w:rsidRDefault="000742B9" w:rsidP="000742B9">
      <w:pPr>
        <w:jc w:val="both"/>
      </w:pPr>
      <w:r w:rsidRPr="00B071A6">
        <w:t>• Не всегда (ВДА);</w:t>
      </w:r>
    </w:p>
    <w:p w:rsidR="000742B9" w:rsidRPr="00B071A6" w:rsidRDefault="000742B9" w:rsidP="000742B9">
      <w:pPr>
        <w:jc w:val="both"/>
      </w:pPr>
      <w:r w:rsidRPr="00B071A6">
        <w:t>• В основном да (А);</w:t>
      </w:r>
    </w:p>
    <w:p w:rsidR="000742B9" w:rsidRPr="00B071A6" w:rsidRDefault="000742B9" w:rsidP="000742B9">
      <w:pPr>
        <w:jc w:val="both"/>
      </w:pPr>
      <w:r w:rsidRPr="00B071A6">
        <w:t>• Затрудняюсь ответить.</w:t>
      </w:r>
    </w:p>
    <w:p w:rsidR="000742B9" w:rsidRPr="00B071A6" w:rsidRDefault="000742B9" w:rsidP="000742B9">
      <w:pPr>
        <w:jc w:val="both"/>
      </w:pPr>
      <w:r w:rsidRPr="00B071A6">
        <w:t>4. Делиться ли ваш ребенок с вами своими школьными впечат</w:t>
      </w:r>
      <w:r w:rsidRPr="00B071A6">
        <w:softHyphen/>
        <w:t>лениями?</w:t>
      </w:r>
    </w:p>
    <w:p w:rsidR="000742B9" w:rsidRPr="00B071A6" w:rsidRDefault="000742B9" w:rsidP="000742B9">
      <w:pPr>
        <w:jc w:val="both"/>
      </w:pPr>
      <w:r w:rsidRPr="00B071A6">
        <w:t>• Никогда (ДА);</w:t>
      </w:r>
    </w:p>
    <w:p w:rsidR="000742B9" w:rsidRPr="00B071A6" w:rsidRDefault="000742B9" w:rsidP="000742B9">
      <w:pPr>
        <w:jc w:val="both"/>
      </w:pPr>
      <w:r w:rsidRPr="00B071A6">
        <w:t>• Иногда (ВДА);</w:t>
      </w:r>
    </w:p>
    <w:p w:rsidR="000742B9" w:rsidRPr="00B071A6" w:rsidRDefault="000742B9" w:rsidP="000742B9">
      <w:pPr>
        <w:jc w:val="both"/>
      </w:pPr>
      <w:r w:rsidRPr="00B071A6">
        <w:t>• Довольно часто (А);</w:t>
      </w:r>
    </w:p>
    <w:p w:rsidR="000742B9" w:rsidRPr="00B071A6" w:rsidRDefault="000742B9" w:rsidP="000742B9">
      <w:pPr>
        <w:jc w:val="both"/>
      </w:pPr>
      <w:r w:rsidRPr="00B071A6">
        <w:t>• Затрудняюсь ответить.</w:t>
      </w:r>
    </w:p>
    <w:p w:rsidR="000742B9" w:rsidRPr="00B071A6" w:rsidRDefault="000742B9" w:rsidP="000742B9">
      <w:pPr>
        <w:jc w:val="both"/>
      </w:pPr>
      <w:r w:rsidRPr="00B071A6">
        <w:t>5. Каков на ваш взгляд характер этих впечатлений?</w:t>
      </w:r>
    </w:p>
    <w:p w:rsidR="000742B9" w:rsidRPr="00B071A6" w:rsidRDefault="000742B9" w:rsidP="000742B9">
      <w:pPr>
        <w:jc w:val="both"/>
      </w:pPr>
      <w:r w:rsidRPr="00B071A6">
        <w:t xml:space="preserve">• В основном </w:t>
      </w:r>
      <w:proofErr w:type="gramStart"/>
      <w:r w:rsidRPr="00B071A6">
        <w:t>отрицательный</w:t>
      </w:r>
      <w:proofErr w:type="gramEnd"/>
      <w:r w:rsidRPr="00B071A6">
        <w:t xml:space="preserve"> (ДА);</w:t>
      </w:r>
    </w:p>
    <w:p w:rsidR="000742B9" w:rsidRPr="00B071A6" w:rsidRDefault="000742B9" w:rsidP="000742B9">
      <w:pPr>
        <w:jc w:val="both"/>
      </w:pPr>
      <w:r w:rsidRPr="00B071A6">
        <w:t>• Положительных и отрицательных впечатлений примерно по</w:t>
      </w:r>
      <w:r w:rsidRPr="00B071A6">
        <w:softHyphen/>
        <w:t>ровну (ВДА);</w:t>
      </w:r>
    </w:p>
    <w:p w:rsidR="000742B9" w:rsidRPr="00B071A6" w:rsidRDefault="000742B9" w:rsidP="000742B9">
      <w:pPr>
        <w:jc w:val="both"/>
      </w:pPr>
      <w:r w:rsidRPr="00B071A6">
        <w:t xml:space="preserve">• В основном </w:t>
      </w:r>
      <w:proofErr w:type="gramStart"/>
      <w:r w:rsidRPr="00B071A6">
        <w:t>положительный</w:t>
      </w:r>
      <w:proofErr w:type="gramEnd"/>
      <w:r w:rsidRPr="00B071A6">
        <w:t xml:space="preserve"> (А);</w:t>
      </w:r>
    </w:p>
    <w:p w:rsidR="000742B9" w:rsidRPr="00B071A6" w:rsidRDefault="000742B9" w:rsidP="000742B9">
      <w:pPr>
        <w:jc w:val="both"/>
      </w:pPr>
      <w:r w:rsidRPr="00B071A6">
        <w:t>• Затрудняюсь ответить.</w:t>
      </w:r>
    </w:p>
    <w:p w:rsidR="000742B9" w:rsidRPr="00B071A6" w:rsidRDefault="000742B9" w:rsidP="000742B9">
      <w:pPr>
        <w:jc w:val="both"/>
      </w:pPr>
      <w:r w:rsidRPr="00B071A6">
        <w:t>6. Нуждается ли ваш ребенок в помощи при выполнении до</w:t>
      </w:r>
      <w:r w:rsidRPr="00B071A6">
        <w:softHyphen/>
        <w:t>машних заданий?</w:t>
      </w:r>
    </w:p>
    <w:p w:rsidR="000742B9" w:rsidRPr="00B071A6" w:rsidRDefault="000742B9" w:rsidP="000742B9">
      <w:pPr>
        <w:jc w:val="both"/>
      </w:pPr>
      <w:r w:rsidRPr="00B071A6">
        <w:t>• Довольно часто (ДА);</w:t>
      </w:r>
    </w:p>
    <w:p w:rsidR="000742B9" w:rsidRPr="00B071A6" w:rsidRDefault="000742B9" w:rsidP="000742B9">
      <w:pPr>
        <w:jc w:val="both"/>
      </w:pPr>
      <w:r w:rsidRPr="00B071A6">
        <w:t>• Иногда (ВДА);</w:t>
      </w:r>
    </w:p>
    <w:p w:rsidR="000742B9" w:rsidRPr="00B071A6" w:rsidRDefault="000742B9" w:rsidP="000742B9">
      <w:pPr>
        <w:jc w:val="both"/>
      </w:pPr>
      <w:r w:rsidRPr="00B071A6">
        <w:t>• Не нуждается в помощи (А);</w:t>
      </w:r>
    </w:p>
    <w:p w:rsidR="000742B9" w:rsidRPr="00B071A6" w:rsidRDefault="000742B9" w:rsidP="000742B9">
      <w:pPr>
        <w:jc w:val="both"/>
      </w:pPr>
      <w:r w:rsidRPr="00B071A6">
        <w:t>• Затрудняюсь ответить.</w:t>
      </w:r>
    </w:p>
    <w:p w:rsidR="000742B9" w:rsidRPr="00B071A6" w:rsidRDefault="000742B9" w:rsidP="000742B9">
      <w:pPr>
        <w:jc w:val="both"/>
      </w:pPr>
      <w:r w:rsidRPr="00B071A6">
        <w:t>7. Как ваш ребенок преодолевает трудности в работе?</w:t>
      </w:r>
    </w:p>
    <w:p w:rsidR="000742B9" w:rsidRPr="00B071A6" w:rsidRDefault="000742B9" w:rsidP="000742B9">
      <w:pPr>
        <w:jc w:val="both"/>
      </w:pPr>
      <w:r w:rsidRPr="00B071A6">
        <w:t>• Перед трудностями сразу пасует (ДА);</w:t>
      </w:r>
    </w:p>
    <w:p w:rsidR="000742B9" w:rsidRPr="00B071A6" w:rsidRDefault="000742B9" w:rsidP="000742B9">
      <w:pPr>
        <w:jc w:val="both"/>
      </w:pPr>
      <w:r w:rsidRPr="00B071A6">
        <w:t>• Обращается за помощью к взрослому (ВДА);</w:t>
      </w:r>
    </w:p>
    <w:p w:rsidR="000742B9" w:rsidRPr="00B071A6" w:rsidRDefault="000742B9" w:rsidP="000742B9">
      <w:pPr>
        <w:jc w:val="both"/>
      </w:pPr>
      <w:r w:rsidRPr="00B071A6">
        <w:t xml:space="preserve">• </w:t>
      </w:r>
      <w:proofErr w:type="gramStart"/>
      <w:r w:rsidRPr="00B071A6">
        <w:t>Настойчив</w:t>
      </w:r>
      <w:proofErr w:type="gramEnd"/>
      <w:r w:rsidRPr="00B071A6">
        <w:t xml:space="preserve"> в преодолении трудностей (А);</w:t>
      </w:r>
    </w:p>
    <w:p w:rsidR="000742B9" w:rsidRPr="00B071A6" w:rsidRDefault="000742B9" w:rsidP="000742B9">
      <w:pPr>
        <w:jc w:val="both"/>
      </w:pPr>
      <w:r w:rsidRPr="00B071A6">
        <w:t>• Затрудняюсь ответить.</w:t>
      </w:r>
    </w:p>
    <w:p w:rsidR="000742B9" w:rsidRPr="00B071A6" w:rsidRDefault="000742B9" w:rsidP="000742B9">
      <w:pPr>
        <w:jc w:val="both"/>
      </w:pPr>
      <w:r w:rsidRPr="00B071A6">
        <w:t>8. Способен ли ваш ребенок сам проверить свою работу, найти и исправить ошибку?</w:t>
      </w:r>
    </w:p>
    <w:p w:rsidR="000742B9" w:rsidRPr="00B071A6" w:rsidRDefault="000742B9" w:rsidP="000742B9">
      <w:pPr>
        <w:jc w:val="both"/>
      </w:pPr>
      <w:r w:rsidRPr="00B071A6">
        <w:t>• Сам этого сделать не может (ДА);</w:t>
      </w:r>
    </w:p>
    <w:p w:rsidR="000742B9" w:rsidRPr="00B071A6" w:rsidRDefault="000742B9" w:rsidP="000742B9">
      <w:pPr>
        <w:jc w:val="both"/>
      </w:pPr>
      <w:r w:rsidRPr="00B071A6">
        <w:t>• Иногда может (ВДА);</w:t>
      </w:r>
    </w:p>
    <w:p w:rsidR="000742B9" w:rsidRPr="00B071A6" w:rsidRDefault="000742B9" w:rsidP="000742B9">
      <w:pPr>
        <w:jc w:val="both"/>
      </w:pPr>
      <w:r w:rsidRPr="00B071A6">
        <w:t>• Как правило, может (А);</w:t>
      </w:r>
    </w:p>
    <w:p w:rsidR="000742B9" w:rsidRPr="00B071A6" w:rsidRDefault="000742B9" w:rsidP="000742B9">
      <w:pPr>
        <w:jc w:val="both"/>
      </w:pPr>
      <w:r w:rsidRPr="00B071A6">
        <w:t>• Затрудняюсь ответить.</w:t>
      </w:r>
    </w:p>
    <w:p w:rsidR="000742B9" w:rsidRPr="00B071A6" w:rsidRDefault="000742B9" w:rsidP="000742B9">
      <w:pPr>
        <w:jc w:val="both"/>
      </w:pPr>
      <w:r w:rsidRPr="00B071A6">
        <w:t>9. Справляется ли ваш ребенок с учебной нагрузкой без напря</w:t>
      </w:r>
      <w:r w:rsidRPr="00B071A6">
        <w:softHyphen/>
        <w:t>жения?</w:t>
      </w:r>
    </w:p>
    <w:p w:rsidR="000742B9" w:rsidRPr="00B071A6" w:rsidRDefault="000742B9" w:rsidP="000742B9">
      <w:pPr>
        <w:jc w:val="both"/>
      </w:pPr>
      <w:r w:rsidRPr="00B071A6">
        <w:t>• Нет (ДА);</w:t>
      </w:r>
    </w:p>
    <w:p w:rsidR="000742B9" w:rsidRPr="00B071A6" w:rsidRDefault="000742B9" w:rsidP="000742B9">
      <w:pPr>
        <w:jc w:val="both"/>
      </w:pPr>
      <w:r w:rsidRPr="00B071A6">
        <w:t>• Скорее нет, чем да (ВДА);</w:t>
      </w:r>
    </w:p>
    <w:p w:rsidR="000742B9" w:rsidRPr="00B071A6" w:rsidRDefault="000742B9" w:rsidP="000742B9">
      <w:pPr>
        <w:jc w:val="both"/>
      </w:pPr>
      <w:r w:rsidRPr="00B071A6">
        <w:t>• Скорее да, чем нет (А);</w:t>
      </w:r>
    </w:p>
    <w:p w:rsidR="000742B9" w:rsidRPr="00B071A6" w:rsidRDefault="000742B9" w:rsidP="000742B9">
      <w:pPr>
        <w:jc w:val="both"/>
      </w:pPr>
      <w:r w:rsidRPr="00B071A6">
        <w:t>• Затрудняюсь ответить.</w:t>
      </w:r>
    </w:p>
    <w:p w:rsidR="000742B9" w:rsidRPr="00B071A6" w:rsidRDefault="000742B9" w:rsidP="000742B9">
      <w:pPr>
        <w:jc w:val="both"/>
      </w:pPr>
      <w:r w:rsidRPr="00B071A6">
        <w:t>10. Часто ли ваш ребенок жалуется на товарищей по классу, обижается на них?</w:t>
      </w:r>
    </w:p>
    <w:p w:rsidR="000742B9" w:rsidRPr="00B071A6" w:rsidRDefault="000742B9" w:rsidP="000742B9">
      <w:pPr>
        <w:jc w:val="both"/>
      </w:pPr>
      <w:r w:rsidRPr="00B071A6">
        <w:t>• Довольно часто (ДА);</w:t>
      </w:r>
    </w:p>
    <w:p w:rsidR="000742B9" w:rsidRPr="00B071A6" w:rsidRDefault="000742B9" w:rsidP="000742B9">
      <w:pPr>
        <w:jc w:val="both"/>
      </w:pPr>
      <w:r w:rsidRPr="00B071A6">
        <w:t>• Бывает, но редко (ВДА);</w:t>
      </w:r>
    </w:p>
    <w:p w:rsidR="000742B9" w:rsidRPr="00B071A6" w:rsidRDefault="000742B9" w:rsidP="000742B9">
      <w:pPr>
        <w:jc w:val="both"/>
      </w:pPr>
      <w:r w:rsidRPr="00B071A6">
        <w:t>• Такого практически не бывает (А);</w:t>
      </w:r>
    </w:p>
    <w:p w:rsidR="000742B9" w:rsidRPr="00B071A6" w:rsidRDefault="000742B9" w:rsidP="000742B9">
      <w:pPr>
        <w:jc w:val="both"/>
      </w:pPr>
      <w:r w:rsidRPr="00B071A6">
        <w:t>• Затрудняюсь ответить.</w:t>
      </w:r>
    </w:p>
    <w:p w:rsidR="000742B9" w:rsidRPr="00B071A6" w:rsidRDefault="000742B9" w:rsidP="000742B9">
      <w:pPr>
        <w:jc w:val="both"/>
      </w:pPr>
      <w:r w:rsidRPr="00B071A6">
        <w:t>11. Как, на ваш взгляд, воспринимает ребенок свои отношения с учителями?</w:t>
      </w:r>
    </w:p>
    <w:p w:rsidR="000742B9" w:rsidRPr="00B071A6" w:rsidRDefault="000742B9" w:rsidP="000742B9">
      <w:pPr>
        <w:jc w:val="both"/>
      </w:pPr>
      <w:r w:rsidRPr="00B071A6">
        <w:t>• В основном положительно (А);</w:t>
      </w:r>
    </w:p>
    <w:p w:rsidR="000742B9" w:rsidRPr="00B071A6" w:rsidRDefault="000742B9" w:rsidP="000742B9">
      <w:pPr>
        <w:jc w:val="both"/>
      </w:pPr>
      <w:r w:rsidRPr="00B071A6">
        <w:t>• Не все устраивает (ВДА);</w:t>
      </w:r>
    </w:p>
    <w:p w:rsidR="000742B9" w:rsidRPr="00B071A6" w:rsidRDefault="000742B9" w:rsidP="000742B9">
      <w:pPr>
        <w:jc w:val="both"/>
      </w:pPr>
      <w:r w:rsidRPr="00B071A6">
        <w:t>• Преобладают отрицательные эмоции (ДА);</w:t>
      </w:r>
    </w:p>
    <w:p w:rsidR="000742B9" w:rsidRDefault="000742B9" w:rsidP="000742B9">
      <w:pPr>
        <w:jc w:val="both"/>
      </w:pPr>
      <w:r w:rsidRPr="00B071A6">
        <w:t xml:space="preserve">• Затрудняюсь ответить. </w:t>
      </w:r>
    </w:p>
    <w:p w:rsidR="000742B9" w:rsidRDefault="000742B9" w:rsidP="000742B9">
      <w:pPr>
        <w:jc w:val="both"/>
      </w:pPr>
    </w:p>
    <w:p w:rsidR="000742B9" w:rsidRPr="00B071A6" w:rsidRDefault="000742B9" w:rsidP="000742B9">
      <w:pPr>
        <w:ind w:firstLine="708"/>
        <w:jc w:val="both"/>
      </w:pPr>
      <w:r w:rsidRPr="00B071A6">
        <w:t>Спасибо за сотрудничество.</w:t>
      </w:r>
    </w:p>
    <w:p w:rsidR="000742B9" w:rsidRDefault="000742B9" w:rsidP="000742B9">
      <w:pPr>
        <w:jc w:val="both"/>
      </w:pPr>
    </w:p>
    <w:p w:rsidR="000742B9" w:rsidRPr="00B071A6" w:rsidRDefault="000742B9" w:rsidP="000742B9">
      <w:pPr>
        <w:ind w:firstLine="708"/>
        <w:jc w:val="both"/>
      </w:pPr>
      <w:r w:rsidRPr="00B071A6">
        <w:t>Комментарий к анкете:</w:t>
      </w:r>
    </w:p>
    <w:p w:rsidR="000742B9" w:rsidRPr="00B071A6" w:rsidRDefault="000742B9" w:rsidP="000742B9">
      <w:pPr>
        <w:ind w:firstLine="708"/>
        <w:jc w:val="both"/>
      </w:pPr>
      <w:r w:rsidRPr="00B071A6">
        <w:t xml:space="preserve">В скобках указаны условные обозначения «А» — адаптация, «ДА» - </w:t>
      </w:r>
      <w:proofErr w:type="spellStart"/>
      <w:r w:rsidRPr="00B071A6">
        <w:t>дезадаптация</w:t>
      </w:r>
      <w:proofErr w:type="spellEnd"/>
      <w:r w:rsidRPr="00B071A6">
        <w:t xml:space="preserve">, «ВДА» - возможна </w:t>
      </w:r>
      <w:proofErr w:type="spellStart"/>
      <w:r w:rsidRPr="00B071A6">
        <w:t>дезадаптация</w:t>
      </w:r>
      <w:proofErr w:type="spellEnd"/>
      <w:r w:rsidRPr="00B071A6">
        <w:t>.</w:t>
      </w:r>
    </w:p>
    <w:p w:rsidR="000742B9" w:rsidRDefault="000742B9" w:rsidP="00AD6E8F">
      <w:pPr>
        <w:ind w:firstLine="708"/>
        <w:jc w:val="both"/>
      </w:pPr>
      <w:r w:rsidRPr="00B071A6">
        <w:lastRenderedPageBreak/>
        <w:t>При обработке результата подсчитывается общее количество по каждому виду. Доминирующий вид будет представлять картину адаптационного процесса с позиции родителей. Можно провести сравнительный анализ результатов анкеты для учащихся («Встре</w:t>
      </w:r>
      <w:r w:rsidRPr="00B071A6">
        <w:softHyphen/>
        <w:t>ча»), а также результаты успеваемости.</w:t>
      </w:r>
    </w:p>
    <w:p w:rsidR="002E3AD3" w:rsidRDefault="002E3AD3" w:rsidP="00AD6E8F">
      <w:pPr>
        <w:ind w:firstLine="708"/>
        <w:jc w:val="both"/>
      </w:pPr>
    </w:p>
    <w:p w:rsidR="002E3AD3" w:rsidRPr="002E3AD3" w:rsidRDefault="002E3AD3" w:rsidP="002E3AD3">
      <w:pPr>
        <w:spacing w:after="360"/>
        <w:ind w:firstLine="709"/>
        <w:jc w:val="both"/>
        <w:rPr>
          <w:b/>
        </w:rPr>
      </w:pPr>
      <w:bookmarkStart w:id="0" w:name="_GoBack"/>
      <w:r w:rsidRPr="002E3AD3">
        <w:rPr>
          <w:b/>
        </w:rPr>
        <w:t>Список литературы:</w:t>
      </w:r>
    </w:p>
    <w:p w:rsidR="002E3AD3" w:rsidRDefault="002E3AD3" w:rsidP="002E3AD3">
      <w:pPr>
        <w:pStyle w:val="a3"/>
        <w:numPr>
          <w:ilvl w:val="0"/>
          <w:numId w:val="1"/>
        </w:numPr>
        <w:jc w:val="both"/>
      </w:pPr>
      <w:r>
        <w:t xml:space="preserve">Спутник классного руководителя 5-7 классов. Издательство «Учитель», Волгоград 2007 г., автор составитель – </w:t>
      </w:r>
      <w:proofErr w:type="spellStart"/>
      <w:r>
        <w:t>Н.И.Билык</w:t>
      </w:r>
      <w:proofErr w:type="spellEnd"/>
      <w:r>
        <w:t>.</w:t>
      </w:r>
      <w:bookmarkEnd w:id="0"/>
    </w:p>
    <w:sectPr w:rsidR="002E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5661"/>
    <w:multiLevelType w:val="hybridMultilevel"/>
    <w:tmpl w:val="CF3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16"/>
    <w:rsid w:val="000742B9"/>
    <w:rsid w:val="002E3AD3"/>
    <w:rsid w:val="007E0F6A"/>
    <w:rsid w:val="00AD6E8F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4</cp:revision>
  <dcterms:created xsi:type="dcterms:W3CDTF">2013-12-03T17:21:00Z</dcterms:created>
  <dcterms:modified xsi:type="dcterms:W3CDTF">2013-12-03T17:34:00Z</dcterms:modified>
</cp:coreProperties>
</file>