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7E" w:rsidRDefault="00E2626F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Мастер- класс для родителей «Играем дома»</w:t>
      </w:r>
    </w:p>
    <w:p w:rsidR="00D1567E" w:rsidRDefault="00D1567E">
      <w:pPr>
        <w:pStyle w:val="Standard"/>
        <w:jc w:val="center"/>
        <w:rPr>
          <w:b/>
          <w:bCs/>
          <w:sz w:val="26"/>
          <w:szCs w:val="26"/>
        </w:rPr>
      </w:pPr>
    </w:p>
    <w:p w:rsidR="00D1567E" w:rsidRDefault="00E2626F"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Цель: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-п</w:t>
      </w:r>
      <w:proofErr w:type="gramEnd"/>
      <w:r>
        <w:rPr>
          <w:sz w:val="26"/>
          <w:szCs w:val="26"/>
        </w:rPr>
        <w:t>овышение педагогической компетенции родителей (расширение представлений взрослых о формах  занятости ребёнка и родителя в семье);</w:t>
      </w:r>
    </w:p>
    <w:p w:rsidR="00D1567E" w:rsidRDefault="00E2626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-обучение родителей формам установления дружелюбной атмосферы в семье и активизации межличностных отношений.</w:t>
      </w:r>
    </w:p>
    <w:p w:rsidR="00D1567E" w:rsidRDefault="00D1567E">
      <w:pPr>
        <w:pStyle w:val="Standard"/>
        <w:jc w:val="both"/>
        <w:rPr>
          <w:sz w:val="26"/>
          <w:szCs w:val="26"/>
        </w:rPr>
      </w:pPr>
    </w:p>
    <w:p w:rsidR="00D1567E" w:rsidRDefault="00E2626F">
      <w:pPr>
        <w:pStyle w:val="Standard"/>
        <w:jc w:val="both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Материалы и инструменты:</w:t>
      </w:r>
      <w:r>
        <w:rPr>
          <w:sz w:val="26"/>
          <w:szCs w:val="26"/>
        </w:rPr>
        <w:t xml:space="preserve"> крупы (манка, пшенка и горох), поддон, макароны, краски гуашь, кисточки, стаканы-непроливайки, трафарет из </w:t>
      </w:r>
      <w:proofErr w:type="spellStart"/>
      <w:r>
        <w:rPr>
          <w:sz w:val="26"/>
          <w:szCs w:val="26"/>
        </w:rPr>
        <w:t>картона-барашек</w:t>
      </w:r>
      <w:proofErr w:type="spellEnd"/>
      <w:r>
        <w:rPr>
          <w:sz w:val="26"/>
          <w:szCs w:val="26"/>
        </w:rPr>
        <w:t>, соленое тесто, бумага, карандаши, ручки.</w:t>
      </w:r>
      <w:proofErr w:type="gramEnd"/>
    </w:p>
    <w:p w:rsidR="00D1567E" w:rsidRDefault="00D1567E">
      <w:pPr>
        <w:pStyle w:val="Standard"/>
        <w:rPr>
          <w:sz w:val="26"/>
          <w:szCs w:val="26"/>
        </w:rPr>
      </w:pPr>
    </w:p>
    <w:p w:rsidR="00D1567E" w:rsidRDefault="00E2626F">
      <w:pPr>
        <w:pStyle w:val="Standard"/>
        <w:rPr>
          <w:sz w:val="26"/>
          <w:szCs w:val="26"/>
        </w:rPr>
      </w:pPr>
      <w:r>
        <w:rPr>
          <w:b/>
          <w:bCs/>
          <w:sz w:val="26"/>
          <w:szCs w:val="26"/>
        </w:rPr>
        <w:t>Вводное слово:</w:t>
      </w:r>
    </w:p>
    <w:p w:rsidR="00D1567E" w:rsidRDefault="00E2626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Время, которое мамы проводят вместе с детьми, часто проходит или в ожидании чего-либо или на кухне. Это может быть в самое разное время и совершенно не подходящее для того чтобы посвятить его полностью занятиям с ребёнком. Что же делать? Я хочу поговорить об играх, которые были бы интересны ребёнку и не требовали бы полного вмешательства со стороны взрослых.</w:t>
      </w:r>
    </w:p>
    <w:p w:rsidR="00D1567E" w:rsidRDefault="00E2626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Когда вы идете куда-нибудь, зная, что вам придется стоять в очереди, возьмите с собой сумку с различными предметами, которые можно использовать как игрушки.</w:t>
      </w:r>
    </w:p>
    <w:p w:rsidR="00D1567E" w:rsidRDefault="00E2626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Когда вы заняты приготовлением пищи или разговором по телефону - ребенка тоже можно отвлечь какой </w:t>
      </w:r>
      <w:proofErr w:type="gramStart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н</w:t>
      </w:r>
      <w:proofErr w:type="gramEnd"/>
      <w:r>
        <w:rPr>
          <w:sz w:val="26"/>
          <w:szCs w:val="26"/>
        </w:rPr>
        <w:t>ибудь</w:t>
      </w:r>
      <w:proofErr w:type="spellEnd"/>
      <w:r>
        <w:rPr>
          <w:sz w:val="26"/>
          <w:szCs w:val="26"/>
        </w:rPr>
        <w:t xml:space="preserve"> игрой. В этом случае любая вещь окажется полезной — маленький блокнот и цветные карандаши, спичечные коробки-машинки и хорошая книга.</w:t>
      </w:r>
    </w:p>
    <w:p w:rsidR="00D1567E" w:rsidRDefault="00E2626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Окружающее пространство тоже можно использовать как важный элемент игры. Стены, мебель, люди вокруг могут помочь формированию различных навыков у ребенка и сделать совместные минуты более приятными. </w:t>
      </w:r>
    </w:p>
    <w:p w:rsidR="00D1567E" w:rsidRDefault="00D1567E">
      <w:pPr>
        <w:pStyle w:val="Standard"/>
        <w:jc w:val="both"/>
        <w:rPr>
          <w:sz w:val="26"/>
          <w:szCs w:val="26"/>
        </w:rPr>
      </w:pPr>
    </w:p>
    <w:p w:rsidR="00D1567E" w:rsidRDefault="00E2626F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Ход мероприятия:</w:t>
      </w:r>
    </w:p>
    <w:p w:rsidR="00D1567E" w:rsidRDefault="00D1567E">
      <w:pPr>
        <w:pStyle w:val="Standard"/>
        <w:jc w:val="both"/>
        <w:rPr>
          <w:b/>
          <w:bCs/>
          <w:sz w:val="26"/>
          <w:szCs w:val="26"/>
        </w:rPr>
      </w:pPr>
    </w:p>
    <w:p w:rsidR="00D1567E" w:rsidRDefault="00E2626F">
      <w:pPr>
        <w:pStyle w:val="Textbody"/>
      </w:pPr>
      <w:r>
        <w:rPr>
          <w:rStyle w:val="StrongEmphasis"/>
          <w:b w:val="0"/>
          <w:bCs w:val="0"/>
          <w:sz w:val="26"/>
          <w:szCs w:val="26"/>
        </w:rPr>
        <w:t>1.Все участники делятся на две группы (раздаются карточки двух видов).</w:t>
      </w:r>
    </w:p>
    <w:p w:rsidR="00D1567E" w:rsidRDefault="00E2626F">
      <w:pPr>
        <w:pStyle w:val="Textbody"/>
        <w:jc w:val="both"/>
      </w:pPr>
      <w:r>
        <w:rPr>
          <w:rStyle w:val="StrongEmphasis"/>
          <w:b w:val="0"/>
          <w:bCs w:val="0"/>
          <w:sz w:val="26"/>
          <w:szCs w:val="26"/>
        </w:rPr>
        <w:t>2.Задания:</w:t>
      </w:r>
    </w:p>
    <w:p w:rsidR="00D1567E" w:rsidRDefault="00E2626F">
      <w:pPr>
        <w:pStyle w:val="Textbody"/>
        <w:numPr>
          <w:ilvl w:val="0"/>
          <w:numId w:val="1"/>
        </w:numPr>
        <w:jc w:val="both"/>
      </w:pPr>
      <w:r>
        <w:rPr>
          <w:rStyle w:val="StrongEmphasis"/>
          <w:b w:val="0"/>
          <w:bCs w:val="0"/>
          <w:sz w:val="26"/>
          <w:szCs w:val="26"/>
        </w:rPr>
        <w:t>Первая группа</w:t>
      </w:r>
      <w:proofErr w:type="gramStart"/>
      <w:r>
        <w:rPr>
          <w:rStyle w:val="StrongEmphasis"/>
          <w:b w:val="0"/>
          <w:bCs w:val="0"/>
          <w:sz w:val="26"/>
          <w:szCs w:val="26"/>
        </w:rPr>
        <w:t xml:space="preserve"> :</w:t>
      </w:r>
      <w:proofErr w:type="gramEnd"/>
      <w:r>
        <w:rPr>
          <w:rStyle w:val="StrongEmphasis"/>
          <w:b w:val="0"/>
          <w:bCs w:val="0"/>
          <w:sz w:val="26"/>
          <w:szCs w:val="26"/>
        </w:rPr>
        <w:t xml:space="preserve"> игры и занятия дома;</w:t>
      </w:r>
    </w:p>
    <w:p w:rsidR="00D1567E" w:rsidRDefault="00E2626F">
      <w:pPr>
        <w:pStyle w:val="Textbody"/>
        <w:numPr>
          <w:ilvl w:val="0"/>
          <w:numId w:val="1"/>
        </w:numPr>
        <w:jc w:val="both"/>
      </w:pPr>
      <w:r>
        <w:rPr>
          <w:rStyle w:val="StrongEmphasis"/>
          <w:b w:val="0"/>
          <w:bCs w:val="0"/>
          <w:sz w:val="26"/>
          <w:szCs w:val="26"/>
        </w:rPr>
        <w:t>вторая — в очереди, в поездке или на прогулке.</w:t>
      </w:r>
    </w:p>
    <w:p w:rsidR="00D1567E" w:rsidRDefault="00E2626F">
      <w:pPr>
        <w:pStyle w:val="Textbody"/>
        <w:jc w:val="both"/>
      </w:pPr>
      <w:r>
        <w:rPr>
          <w:rStyle w:val="StrongEmphasis"/>
          <w:b w:val="0"/>
          <w:bCs w:val="0"/>
          <w:sz w:val="26"/>
          <w:szCs w:val="26"/>
        </w:rPr>
        <w:t>Участникам  раздаются карточки с играми.</w:t>
      </w:r>
    </w:p>
    <w:p w:rsidR="00D1567E" w:rsidRDefault="00E2626F">
      <w:pPr>
        <w:pStyle w:val="Textbody"/>
        <w:jc w:val="both"/>
      </w:pPr>
      <w:r>
        <w:rPr>
          <w:rStyle w:val="StrongEmphasis"/>
          <w:b w:val="0"/>
          <w:bCs w:val="0"/>
          <w:sz w:val="26"/>
          <w:szCs w:val="26"/>
        </w:rPr>
        <w:t>3. Выполнение задани</w:t>
      </w:r>
      <w:proofErr w:type="gramStart"/>
      <w:r>
        <w:rPr>
          <w:rStyle w:val="StrongEmphasis"/>
          <w:b w:val="0"/>
          <w:bCs w:val="0"/>
          <w:sz w:val="26"/>
          <w:szCs w:val="26"/>
        </w:rPr>
        <w:t>я(</w:t>
      </w:r>
      <w:proofErr w:type="gramEnd"/>
      <w:r>
        <w:rPr>
          <w:rStyle w:val="StrongEmphasis"/>
          <w:b w:val="0"/>
          <w:bCs w:val="0"/>
          <w:sz w:val="26"/>
          <w:szCs w:val="26"/>
        </w:rPr>
        <w:t>после непродолжительного совещания родители выбирают четыре игры):</w:t>
      </w:r>
    </w:p>
    <w:p w:rsidR="00D1567E" w:rsidRDefault="00E2626F">
      <w:pPr>
        <w:pStyle w:val="Textbody"/>
        <w:ind w:left="705"/>
        <w:jc w:val="both"/>
      </w:pPr>
      <w:r>
        <w:rPr>
          <w:rStyle w:val="StrongEmphasis"/>
          <w:b w:val="0"/>
          <w:bCs w:val="0"/>
          <w:sz w:val="26"/>
          <w:szCs w:val="26"/>
        </w:rPr>
        <w:t xml:space="preserve">- Первая группа готовит четыре  поделки из подготовленных материалов </w:t>
      </w:r>
      <w:proofErr w:type="gramStart"/>
      <w:r>
        <w:rPr>
          <w:rStyle w:val="StrongEmphasis"/>
          <w:b w:val="0"/>
          <w:bCs w:val="0"/>
          <w:sz w:val="26"/>
          <w:szCs w:val="26"/>
        </w:rPr>
        <w:t xml:space="preserve">( </w:t>
      </w:r>
      <w:proofErr w:type="gramEnd"/>
      <w:r>
        <w:rPr>
          <w:rStyle w:val="StrongEmphasis"/>
          <w:b w:val="0"/>
          <w:bCs w:val="0"/>
          <w:sz w:val="26"/>
          <w:szCs w:val="26"/>
        </w:rPr>
        <w:t>крупа).</w:t>
      </w:r>
    </w:p>
    <w:p w:rsidR="00D1567E" w:rsidRDefault="00E2626F">
      <w:pPr>
        <w:pStyle w:val="Textbody"/>
        <w:ind w:left="450" w:hanging="360"/>
        <w:jc w:val="both"/>
      </w:pPr>
      <w:r>
        <w:rPr>
          <w:rStyle w:val="StrongEmphasis"/>
          <w:b w:val="0"/>
          <w:bCs w:val="0"/>
          <w:sz w:val="26"/>
          <w:szCs w:val="26"/>
        </w:rPr>
        <w:t xml:space="preserve">  - Вторая группа выбирает четыре «мамы», которые должны провести 4 игры среди «детей» своей группы.</w:t>
      </w:r>
    </w:p>
    <w:p w:rsidR="00D1567E" w:rsidRDefault="00E2626F">
      <w:pPr>
        <w:pStyle w:val="Textbody"/>
        <w:ind w:left="-165"/>
        <w:jc w:val="both"/>
      </w:pPr>
      <w:r>
        <w:rPr>
          <w:rStyle w:val="StrongEmphasis"/>
          <w:b w:val="0"/>
          <w:bCs w:val="0"/>
          <w:sz w:val="26"/>
          <w:szCs w:val="26"/>
        </w:rPr>
        <w:t xml:space="preserve"> 4. Демонстрация работ:</w:t>
      </w:r>
    </w:p>
    <w:p w:rsidR="00D1567E" w:rsidRDefault="00E2626F">
      <w:pPr>
        <w:pStyle w:val="Textbody"/>
        <w:jc w:val="both"/>
      </w:pPr>
      <w:r>
        <w:rPr>
          <w:rStyle w:val="StrongEmphasis"/>
          <w:b w:val="0"/>
          <w:bCs w:val="0"/>
          <w:sz w:val="26"/>
          <w:szCs w:val="26"/>
        </w:rPr>
        <w:t>- родители первой группы должны представить свои работы;</w:t>
      </w:r>
    </w:p>
    <w:p w:rsidR="00D1567E" w:rsidRDefault="00E2626F">
      <w:pPr>
        <w:pStyle w:val="Textbody"/>
        <w:jc w:val="both"/>
      </w:pPr>
      <w:r>
        <w:rPr>
          <w:rStyle w:val="StrongEmphasis"/>
          <w:b w:val="0"/>
          <w:bCs w:val="0"/>
          <w:sz w:val="26"/>
          <w:szCs w:val="26"/>
        </w:rPr>
        <w:t>- родители второй группы должны презентовать четыре игры</w:t>
      </w:r>
    </w:p>
    <w:p w:rsidR="00D1567E" w:rsidRDefault="00E2626F">
      <w:pPr>
        <w:pStyle w:val="Textbody"/>
        <w:jc w:val="both"/>
      </w:pPr>
      <w:r>
        <w:rPr>
          <w:rStyle w:val="StrongEmphasis"/>
          <w:sz w:val="26"/>
          <w:szCs w:val="26"/>
        </w:rPr>
        <w:t xml:space="preserve">Итог: </w:t>
      </w:r>
      <w:r>
        <w:rPr>
          <w:rStyle w:val="StrongEmphasis"/>
          <w:b w:val="0"/>
          <w:bCs w:val="0"/>
          <w:sz w:val="26"/>
          <w:szCs w:val="26"/>
        </w:rPr>
        <w:t>В первой группе оценивается аккуратность и оригинальность, во второй группе  оценивается смекалка и находчивость.</w:t>
      </w:r>
    </w:p>
    <w:p w:rsidR="00D1567E" w:rsidRDefault="00D1567E">
      <w:pPr>
        <w:pStyle w:val="Textbody"/>
        <w:jc w:val="both"/>
      </w:pPr>
    </w:p>
    <w:p w:rsidR="00D1567E" w:rsidRPr="00A57A8A" w:rsidRDefault="00A57A8A">
      <w:pPr>
        <w:pStyle w:val="Textbody"/>
      </w:pPr>
      <w:r w:rsidRPr="00A57A8A"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3842264</wp:posOffset>
            </wp:positionH>
            <wp:positionV relativeFrom="paragraph">
              <wp:posOffset>548953</wp:posOffset>
            </wp:positionV>
            <wp:extent cx="2395960" cy="1909823"/>
            <wp:effectExtent l="0" t="0" r="0" b="0"/>
            <wp:wrapTopAndBottom/>
            <wp:docPr id="9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479" cy="190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3793490</wp:posOffset>
            </wp:positionH>
            <wp:positionV relativeFrom="paragraph">
              <wp:posOffset>7399020</wp:posOffset>
            </wp:positionV>
            <wp:extent cx="2395855" cy="1909445"/>
            <wp:effectExtent l="19050" t="0" r="4445" b="0"/>
            <wp:wrapTopAndBottom/>
            <wp:docPr id="5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-465455</wp:posOffset>
            </wp:positionH>
            <wp:positionV relativeFrom="paragraph">
              <wp:posOffset>7225030</wp:posOffset>
            </wp:positionV>
            <wp:extent cx="1898015" cy="2407285"/>
            <wp:effectExtent l="19050" t="0" r="6985" b="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5295265</wp:posOffset>
            </wp:positionV>
            <wp:extent cx="2395855" cy="1909445"/>
            <wp:effectExtent l="19050" t="0" r="4445" b="0"/>
            <wp:wrapTopAndBottom/>
            <wp:docPr id="7" name="Графический объект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26F">
        <w:rPr>
          <w:noProof/>
          <w:lang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17640</wp:posOffset>
            </wp:positionH>
            <wp:positionV relativeFrom="paragraph">
              <wp:posOffset>2276999</wp:posOffset>
            </wp:positionV>
            <wp:extent cx="1895400" cy="2409839"/>
            <wp:effectExtent l="0" t="0" r="0" b="0"/>
            <wp:wrapTopAndBottom/>
            <wp:docPr id="2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00" cy="2409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26F">
        <w:rPr>
          <w:noProof/>
          <w:lang w:eastAsia="ru-RU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84600</wp:posOffset>
            </wp:positionH>
            <wp:positionV relativeFrom="paragraph">
              <wp:posOffset>4686480</wp:posOffset>
            </wp:positionV>
            <wp:extent cx="1895400" cy="2409839"/>
            <wp:effectExtent l="0" t="0" r="0" b="0"/>
            <wp:wrapTopAndBottom/>
            <wp:docPr id="3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00" cy="2409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26F">
        <w:rPr>
          <w:noProof/>
          <w:lang w:eastAsia="ru-RU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46440</wp:posOffset>
            </wp:positionH>
            <wp:positionV relativeFrom="paragraph">
              <wp:posOffset>7095600</wp:posOffset>
            </wp:positionV>
            <wp:extent cx="1895400" cy="2409839"/>
            <wp:effectExtent l="0" t="0" r="0" b="0"/>
            <wp:wrapTopAndBottom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00" cy="2409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67E" w:rsidRDefault="00E2626F">
      <w:pPr>
        <w:pStyle w:val="Textbody"/>
      </w:pPr>
      <w:r>
        <w:rPr>
          <w:noProof/>
          <w:lang w:eastAsia="ru-RU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3688559</wp:posOffset>
            </wp:positionH>
            <wp:positionV relativeFrom="paragraph">
              <wp:posOffset>149400</wp:posOffset>
            </wp:positionV>
            <wp:extent cx="2400479" cy="1905120"/>
            <wp:effectExtent l="0" t="0" r="0" b="0"/>
            <wp:wrapTopAndBottom/>
            <wp:docPr id="6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479" cy="190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posOffset>3612600</wp:posOffset>
            </wp:positionH>
            <wp:positionV relativeFrom="paragraph">
              <wp:posOffset>4951800</wp:posOffset>
            </wp:positionV>
            <wp:extent cx="2400479" cy="1905120"/>
            <wp:effectExtent l="0" t="0" r="0" b="0"/>
            <wp:wrapTopAndBottom/>
            <wp:docPr id="8" name="Графический объект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479" cy="190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567E" w:rsidSect="00D1567E">
      <w:pgSz w:w="11906" w:h="16838"/>
      <w:pgMar w:top="615" w:right="1134" w:bottom="62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126" w:rsidRDefault="00DA7126" w:rsidP="00D1567E">
      <w:r>
        <w:separator/>
      </w:r>
    </w:p>
  </w:endnote>
  <w:endnote w:type="continuationSeparator" w:id="0">
    <w:p w:rsidR="00DA7126" w:rsidRDefault="00DA7126" w:rsidP="00D15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126" w:rsidRDefault="00DA7126" w:rsidP="00D1567E">
      <w:r w:rsidRPr="00D1567E">
        <w:rPr>
          <w:color w:val="000000"/>
        </w:rPr>
        <w:separator/>
      </w:r>
    </w:p>
  </w:footnote>
  <w:footnote w:type="continuationSeparator" w:id="0">
    <w:p w:rsidR="00DA7126" w:rsidRDefault="00DA7126" w:rsidP="00D15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B3C4A"/>
    <w:multiLevelType w:val="multilevel"/>
    <w:tmpl w:val="5CD0325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67E"/>
    <w:rsid w:val="000E0EB9"/>
    <w:rsid w:val="00A57A8A"/>
    <w:rsid w:val="00D1567E"/>
    <w:rsid w:val="00DA7126"/>
    <w:rsid w:val="00E2626F"/>
    <w:rsid w:val="00EC0EB8"/>
    <w:rsid w:val="00FF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567E"/>
  </w:style>
  <w:style w:type="paragraph" w:styleId="a3">
    <w:name w:val="Title"/>
    <w:basedOn w:val="Standard"/>
    <w:next w:val="Textbody"/>
    <w:rsid w:val="00D1567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1567E"/>
    <w:pPr>
      <w:spacing w:after="120"/>
    </w:pPr>
  </w:style>
  <w:style w:type="paragraph" w:styleId="a4">
    <w:name w:val="Subtitle"/>
    <w:basedOn w:val="a3"/>
    <w:next w:val="Textbody"/>
    <w:rsid w:val="00D1567E"/>
    <w:pPr>
      <w:jc w:val="center"/>
    </w:pPr>
    <w:rPr>
      <w:i/>
      <w:iCs/>
    </w:rPr>
  </w:style>
  <w:style w:type="paragraph" w:styleId="a5">
    <w:name w:val="List"/>
    <w:basedOn w:val="Textbody"/>
    <w:rsid w:val="00D1567E"/>
  </w:style>
  <w:style w:type="paragraph" w:customStyle="1" w:styleId="Caption">
    <w:name w:val="Caption"/>
    <w:basedOn w:val="Standard"/>
    <w:rsid w:val="00D1567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567E"/>
    <w:pPr>
      <w:suppressLineNumbers/>
    </w:pPr>
  </w:style>
  <w:style w:type="paragraph" w:customStyle="1" w:styleId="Heading4">
    <w:name w:val="Heading 4"/>
    <w:basedOn w:val="a3"/>
    <w:next w:val="Textbody"/>
    <w:rsid w:val="00D1567E"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customStyle="1" w:styleId="StrongEmphasis">
    <w:name w:val="Strong Emphasis"/>
    <w:rsid w:val="00D1567E"/>
    <w:rPr>
      <w:b/>
      <w:bCs/>
    </w:rPr>
  </w:style>
  <w:style w:type="character" w:customStyle="1" w:styleId="Internetlink">
    <w:name w:val="Internet link"/>
    <w:rsid w:val="00D1567E"/>
    <w:rPr>
      <w:color w:val="000080"/>
      <w:u w:val="single"/>
    </w:rPr>
  </w:style>
  <w:style w:type="character" w:customStyle="1" w:styleId="INS">
    <w:name w:val="INS"/>
    <w:rsid w:val="00D1567E"/>
  </w:style>
  <w:style w:type="character" w:customStyle="1" w:styleId="NumberingSymbols">
    <w:name w:val="Numbering Symbols"/>
    <w:rsid w:val="00D1567E"/>
  </w:style>
  <w:style w:type="character" w:customStyle="1" w:styleId="BulletSymbols">
    <w:name w:val="Bullet Symbols"/>
    <w:rsid w:val="00D1567E"/>
    <w:rPr>
      <w:rFonts w:ascii="OpenSymbol" w:eastAsia="OpenSymbol" w:hAnsi="OpenSymbol" w:cs="OpenSymbol"/>
    </w:rPr>
  </w:style>
  <w:style w:type="character" w:styleId="a6">
    <w:name w:val="Emphasis"/>
    <w:rsid w:val="00D156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ученик</dc:creator>
  <cp:lastModifiedBy>CAP</cp:lastModifiedBy>
  <cp:revision>4</cp:revision>
  <cp:lastPrinted>2012-12-03T13:49:00Z</cp:lastPrinted>
  <dcterms:created xsi:type="dcterms:W3CDTF">2013-10-01T10:58:00Z</dcterms:created>
  <dcterms:modified xsi:type="dcterms:W3CDTF">2013-11-19T19:28:00Z</dcterms:modified>
</cp:coreProperties>
</file>