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2C" w:rsidRPr="00022B2C" w:rsidRDefault="00022B2C" w:rsidP="00022B2C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022B2C">
        <w:rPr>
          <w:rFonts w:ascii="Times New Roman" w:eastAsia="Calibri" w:hAnsi="Times New Roman" w:cs="Times New Roman"/>
          <w:b/>
          <w:sz w:val="32"/>
          <w:szCs w:val="32"/>
          <w:u w:val="single"/>
        </w:rPr>
        <w:t>Карта результативности на этапе повторения изученного материала</w:t>
      </w:r>
      <w:r w:rsidRPr="00022B2C">
        <w:rPr>
          <w:rFonts w:ascii="Times New Roman" w:eastAsia="Calibri" w:hAnsi="Times New Roman" w:cs="Times New Roman"/>
          <w:b/>
          <w:sz w:val="32"/>
          <w:szCs w:val="32"/>
          <w:u w:val="single"/>
        </w:rPr>
        <w:t>.</w:t>
      </w:r>
    </w:p>
    <w:p w:rsidR="00C57E1D" w:rsidRDefault="00C57E1D" w:rsidP="00C57E1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57E1D" w:rsidRPr="00022B2C" w:rsidRDefault="00C57E1D" w:rsidP="00022B2C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r w:rsidRPr="00C57E1D">
        <w:rPr>
          <w:rFonts w:ascii="Times New Roman" w:eastAsia="Calibri" w:hAnsi="Times New Roman" w:cs="Times New Roman"/>
          <w:sz w:val="28"/>
          <w:szCs w:val="28"/>
        </w:rPr>
        <w:t xml:space="preserve"> карты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результативности  </w:t>
      </w:r>
      <w:r w:rsidRPr="00C57E1D">
        <w:rPr>
          <w:rFonts w:ascii="Times New Roman" w:eastAsia="Calibri" w:hAnsi="Times New Roman" w:cs="Times New Roman"/>
          <w:sz w:val="28"/>
          <w:szCs w:val="28"/>
        </w:rPr>
        <w:t xml:space="preserve"> помогает отслеживать усвоения материала по русскому </w:t>
      </w:r>
      <w:proofErr w:type="gramStart"/>
      <w:r w:rsidRPr="00C57E1D">
        <w:rPr>
          <w:rFonts w:ascii="Times New Roman" w:eastAsia="Calibri" w:hAnsi="Times New Roman" w:cs="Times New Roman"/>
          <w:sz w:val="28"/>
          <w:szCs w:val="28"/>
        </w:rPr>
        <w:t>языку</w:t>
      </w:r>
      <w:proofErr w:type="gramEnd"/>
      <w:r w:rsidRPr="00C57E1D">
        <w:rPr>
          <w:rFonts w:ascii="Times New Roman" w:eastAsia="Calibri" w:hAnsi="Times New Roman" w:cs="Times New Roman"/>
          <w:sz w:val="28"/>
          <w:szCs w:val="28"/>
        </w:rPr>
        <w:t xml:space="preserve"> как по орфографии, так и по пунктуации. Учащиеся, не справившиеся с заданиями теста, индивидуально приглашаются на консультации или отрабатывают этот материал  на эт</w:t>
      </w:r>
      <w:r w:rsidR="00022B2C">
        <w:rPr>
          <w:rFonts w:ascii="Times New Roman" w:eastAsia="Calibri" w:hAnsi="Times New Roman" w:cs="Times New Roman"/>
          <w:sz w:val="28"/>
          <w:szCs w:val="28"/>
        </w:rPr>
        <w:t>апе проверки домашнего задания.</w:t>
      </w:r>
    </w:p>
    <w:tbl>
      <w:tblPr>
        <w:tblW w:w="16018" w:type="dxa"/>
        <w:tblInd w:w="-743" w:type="dxa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708"/>
        <w:gridCol w:w="523"/>
        <w:gridCol w:w="600"/>
        <w:gridCol w:w="153"/>
        <w:gridCol w:w="447"/>
        <w:gridCol w:w="120"/>
        <w:gridCol w:w="567"/>
        <w:gridCol w:w="133"/>
        <w:gridCol w:w="600"/>
        <w:gridCol w:w="118"/>
        <w:gridCol w:w="482"/>
        <w:gridCol w:w="226"/>
        <w:gridCol w:w="374"/>
        <w:gridCol w:w="477"/>
        <w:gridCol w:w="123"/>
        <w:gridCol w:w="600"/>
        <w:gridCol w:w="269"/>
        <w:gridCol w:w="571"/>
        <w:gridCol w:w="600"/>
        <w:gridCol w:w="760"/>
        <w:gridCol w:w="195"/>
        <w:gridCol w:w="405"/>
        <w:gridCol w:w="446"/>
        <w:gridCol w:w="154"/>
        <w:gridCol w:w="413"/>
        <w:gridCol w:w="187"/>
        <w:gridCol w:w="522"/>
        <w:gridCol w:w="78"/>
        <w:gridCol w:w="489"/>
        <w:gridCol w:w="850"/>
      </w:tblGrid>
      <w:tr w:rsidR="00C57E1D" w:rsidRPr="00C57E1D" w:rsidTr="00C57E1D">
        <w:trPr>
          <w:trHeight w:val="315"/>
        </w:trPr>
        <w:tc>
          <w:tcPr>
            <w:tcW w:w="70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E1D" w:rsidRPr="00C57E1D" w:rsidTr="00C57E1D">
        <w:trPr>
          <w:trHeight w:val="1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E1D" w:rsidRPr="00C57E1D" w:rsidTr="00C57E1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 учащегося</w:t>
            </w:r>
          </w:p>
        </w:tc>
        <w:tc>
          <w:tcPr>
            <w:tcW w:w="1289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Правописание безударных гласных</w:t>
            </w:r>
          </w:p>
        </w:tc>
      </w:tr>
      <w:tr w:rsidR="00C57E1D" w:rsidRPr="00C57E1D" w:rsidTr="00C57E1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корне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приставках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суффиксах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окончаниях</w:t>
            </w:r>
          </w:p>
        </w:tc>
      </w:tr>
      <w:tr w:rsidR="00C57E1D" w:rsidRPr="00C57E1D" w:rsidTr="00C57E1D">
        <w:trPr>
          <w:trHeight w:val="19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проверяемые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ударением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о-а                                                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ож-, -лаг-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- а                                               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ос.-, -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и-е                                                       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-, -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                                                 -мир-, -мер-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о-а                                                                         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ос-, -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о-а                                                              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ор-, -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неизменяемых приставках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пре- и 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существительных                                             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-, -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глаголов                                                    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-, /-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ева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                                 -ива-/-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ыва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действит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ричастий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наст.врем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страдательн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причастий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е-и в окон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уществительных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прилагательных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причастий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в суффиксах причастий</w:t>
            </w:r>
          </w:p>
        </w:tc>
      </w:tr>
      <w:tr w:rsidR="00C57E1D" w:rsidRPr="00C57E1D" w:rsidTr="00C57E1D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Абдрахманова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Бочарникова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Гайнаншин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Губайдуллина Юлия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Ильина 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Коновалов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7E1D" w:rsidRPr="00C57E1D" w:rsidTr="00C57E1D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Кошелюк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Кужла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57E1D" w:rsidRPr="00C57E1D" w:rsidTr="00C57E1D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Кучай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Куницына Ксения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 Максим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Лохтин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 Максим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Небогин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Степан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57E1D" w:rsidRPr="00C57E1D" w:rsidTr="00C57E1D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</w:tbl>
    <w:p w:rsidR="00C57E1D" w:rsidRPr="00022B2C" w:rsidRDefault="00C57E1D" w:rsidP="00C57E1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22B2C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Карта результативности на этапе повторения изученного материала</w:t>
      </w:r>
      <w:r w:rsidR="00022B2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по теме «Однородные члены», «Обособленные члены предложений»</w:t>
      </w:r>
    </w:p>
    <w:tbl>
      <w:tblPr>
        <w:tblW w:w="18590" w:type="dxa"/>
        <w:tblInd w:w="93" w:type="dxa"/>
        <w:tblLook w:val="04A0" w:firstRow="1" w:lastRow="0" w:firstColumn="1" w:lastColumn="0" w:noHBand="0" w:noVBand="1"/>
      </w:tblPr>
      <w:tblGrid>
        <w:gridCol w:w="560"/>
        <w:gridCol w:w="2720"/>
        <w:gridCol w:w="820"/>
        <w:gridCol w:w="860"/>
        <w:gridCol w:w="940"/>
        <w:gridCol w:w="720"/>
        <w:gridCol w:w="1140"/>
        <w:gridCol w:w="860"/>
        <w:gridCol w:w="1020"/>
        <w:gridCol w:w="1000"/>
        <w:gridCol w:w="940"/>
        <w:gridCol w:w="920"/>
        <w:gridCol w:w="920"/>
        <w:gridCol w:w="920"/>
        <w:gridCol w:w="850"/>
        <w:gridCol w:w="850"/>
        <w:gridCol w:w="850"/>
        <w:gridCol w:w="850"/>
        <w:gridCol w:w="850"/>
      </w:tblGrid>
      <w:tr w:rsidR="00C57E1D" w:rsidRPr="00C57E1D" w:rsidTr="00C57E1D">
        <w:trPr>
          <w:gridAfter w:val="5"/>
          <w:wAfter w:w="4250" w:type="dxa"/>
          <w:trHeight w:val="315"/>
        </w:trPr>
        <w:tc>
          <w:tcPr>
            <w:tcW w:w="8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7E1D" w:rsidRPr="00C57E1D" w:rsidTr="00C57E1D">
        <w:trPr>
          <w:gridAfter w:val="5"/>
          <w:wAfter w:w="4250" w:type="dxa"/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7E1D" w:rsidRPr="00C57E1D" w:rsidTr="00C57E1D">
        <w:trPr>
          <w:gridAfter w:val="5"/>
          <w:wAfter w:w="4250" w:type="dxa"/>
          <w:trHeight w:val="6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 учащегося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Пунктуация в предложениях с однородными членами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Пунктуация в предложениях с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обобсобленными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второстепенными членами</w:t>
            </w:r>
          </w:p>
        </w:tc>
      </w:tr>
      <w:tr w:rsidR="00C57E1D" w:rsidRPr="00C57E1D" w:rsidTr="00C57E1D">
        <w:trPr>
          <w:gridAfter w:val="5"/>
          <w:wAfter w:w="4250" w:type="dxa"/>
          <w:trHeight w:val="19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Тире между подлежащим и сказуемым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Запятая при 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однородных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чл. предложения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Отсутствие запятой при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однородн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редл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Знаки препинания при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ловах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Знаки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препин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обобсоблен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определител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 оборотах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Знаки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препин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при обособлен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риложениях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Отсутствие знаков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препин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при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необособ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приложениях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Знаки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препин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обобсобл.определит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обор. с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обстоят.знач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Знаки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препин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обобсобл.обстоят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деепр.и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деепр.об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преп. при обособ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бстоят.,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сущ. с пред.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Знаки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препин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при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обобсобл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дополнениях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Знаки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препин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при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уточняющ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ленах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предложения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Абдрахманова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Лиана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Бочарникова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Гайнаншин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Губайдуллина Юлия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Ильина Анастасия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Коновалов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Кошелюк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Кужла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Кучай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Куницына Ксения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 Максим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Лохтин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 Максим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Небогин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Степан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Осипова Диана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Пронин Егор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Паклина Кристина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vAlign w:val="bottom"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57E1D" w:rsidRDefault="00C57E1D" w:rsidP="00022B2C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C57E1D" w:rsidRPr="00022B2C" w:rsidRDefault="00C57E1D" w:rsidP="00C57E1D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022B2C">
        <w:rPr>
          <w:rFonts w:ascii="Times New Roman" w:eastAsia="Calibri" w:hAnsi="Times New Roman" w:cs="Times New Roman"/>
          <w:b/>
          <w:sz w:val="32"/>
          <w:szCs w:val="32"/>
          <w:u w:val="single"/>
        </w:rPr>
        <w:t>Карта результатив</w:t>
      </w:r>
      <w:r w:rsidR="00022B2C" w:rsidRPr="00022B2C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ности на этапе повторения по теме «Правописание </w:t>
      </w:r>
      <w:proofErr w:type="gramStart"/>
      <w:r w:rsidR="00022B2C" w:rsidRPr="00022B2C">
        <w:rPr>
          <w:rFonts w:ascii="Times New Roman" w:eastAsia="Calibri" w:hAnsi="Times New Roman" w:cs="Times New Roman"/>
          <w:b/>
          <w:sz w:val="32"/>
          <w:szCs w:val="32"/>
          <w:u w:val="single"/>
        </w:rPr>
        <w:t>–н</w:t>
      </w:r>
      <w:proofErr w:type="gramEnd"/>
      <w:r w:rsidR="00022B2C" w:rsidRPr="00022B2C">
        <w:rPr>
          <w:rFonts w:ascii="Times New Roman" w:eastAsia="Calibri" w:hAnsi="Times New Roman" w:cs="Times New Roman"/>
          <w:b/>
          <w:sz w:val="32"/>
          <w:szCs w:val="32"/>
          <w:u w:val="single"/>
        </w:rPr>
        <w:t>е и –ни с разными частями речи», «Дефисные написания»</w:t>
      </w:r>
    </w:p>
    <w:p w:rsidR="00C57E1D" w:rsidRPr="00022B2C" w:rsidRDefault="00C57E1D" w:rsidP="00C57E1D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14440" w:type="dxa"/>
        <w:tblInd w:w="93" w:type="dxa"/>
        <w:tblLook w:val="04A0" w:firstRow="1" w:lastRow="0" w:firstColumn="1" w:lastColumn="0" w:noHBand="0" w:noVBand="1"/>
      </w:tblPr>
      <w:tblGrid>
        <w:gridCol w:w="560"/>
        <w:gridCol w:w="2720"/>
        <w:gridCol w:w="820"/>
        <w:gridCol w:w="860"/>
        <w:gridCol w:w="1120"/>
        <w:gridCol w:w="720"/>
        <w:gridCol w:w="920"/>
        <w:gridCol w:w="560"/>
        <w:gridCol w:w="780"/>
        <w:gridCol w:w="920"/>
        <w:gridCol w:w="920"/>
        <w:gridCol w:w="920"/>
        <w:gridCol w:w="920"/>
        <w:gridCol w:w="920"/>
        <w:gridCol w:w="780"/>
      </w:tblGrid>
      <w:tr w:rsidR="00C57E1D" w:rsidRPr="00C57E1D" w:rsidTr="00C57E1D">
        <w:trPr>
          <w:trHeight w:val="315"/>
        </w:trPr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7E1D" w:rsidRPr="00C57E1D" w:rsidTr="00C57E1D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7E1D" w:rsidRPr="00C57E1D" w:rsidTr="00C57E1D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 учащегося</w:t>
            </w: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Правописание не и ни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Дефисное написание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числительных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собственных имен и наименований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    предлогов</w:t>
            </w:r>
          </w:p>
        </w:tc>
      </w:tr>
      <w:tr w:rsidR="00C57E1D" w:rsidRPr="00C57E1D" w:rsidTr="00C57E1D">
        <w:trPr>
          <w:trHeight w:val="19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 глаголами и деепричастиями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 причастиями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 существительными, прилагательными и наречиями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и ни в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наречиях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и ни в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  местоимениях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наречий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междометий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сложных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существит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сложных </w:t>
            </w: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прилагат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Абдрахманова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Лиана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Бочарникова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Гайнаншин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Губайдуллина Юлия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Ильина Анастасия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Коновалов</w:t>
            </w:r>
            <w:proofErr w:type="gram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Кошелюк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Кужла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Кучай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Куницына Ксения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 Максим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Лохтин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 Максим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Небогин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Степан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57E1D" w:rsidRPr="00C57E1D" w:rsidTr="00C57E1D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Осипова Диана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D" w:rsidRPr="00C57E1D" w:rsidRDefault="00C57E1D" w:rsidP="00C5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</w:tbl>
    <w:p w:rsidR="00C57E1D" w:rsidRPr="00C57E1D" w:rsidRDefault="00C57E1D" w:rsidP="00C57E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06BA" w:rsidRDefault="008006BA">
      <w:bookmarkStart w:id="0" w:name="_GoBack"/>
      <w:bookmarkEnd w:id="0"/>
    </w:p>
    <w:sectPr w:rsidR="008006BA" w:rsidSect="00C57E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1D"/>
    <w:rsid w:val="00022B2C"/>
    <w:rsid w:val="008006BA"/>
    <w:rsid w:val="00C5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7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2014-12-17T07:32:00Z</dcterms:created>
  <dcterms:modified xsi:type="dcterms:W3CDTF">2014-12-17T07:48:00Z</dcterms:modified>
</cp:coreProperties>
</file>