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68" w:rsidRDefault="00500668" w:rsidP="00500668">
      <w:pPr>
        <w:rPr>
          <w:b/>
          <w:bCs/>
        </w:rPr>
      </w:pPr>
      <w:r>
        <w:rPr>
          <w:b/>
          <w:bCs/>
        </w:rPr>
        <w:t>Класс: 8</w:t>
      </w:r>
    </w:p>
    <w:p w:rsidR="00500668" w:rsidRPr="00500668" w:rsidRDefault="00500668" w:rsidP="00500668">
      <w:pPr>
        <w:rPr>
          <w:b/>
          <w:bCs/>
        </w:rPr>
      </w:pPr>
      <w:r>
        <w:rPr>
          <w:b/>
          <w:bCs/>
        </w:rPr>
        <w:t xml:space="preserve">Тема урока:  </w:t>
      </w:r>
      <w:r w:rsidRPr="00500668">
        <w:rPr>
          <w:b/>
          <w:bCs/>
        </w:rPr>
        <w:t>Обобщение изученного о</w:t>
      </w:r>
      <w:r>
        <w:rPr>
          <w:b/>
          <w:bCs/>
        </w:rPr>
        <w:t>б однородных членах предложения</w:t>
      </w:r>
      <w:r w:rsidRPr="00500668">
        <w:rPr>
          <w:b/>
          <w:bCs/>
        </w:rPr>
        <w:t>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4"/>
        <w:gridCol w:w="7441"/>
      </w:tblGrid>
      <w:tr w:rsidR="00500668" w:rsidRPr="00500668" w:rsidTr="00B1478C">
        <w:tc>
          <w:tcPr>
            <w:tcW w:w="0" w:type="auto"/>
            <w:shd w:val="clear" w:color="auto" w:fill="FFFFFF"/>
            <w:hideMark/>
          </w:tcPr>
          <w:p w:rsidR="00500668" w:rsidRPr="00500668" w:rsidRDefault="00500668" w:rsidP="00500668">
            <w:r w:rsidRPr="00500668">
              <w:rPr>
                <w:b/>
                <w:bCs/>
              </w:rPr>
              <w:t>Тип урока:</w:t>
            </w:r>
          </w:p>
        </w:tc>
        <w:tc>
          <w:tcPr>
            <w:tcW w:w="0" w:type="auto"/>
            <w:shd w:val="clear" w:color="auto" w:fill="FFFFFF"/>
            <w:hideMark/>
          </w:tcPr>
          <w:p w:rsidR="00500668" w:rsidRPr="00500668" w:rsidRDefault="00500668" w:rsidP="00500668">
            <w:r w:rsidRPr="00500668">
              <w:t>урок обобщающего повторения.</w:t>
            </w:r>
          </w:p>
        </w:tc>
      </w:tr>
      <w:tr w:rsidR="00500668" w:rsidRPr="00500668" w:rsidTr="00B1478C">
        <w:tc>
          <w:tcPr>
            <w:tcW w:w="0" w:type="auto"/>
            <w:shd w:val="clear" w:color="auto" w:fill="FFFFFF"/>
            <w:hideMark/>
          </w:tcPr>
          <w:p w:rsidR="00500668" w:rsidRPr="00500668" w:rsidRDefault="00500668" w:rsidP="00500668">
            <w:r w:rsidRPr="00500668">
              <w:rPr>
                <w:b/>
                <w:bCs/>
              </w:rPr>
              <w:t>Форма урока:</w:t>
            </w:r>
          </w:p>
        </w:tc>
        <w:tc>
          <w:tcPr>
            <w:tcW w:w="0" w:type="auto"/>
            <w:shd w:val="clear" w:color="auto" w:fill="FFFFFF"/>
            <w:hideMark/>
          </w:tcPr>
          <w:p w:rsidR="00500668" w:rsidRPr="00500668" w:rsidRDefault="00500668" w:rsidP="00500668">
            <w:r w:rsidRPr="00500668">
              <w:t xml:space="preserve">заочная экскурсия в Ясную Поляну </w:t>
            </w:r>
            <w:proofErr w:type="spellStart"/>
            <w:r w:rsidRPr="00500668">
              <w:t>Л.Н.Толстого</w:t>
            </w:r>
            <w:proofErr w:type="spellEnd"/>
            <w:r w:rsidRPr="00500668">
              <w:t xml:space="preserve"> (урок с использованием ИКТ).</w:t>
            </w:r>
          </w:p>
        </w:tc>
      </w:tr>
      <w:tr w:rsidR="00500668" w:rsidRPr="00500668" w:rsidTr="00B1478C">
        <w:tc>
          <w:tcPr>
            <w:tcW w:w="0" w:type="auto"/>
            <w:shd w:val="clear" w:color="auto" w:fill="FFFFFF"/>
            <w:hideMark/>
          </w:tcPr>
          <w:p w:rsidR="00500668" w:rsidRPr="00500668" w:rsidRDefault="00500668" w:rsidP="00500668">
            <w:r w:rsidRPr="00500668">
              <w:rPr>
                <w:b/>
                <w:bCs/>
              </w:rPr>
              <w:t>Обучающие цели:</w:t>
            </w:r>
          </w:p>
        </w:tc>
        <w:tc>
          <w:tcPr>
            <w:tcW w:w="0" w:type="auto"/>
            <w:shd w:val="clear" w:color="auto" w:fill="FFFFFF"/>
            <w:hideMark/>
          </w:tcPr>
          <w:p w:rsidR="00500668" w:rsidRPr="00500668" w:rsidRDefault="00500668" w:rsidP="00500668">
            <w:r w:rsidRPr="00500668">
              <w:t>обобщить изученное о предложениях, осложнённых однородными членами;</w:t>
            </w:r>
            <w:r w:rsidRPr="00500668">
              <w:br/>
              <w:t>углубить знания учащихся об обобщающих словах при однородных членах;</w:t>
            </w:r>
            <w:r w:rsidRPr="00500668">
              <w:br/>
              <w:t>совершенствовать умение различать однородные и неоднородные определения;</w:t>
            </w:r>
            <w:r w:rsidRPr="00500668">
              <w:br/>
              <w:t>отрабатывать навык расстановки знаков препинания в предложениях с однородными членами;</w:t>
            </w:r>
            <w:r w:rsidRPr="00500668">
              <w:br/>
              <w:t>закрепить умение составлять схемы подобных синтаксических конструкций;</w:t>
            </w:r>
            <w:r w:rsidRPr="00500668">
              <w:br/>
              <w:t>вести целенаправленную подготовку учащихся к сдаче ЕГЭ по русскому языку.</w:t>
            </w:r>
          </w:p>
        </w:tc>
      </w:tr>
      <w:tr w:rsidR="00500668" w:rsidRPr="00500668" w:rsidTr="00B1478C">
        <w:tc>
          <w:tcPr>
            <w:tcW w:w="0" w:type="auto"/>
            <w:shd w:val="clear" w:color="auto" w:fill="FFFFFF"/>
            <w:hideMark/>
          </w:tcPr>
          <w:p w:rsidR="00500668" w:rsidRPr="00500668" w:rsidRDefault="00500668" w:rsidP="00500668">
            <w:r w:rsidRPr="00500668">
              <w:rPr>
                <w:b/>
                <w:bCs/>
              </w:rPr>
              <w:t>Развивающие цели:</w:t>
            </w:r>
          </w:p>
        </w:tc>
        <w:tc>
          <w:tcPr>
            <w:tcW w:w="0" w:type="auto"/>
            <w:shd w:val="clear" w:color="auto" w:fill="FFFFFF"/>
            <w:hideMark/>
          </w:tcPr>
          <w:p w:rsidR="00500668" w:rsidRPr="00500668" w:rsidRDefault="00500668" w:rsidP="00500668">
            <w:r w:rsidRPr="00500668">
              <w:t>развивать умение школьников работать с книгой, со справочной литературой, с компьютером, с интерактивной доской;</w:t>
            </w:r>
            <w:r w:rsidRPr="00500668">
              <w:br/>
              <w:t>совершенствовать монологическую речь учащихся, их умения правильно и лаконично излагать свои мысли.</w:t>
            </w:r>
          </w:p>
        </w:tc>
      </w:tr>
      <w:tr w:rsidR="00500668" w:rsidRPr="00500668" w:rsidTr="00B1478C">
        <w:tc>
          <w:tcPr>
            <w:tcW w:w="0" w:type="auto"/>
            <w:shd w:val="clear" w:color="auto" w:fill="FFFFFF"/>
            <w:hideMark/>
          </w:tcPr>
          <w:p w:rsidR="00500668" w:rsidRPr="00500668" w:rsidRDefault="00500668" w:rsidP="00500668">
            <w:r w:rsidRPr="00500668">
              <w:rPr>
                <w:b/>
                <w:bCs/>
              </w:rPr>
              <w:t>Воспитывающие цели:</w:t>
            </w:r>
          </w:p>
        </w:tc>
        <w:tc>
          <w:tcPr>
            <w:tcW w:w="0" w:type="auto"/>
            <w:shd w:val="clear" w:color="auto" w:fill="FFFFFF"/>
            <w:hideMark/>
          </w:tcPr>
          <w:p w:rsidR="00500668" w:rsidRPr="00500668" w:rsidRDefault="00500668" w:rsidP="00500668">
            <w:r w:rsidRPr="00500668">
              <w:t>опираясь на личные впечатления школьников, воспитывать любовь к родному краю, уважение к русскому языку, его богатству.</w:t>
            </w:r>
          </w:p>
        </w:tc>
      </w:tr>
    </w:tbl>
    <w:p w:rsidR="00500668" w:rsidRPr="00500668" w:rsidRDefault="00500668" w:rsidP="00500668">
      <w:proofErr w:type="gramStart"/>
      <w:r w:rsidRPr="00500668">
        <w:rPr>
          <w:b/>
          <w:bCs/>
        </w:rPr>
        <w:t>Оформление урока:</w:t>
      </w:r>
      <w:r w:rsidRPr="00500668">
        <w:t xml:space="preserve"> презентация к уроку на интерактивной доске (портрет </w:t>
      </w:r>
      <w:proofErr w:type="spellStart"/>
      <w:r w:rsidRPr="00500668">
        <w:t>Л.Н.Толстого</w:t>
      </w:r>
      <w:proofErr w:type="spellEnd"/>
      <w:r w:rsidRPr="00500668">
        <w:t xml:space="preserve"> и его высказывание о Ясной Поляне, репродукции и открытки с видами Ясной Поляны, опорные сигналы, алгоритмы, схемы предложений), книги о доме-музее писателя, путеводители по заповеднику, карточки с индивидуальными заданиями для учащихся, книжечки с заданиями к уроку, словари, справочная литература.</w:t>
      </w:r>
      <w:proofErr w:type="gramEnd"/>
    </w:p>
    <w:p w:rsidR="00500668" w:rsidRPr="00500668" w:rsidRDefault="00500668" w:rsidP="00500668">
      <w:r w:rsidRPr="00500668">
        <w:rPr>
          <w:b/>
          <w:bCs/>
        </w:rPr>
        <w:t>Ход урока</w:t>
      </w:r>
      <w:r>
        <w:rPr>
          <w:b/>
          <w:bCs/>
        </w:rPr>
        <w:t>:</w:t>
      </w:r>
    </w:p>
    <w:p w:rsidR="00500668" w:rsidRPr="00500668" w:rsidRDefault="00500668" w:rsidP="00500668">
      <w:r w:rsidRPr="00500668">
        <w:rPr>
          <w:b/>
          <w:bCs/>
        </w:rPr>
        <w:t>Слово учителя.</w:t>
      </w:r>
      <w:r w:rsidRPr="00500668">
        <w:t xml:space="preserve"> Сообщение целей и задач урока. Сегодняшний урок – один из многих, на котором нам предстоит, обобщая </w:t>
      </w:r>
      <w:proofErr w:type="gramStart"/>
      <w:r w:rsidRPr="00500668">
        <w:t>изученное</w:t>
      </w:r>
      <w:proofErr w:type="gramEnd"/>
      <w:r w:rsidRPr="00500668">
        <w:t xml:space="preserve"> об однородных членах предложения, повторяя орфографию и пунктуацию, готовится к единому государственному экзамену. С этой целью мы продолжим отрабатывать орфографические и пунктуационные навыки, систематизируем наши знания об однородных членах предложения; будем совершенствовать умение выполнять комплексный анализ текста, поработаем с тестами. (В тетрадях – дата, тема.) А помогут нам в этом заочная экскурсия в яснополянский дом-музей </w:t>
      </w:r>
      <w:proofErr w:type="spellStart"/>
      <w:r w:rsidRPr="00500668">
        <w:t>Л.Н.Толстого</w:t>
      </w:r>
      <w:proofErr w:type="spellEnd"/>
      <w:r w:rsidRPr="00500668">
        <w:t xml:space="preserve"> и, конечно, бессмертные прои</w:t>
      </w:r>
      <w:r>
        <w:t>зведения великого русского писателя.</w:t>
      </w:r>
    </w:p>
    <w:p w:rsidR="00500668" w:rsidRPr="00500668" w:rsidRDefault="00500668" w:rsidP="00500668">
      <w:r w:rsidRPr="00500668">
        <w:t xml:space="preserve">Ясная Поляна – этому простому, светлому названию суждено было стать синонимом бессмертия человеческого гения и вечной красоты природы. Этот уголок тульской земли на особом счету у </w:t>
      </w:r>
      <w:r w:rsidRPr="00500668">
        <w:lastRenderedPageBreak/>
        <w:t>людей всего мира – здесь родился, жил и творил Лев Николаевич Толстой. И как мы не представляем себе русской литературы без Толстого, так и писатель не представлял России без своей Ясной Поляны.</w:t>
      </w:r>
    </w:p>
    <w:p w:rsidR="00500668" w:rsidRPr="00500668" w:rsidRDefault="00500668" w:rsidP="00500668">
      <w:r w:rsidRPr="00500668">
        <w:t xml:space="preserve">Обращаю внимание на портрет </w:t>
      </w:r>
      <w:proofErr w:type="spellStart"/>
      <w:r w:rsidRPr="00500668">
        <w:t>Л.Н.Толстого</w:t>
      </w:r>
      <w:proofErr w:type="spellEnd"/>
      <w:r w:rsidRPr="00500668">
        <w:t xml:space="preserve"> и читаю его высказывание (на интерактивной доске).</w:t>
      </w:r>
    </w:p>
    <w:p w:rsidR="00500668" w:rsidRPr="00500668" w:rsidRDefault="00500668" w:rsidP="00500668">
      <w:r w:rsidRPr="00500668">
        <w:rPr>
          <w:b/>
          <w:bCs/>
        </w:rPr>
        <w:t>I. Синтаксическая разминка.</w:t>
      </w:r>
    </w:p>
    <w:p w:rsidR="00500668" w:rsidRPr="00500668" w:rsidRDefault="00500668" w:rsidP="00500668">
      <w:r w:rsidRPr="00500668">
        <w:t xml:space="preserve">Давайте запишем известное высказывание </w:t>
      </w:r>
      <w:proofErr w:type="spellStart"/>
      <w:r w:rsidRPr="00500668">
        <w:t>Л.Н.Толстого</w:t>
      </w:r>
      <w:proofErr w:type="spellEnd"/>
      <w:r w:rsidRPr="00500668">
        <w:t xml:space="preserve"> в форме прямой речи и найдем в нём однородные члены предложения (ученики на протяжении всего урока работают с книжечками – заданиями к уроку).</w:t>
      </w:r>
    </w:p>
    <w:p w:rsidR="00500668" w:rsidRPr="00500668" w:rsidRDefault="00500668" w:rsidP="00500668">
      <w:r w:rsidRPr="00500668">
        <w:rPr>
          <w:i/>
          <w:iCs/>
        </w:rPr>
        <w:t xml:space="preserve">“Без своей Ясной Поляны я трудно могу представить себе Россию и моё отношение к ней”, – писал </w:t>
      </w:r>
      <w:proofErr w:type="spellStart"/>
      <w:r w:rsidRPr="00500668">
        <w:rPr>
          <w:i/>
          <w:iCs/>
        </w:rPr>
        <w:t>Л.Н.Толстой</w:t>
      </w:r>
      <w:proofErr w:type="spellEnd"/>
      <w:r w:rsidRPr="00500668">
        <w:rPr>
          <w:i/>
          <w:iCs/>
        </w:rPr>
        <w:t>.</w:t>
      </w:r>
      <w:r w:rsidRPr="00500668">
        <w:t> Ученик комментирует, к его ответу подключается весь класс, рассказывая об однородных членах предложения.</w:t>
      </w:r>
    </w:p>
    <w:p w:rsidR="00500668" w:rsidRPr="00500668" w:rsidRDefault="00500668" w:rsidP="00500668">
      <w:r w:rsidRPr="00500668">
        <w:drawing>
          <wp:inline distT="0" distB="0" distL="0" distR="0" wp14:anchorId="43E06F53" wp14:editId="141BA097">
            <wp:extent cx="2857500" cy="1743075"/>
            <wp:effectExtent l="0" t="0" r="0" b="9525"/>
            <wp:docPr id="2" name="Рисунок 2" descr="http://festival.1september.ru/articles/6014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01471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b/>
          <w:bCs/>
        </w:rPr>
        <w:t>II. Фронтальный блиц-опрос.</w:t>
      </w:r>
      <w:r w:rsidRPr="00500668">
        <w:t> Давайте же вспомним </w:t>
      </w:r>
      <w:r w:rsidRPr="00500668">
        <w:rPr>
          <w:b/>
          <w:bCs/>
          <w:i/>
          <w:iCs/>
        </w:rPr>
        <w:t>признаки однородных членов предложения</w:t>
      </w:r>
      <w:r w:rsidRPr="00500668">
        <w:t>, а поможет нам в этом</w:t>
      </w:r>
      <w:r w:rsidRPr="00500668">
        <w:rPr>
          <w:b/>
          <w:bCs/>
          <w:i/>
          <w:iCs/>
        </w:rPr>
        <w:t> компьютерная программа “1С: Репетитор”</w:t>
      </w:r>
      <w:r w:rsidRPr="00500668">
        <w:t> (выход в программу, повторение теоретического материала).</w:t>
      </w:r>
    </w:p>
    <w:p w:rsidR="00500668" w:rsidRPr="00500668" w:rsidRDefault="00500668" w:rsidP="00500668">
      <w:r w:rsidRPr="00500668">
        <w:rPr>
          <w:b/>
          <w:bCs/>
        </w:rPr>
        <w:t>1) Однородные члены предложения:</w:t>
      </w:r>
      <w:r w:rsidRPr="00500668">
        <w:rPr>
          <w:b/>
          <w:bCs/>
        </w:rPr>
        <w:br/>
      </w:r>
      <w:r w:rsidRPr="00500668">
        <w:t>а) отвечают на один и тот же вопрос;</w:t>
      </w:r>
      <w:r w:rsidRPr="00500668">
        <w:br/>
        <w:t>б) связаны с одним и тем же словом в предложении;</w:t>
      </w:r>
      <w:r w:rsidRPr="00500668">
        <w:br/>
        <w:t>в) образуют сочинительное словосочетание; </w:t>
      </w:r>
      <w:r w:rsidRPr="00500668">
        <w:br/>
        <w:t>г) соединяются интонацией и сочинительными союзами.</w:t>
      </w:r>
    </w:p>
    <w:p w:rsidR="00500668" w:rsidRPr="00500668" w:rsidRDefault="00500668" w:rsidP="00500668">
      <w:r w:rsidRPr="00500668">
        <w:rPr>
          <w:b/>
          <w:bCs/>
        </w:rPr>
        <w:t>2) Когда между однородными членами не ставится запятая?</w:t>
      </w:r>
      <w:r w:rsidRPr="00500668">
        <w:rPr>
          <w:b/>
          <w:bCs/>
        </w:rPr>
        <w:br/>
      </w:r>
      <w:r w:rsidRPr="00500668">
        <w:t>а) если они соединены одиночными союзами</w:t>
      </w:r>
      <w:proofErr w:type="gramStart"/>
      <w:r w:rsidRPr="00500668">
        <w:t> </w:t>
      </w:r>
      <w:r w:rsidRPr="00500668">
        <w:rPr>
          <w:b/>
          <w:bCs/>
          <w:i/>
          <w:iCs/>
        </w:rPr>
        <w:t>И</w:t>
      </w:r>
      <w:proofErr w:type="gramEnd"/>
      <w:r w:rsidRPr="00500668">
        <w:rPr>
          <w:b/>
          <w:bCs/>
          <w:i/>
          <w:iCs/>
        </w:rPr>
        <w:t>, ДА (=И), ИЛИ, ЛИБО;</w:t>
      </w:r>
      <w:r w:rsidRPr="00500668">
        <w:br/>
        <w:t>б) если они входят в состав фразеологизма.</w:t>
      </w:r>
      <w:r w:rsidRPr="00500668">
        <w:br/>
        <w:t>В остальных случаях запятая нужна.</w:t>
      </w:r>
    </w:p>
    <w:p w:rsidR="00500668" w:rsidRPr="00500668" w:rsidRDefault="00500668" w:rsidP="00500668">
      <w:r w:rsidRPr="00500668">
        <w:rPr>
          <w:b/>
          <w:bCs/>
        </w:rPr>
        <w:t>3)</w:t>
      </w:r>
      <w:r w:rsidRPr="00500668">
        <w:t> Вспомним </w:t>
      </w:r>
      <w:r w:rsidRPr="00500668">
        <w:rPr>
          <w:b/>
          <w:bCs/>
          <w:i/>
          <w:iCs/>
        </w:rPr>
        <w:t>признаки обобщающих слов при однородных членах.</w:t>
      </w:r>
    </w:p>
    <w:p w:rsidR="00500668" w:rsidRPr="00500668" w:rsidRDefault="00500668" w:rsidP="00500668">
      <w:r w:rsidRPr="00500668">
        <w:rPr>
          <w:b/>
          <w:bCs/>
        </w:rPr>
        <w:t>Обобщающие слова при однородных членах:</w:t>
      </w:r>
      <w:r w:rsidRPr="00500668">
        <w:rPr>
          <w:b/>
          <w:bCs/>
        </w:rPr>
        <w:br/>
      </w:r>
      <w:r w:rsidRPr="00500668">
        <w:t>а) обозначают какое-либо широкое понятие, которое конкретизируется однородными членами;</w:t>
      </w:r>
      <w:r w:rsidRPr="00500668">
        <w:br/>
        <w:t xml:space="preserve">б) отвечают </w:t>
      </w:r>
      <w:proofErr w:type="gramStart"/>
      <w:r w:rsidRPr="00500668">
        <w:t>на те</w:t>
      </w:r>
      <w:proofErr w:type="gramEnd"/>
      <w:r w:rsidRPr="00500668">
        <w:t xml:space="preserve"> же вопросы, что и однородные члены;</w:t>
      </w:r>
      <w:r w:rsidRPr="00500668">
        <w:br/>
        <w:t>в) являются теми же членами предложения, что и однородные члены.</w:t>
      </w:r>
    </w:p>
    <w:p w:rsidR="00500668" w:rsidRPr="00500668" w:rsidRDefault="00500668" w:rsidP="00500668">
      <w:r w:rsidRPr="00500668">
        <w:rPr>
          <w:b/>
          <w:bCs/>
        </w:rPr>
        <w:t>4) </w:t>
      </w:r>
      <w:r w:rsidRPr="00500668">
        <w:rPr>
          <w:b/>
          <w:bCs/>
          <w:i/>
          <w:iCs/>
        </w:rPr>
        <w:t>Какие знаки препинания ставятся при обобщающих словах в предложениях с однородными членами?</w:t>
      </w:r>
      <w:r w:rsidRPr="00500668">
        <w:t xml:space="preserve"> (Двоеточие, тире). Отвечая на вопросы и приводя примеры, вы можете пользоваться </w:t>
      </w:r>
      <w:r w:rsidRPr="00500668">
        <w:lastRenderedPageBreak/>
        <w:t>опорными сигналами по этой теме. (Они есть у каждого, а также следующий слайд на интерактивной доске).</w:t>
      </w:r>
    </w:p>
    <w:p w:rsidR="00500668" w:rsidRPr="00500668" w:rsidRDefault="00500668" w:rsidP="00500668">
      <w:r w:rsidRPr="00500668">
        <w:rPr>
          <w:b/>
          <w:bCs/>
        </w:rPr>
        <w:t>Знаки препинания в предложениях с однородными членами.</w:t>
      </w:r>
    </w:p>
    <w:p w:rsidR="00500668" w:rsidRPr="00500668" w:rsidRDefault="00500668" w:rsidP="00500668">
      <w:r w:rsidRPr="00500668">
        <w:drawing>
          <wp:inline distT="0" distB="0" distL="0" distR="0" wp14:anchorId="02EC87BE" wp14:editId="4720310E">
            <wp:extent cx="4514850" cy="742950"/>
            <wp:effectExtent l="0" t="0" r="0" b="0"/>
            <wp:docPr id="3" name="Рисунок 3" descr="http://festival.1september.ru/articles/6014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01471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b/>
          <w:bCs/>
        </w:rPr>
        <w:t>III.</w:t>
      </w:r>
      <w:r w:rsidRPr="00500668">
        <w:t> Параллельно фронтальному опросу идёт </w:t>
      </w:r>
      <w:r w:rsidRPr="00500668">
        <w:rPr>
          <w:b/>
          <w:bCs/>
        </w:rPr>
        <w:t>проверка домашнего задания.</w:t>
      </w:r>
      <w:r>
        <w:t xml:space="preserve"> (Выписать </w:t>
      </w:r>
      <w:r w:rsidRPr="00500668">
        <w:t xml:space="preserve"> примеры из художественных произведений </w:t>
      </w:r>
      <w:proofErr w:type="spellStart"/>
      <w:r w:rsidRPr="00500668">
        <w:t>Л.Н.Толстого</w:t>
      </w:r>
      <w:proofErr w:type="spellEnd"/>
      <w:r w:rsidRPr="00500668">
        <w:t>).</w:t>
      </w:r>
    </w:p>
    <w:p w:rsidR="00500668" w:rsidRPr="00500668" w:rsidRDefault="00500668" w:rsidP="00500668">
      <w:pPr>
        <w:numPr>
          <w:ilvl w:val="0"/>
          <w:numId w:val="1"/>
        </w:numPr>
      </w:pPr>
      <w:r w:rsidRPr="00500668">
        <w:rPr>
          <w:b/>
          <w:bCs/>
          <w:i/>
          <w:iCs/>
        </w:rPr>
        <w:t>Кое-где при дороге попадаются угрюмая ракита или молодая береза.</w:t>
      </w:r>
    </w:p>
    <w:p w:rsidR="00500668" w:rsidRPr="00500668" w:rsidRDefault="00500668" w:rsidP="00500668">
      <w:pPr>
        <w:numPr>
          <w:ilvl w:val="0"/>
          <w:numId w:val="1"/>
        </w:numPr>
      </w:pPr>
      <w:r w:rsidRPr="00500668">
        <w:rPr>
          <w:b/>
          <w:bCs/>
          <w:i/>
          <w:iCs/>
        </w:rPr>
        <w:t>Меня поразили звуки странной, но чрезвычайно милой и приятной музыки.</w:t>
      </w:r>
    </w:p>
    <w:p w:rsidR="00500668" w:rsidRPr="00500668" w:rsidRDefault="00500668" w:rsidP="00500668">
      <w:pPr>
        <w:numPr>
          <w:ilvl w:val="0"/>
          <w:numId w:val="1"/>
        </w:numPr>
      </w:pPr>
      <w:r w:rsidRPr="00500668">
        <w:rPr>
          <w:b/>
          <w:bCs/>
          <w:i/>
          <w:iCs/>
        </w:rPr>
        <w:t>На большой части их лиц выражались если не боязнь, то беспокойство.</w:t>
      </w:r>
    </w:p>
    <w:p w:rsidR="00500668" w:rsidRPr="00500668" w:rsidRDefault="00500668" w:rsidP="00500668">
      <w:pPr>
        <w:numPr>
          <w:ilvl w:val="0"/>
          <w:numId w:val="1"/>
        </w:numPr>
      </w:pPr>
      <w:r w:rsidRPr="00500668">
        <w:rPr>
          <w:b/>
          <w:bCs/>
          <w:i/>
          <w:iCs/>
        </w:rPr>
        <w:t>Мне была закрыта дорога ко всему: к дружбе, любви, почестям.</w:t>
      </w:r>
    </w:p>
    <w:p w:rsidR="00500668" w:rsidRPr="00500668" w:rsidRDefault="00500668" w:rsidP="00500668">
      <w:r w:rsidRPr="00500668">
        <w:drawing>
          <wp:inline distT="0" distB="0" distL="0" distR="0" wp14:anchorId="6307DE8F" wp14:editId="3FF1F6C8">
            <wp:extent cx="1428750" cy="971550"/>
            <wp:effectExtent l="0" t="0" r="0" b="0"/>
            <wp:docPr id="4" name="Рисунок 4" descr="http://festival.1september.ru/articles/60147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01471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b/>
          <w:bCs/>
        </w:rPr>
        <w:t>Слово учителя.</w:t>
      </w:r>
      <w:r w:rsidRPr="00500668">
        <w:t> Вот мы с вами и не заметили, как проникли в творческий мир Толстого и находимся в его знаменитой усадьбе, у дома, в котором родился Лев Николаевич (на интерактивной доске меняются слайды с видами дома-музея Л.Н. Толстого). А проникнуть вовнутрь нам поможет следующий вид работы.</w:t>
      </w:r>
    </w:p>
    <w:p w:rsidR="00500668" w:rsidRPr="00500668" w:rsidRDefault="00500668" w:rsidP="00500668">
      <w:r w:rsidRPr="00500668">
        <w:rPr>
          <w:b/>
          <w:bCs/>
          <w:lang w:val="en-US"/>
        </w:rPr>
        <w:t>I</w:t>
      </w:r>
      <w:r w:rsidRPr="00500668">
        <w:rPr>
          <w:b/>
          <w:bCs/>
        </w:rPr>
        <w:t>V. Комментируя предложения,</w:t>
      </w:r>
      <w:r w:rsidRPr="00500668">
        <w:t> обозначьте орфограммы, расставьте знаки препинания. Воспользуйтесь схемами предложений, которые перед вами на интерактивной доске.</w:t>
      </w:r>
    </w:p>
    <w:p w:rsidR="00500668" w:rsidRPr="00500668" w:rsidRDefault="00500668" w:rsidP="00500668">
      <w:r w:rsidRPr="00500668">
        <w:rPr>
          <w:b/>
          <w:bCs/>
          <w:i/>
          <w:iCs/>
        </w:rPr>
        <w:t xml:space="preserve">1. Внешний облик дома, </w:t>
      </w:r>
      <w:proofErr w:type="spellStart"/>
      <w:r w:rsidRPr="00500668">
        <w:rPr>
          <w:b/>
          <w:bCs/>
          <w:i/>
          <w:iCs/>
        </w:rPr>
        <w:t>распол</w:t>
      </w:r>
      <w:proofErr w:type="spellEnd"/>
      <w:r w:rsidRPr="00500668">
        <w:rPr>
          <w:b/>
          <w:bCs/>
          <w:i/>
          <w:iCs/>
        </w:rPr>
        <w:t>..</w:t>
      </w:r>
      <w:proofErr w:type="spellStart"/>
      <w:r w:rsidRPr="00500668">
        <w:rPr>
          <w:b/>
          <w:bCs/>
          <w:i/>
          <w:iCs/>
        </w:rPr>
        <w:t>жение</w:t>
      </w:r>
      <w:proofErr w:type="spellEnd"/>
      <w:r w:rsidRPr="00500668">
        <w:rPr>
          <w:b/>
          <w:bCs/>
          <w:i/>
          <w:iCs/>
        </w:rPr>
        <w:t xml:space="preserve"> комнат, обстановка – всё</w:t>
      </w:r>
      <w:proofErr w:type="gramStart"/>
      <w:r w:rsidRPr="00500668">
        <w:rPr>
          <w:b/>
          <w:bCs/>
          <w:i/>
          <w:iCs/>
        </w:rPr>
        <w:t xml:space="preserve"> .</w:t>
      </w:r>
      <w:proofErr w:type="gramEnd"/>
      <w:r w:rsidRPr="00500668">
        <w:rPr>
          <w:b/>
          <w:bCs/>
          <w:i/>
          <w:iCs/>
        </w:rPr>
        <w:t>.</w:t>
      </w:r>
      <w:proofErr w:type="spellStart"/>
      <w:r w:rsidRPr="00500668">
        <w:rPr>
          <w:b/>
          <w:bCs/>
          <w:i/>
          <w:iCs/>
        </w:rPr>
        <w:t>вляется</w:t>
      </w:r>
      <w:proofErr w:type="spellEnd"/>
      <w:r w:rsidRPr="00500668">
        <w:rPr>
          <w:b/>
          <w:bCs/>
          <w:i/>
          <w:iCs/>
        </w:rPr>
        <w:t xml:space="preserve"> </w:t>
      </w:r>
      <w:proofErr w:type="spellStart"/>
      <w:r w:rsidRPr="00500668">
        <w:rPr>
          <w:b/>
          <w:bCs/>
          <w:i/>
          <w:iCs/>
        </w:rPr>
        <w:t>подли</w:t>
      </w:r>
      <w:proofErr w:type="spellEnd"/>
      <w:r w:rsidRPr="00500668">
        <w:rPr>
          <w:b/>
          <w:bCs/>
          <w:i/>
          <w:iCs/>
        </w:rPr>
        <w:t>..</w:t>
      </w:r>
      <w:proofErr w:type="spellStart"/>
      <w:r w:rsidRPr="00500668">
        <w:rPr>
          <w:b/>
          <w:bCs/>
          <w:i/>
          <w:iCs/>
        </w:rPr>
        <w:t>ым</w:t>
      </w:r>
      <w:proofErr w:type="spellEnd"/>
      <w:r w:rsidRPr="00500668">
        <w:rPr>
          <w:b/>
          <w:bCs/>
          <w:i/>
          <w:iCs/>
        </w:rPr>
        <w:t>.</w:t>
      </w:r>
    </w:p>
    <w:p w:rsidR="00500668" w:rsidRPr="00500668" w:rsidRDefault="00500668" w:rsidP="00500668">
      <w:r w:rsidRPr="00500668">
        <w:drawing>
          <wp:inline distT="0" distB="0" distL="0" distR="0" wp14:anchorId="40952089" wp14:editId="340E055B">
            <wp:extent cx="1409700" cy="962025"/>
            <wp:effectExtent l="0" t="0" r="0" b="9525"/>
            <wp:docPr id="5" name="Рисунок 5" descr="http://festival.1september.ru/articles/60147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01471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b/>
          <w:bCs/>
        </w:rPr>
        <w:t>V.</w:t>
      </w:r>
      <w:r w:rsidRPr="00500668">
        <w:t> Давайте воспользуемся </w:t>
      </w:r>
      <w:r w:rsidRPr="00500668">
        <w:rPr>
          <w:b/>
          <w:bCs/>
          <w:i/>
          <w:iCs/>
        </w:rPr>
        <w:t>помощью компьютера</w:t>
      </w:r>
      <w:r w:rsidRPr="00500668">
        <w:t> и определим лексическое значение слова “подлинный”.</w:t>
      </w:r>
    </w:p>
    <w:p w:rsidR="00500668" w:rsidRPr="00500668" w:rsidRDefault="00500668" w:rsidP="00500668">
      <w:r w:rsidRPr="00500668">
        <w:rPr>
          <w:i/>
          <w:iCs/>
        </w:rPr>
        <w:t xml:space="preserve">Подлинный, </w:t>
      </w:r>
      <w:proofErr w:type="gramStart"/>
      <w:r w:rsidRPr="00500668">
        <w:rPr>
          <w:i/>
          <w:iCs/>
        </w:rPr>
        <w:t>-</w:t>
      </w:r>
      <w:proofErr w:type="spellStart"/>
      <w:r w:rsidRPr="00500668">
        <w:rPr>
          <w:i/>
          <w:iCs/>
        </w:rPr>
        <w:t>а</w:t>
      </w:r>
      <w:proofErr w:type="gramEnd"/>
      <w:r w:rsidRPr="00500668">
        <w:rPr>
          <w:i/>
          <w:iCs/>
        </w:rPr>
        <w:t>я</w:t>
      </w:r>
      <w:proofErr w:type="spellEnd"/>
      <w:r w:rsidRPr="00500668">
        <w:rPr>
          <w:i/>
          <w:iCs/>
        </w:rPr>
        <w:t>, -</w:t>
      </w:r>
      <w:proofErr w:type="spellStart"/>
      <w:r w:rsidRPr="00500668">
        <w:rPr>
          <w:i/>
          <w:iCs/>
        </w:rPr>
        <w:t>ое</w:t>
      </w:r>
      <w:proofErr w:type="spellEnd"/>
      <w:r w:rsidRPr="00500668">
        <w:rPr>
          <w:i/>
          <w:iCs/>
        </w:rPr>
        <w:t>, -</w:t>
      </w:r>
      <w:proofErr w:type="spellStart"/>
      <w:r w:rsidRPr="00500668">
        <w:rPr>
          <w:i/>
          <w:iCs/>
        </w:rPr>
        <w:t>нен</w:t>
      </w:r>
      <w:proofErr w:type="spellEnd"/>
      <w:r w:rsidRPr="00500668">
        <w:rPr>
          <w:i/>
          <w:iCs/>
        </w:rPr>
        <w:t>, -</w:t>
      </w:r>
      <w:proofErr w:type="spellStart"/>
      <w:r w:rsidRPr="00500668">
        <w:rPr>
          <w:i/>
          <w:iCs/>
        </w:rPr>
        <w:t>нна</w:t>
      </w:r>
      <w:proofErr w:type="spellEnd"/>
      <w:r w:rsidRPr="00500668">
        <w:rPr>
          <w:i/>
          <w:iCs/>
        </w:rPr>
        <w:t xml:space="preserve">. 1. Настоящий, оригинальный, не скопированный. Подлинная картина. 2. Самый настоящий, подлинный. Подлинный ученый. // сущ. подлинность, </w:t>
      </w:r>
      <w:proofErr w:type="gramStart"/>
      <w:r w:rsidRPr="00500668">
        <w:rPr>
          <w:i/>
          <w:iCs/>
        </w:rPr>
        <w:t>-и</w:t>
      </w:r>
      <w:proofErr w:type="gramEnd"/>
      <w:r w:rsidRPr="00500668">
        <w:rPr>
          <w:i/>
          <w:iCs/>
        </w:rPr>
        <w:t xml:space="preserve"> (к 1-му знач.). На интерактивной доске написаны слова “подлинный, подлинность, подлинник”. </w:t>
      </w:r>
      <w:r w:rsidRPr="00500668">
        <w:t>Учитель обращает внимание учеников на правописание этих слов.</w:t>
      </w:r>
    </w:p>
    <w:p w:rsidR="00500668" w:rsidRPr="00500668" w:rsidRDefault="00500668" w:rsidP="00500668">
      <w:r w:rsidRPr="00500668">
        <w:lastRenderedPageBreak/>
        <w:drawing>
          <wp:inline distT="0" distB="0" distL="0" distR="0" wp14:anchorId="18F048E1" wp14:editId="5528AAE4">
            <wp:extent cx="1466850" cy="1171575"/>
            <wp:effectExtent l="0" t="0" r="0" b="9525"/>
            <wp:docPr id="6" name="Рисунок 6" descr="http://festival.1september.ru/articles/60147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01471/img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b/>
          <w:bCs/>
          <w:i/>
          <w:iCs/>
        </w:rPr>
        <w:t xml:space="preserve">2. В гостиной </w:t>
      </w:r>
      <w:proofErr w:type="spellStart"/>
      <w:r w:rsidRPr="00500668">
        <w:rPr>
          <w:b/>
          <w:bCs/>
          <w:i/>
          <w:iCs/>
        </w:rPr>
        <w:t>Л.Н.Толстой</w:t>
      </w:r>
      <w:proofErr w:type="spellEnd"/>
      <w:r w:rsidRPr="00500668">
        <w:rPr>
          <w:b/>
          <w:bCs/>
          <w:i/>
          <w:iCs/>
        </w:rPr>
        <w:t xml:space="preserve"> часто беседовал с </w:t>
      </w:r>
      <w:proofErr w:type="spellStart"/>
      <w:r w:rsidRPr="00500668">
        <w:rPr>
          <w:b/>
          <w:bCs/>
          <w:i/>
          <w:iCs/>
        </w:rPr>
        <w:t>выдающ</w:t>
      </w:r>
      <w:proofErr w:type="spellEnd"/>
      <w:proofErr w:type="gramStart"/>
      <w:r w:rsidRPr="00500668">
        <w:rPr>
          <w:b/>
          <w:bCs/>
          <w:i/>
          <w:iCs/>
        </w:rPr>
        <w:t>..</w:t>
      </w:r>
      <w:proofErr w:type="spellStart"/>
      <w:proofErr w:type="gramEnd"/>
      <w:r w:rsidRPr="00500668">
        <w:rPr>
          <w:b/>
          <w:bCs/>
          <w:i/>
          <w:iCs/>
        </w:rPr>
        <w:t>мися</w:t>
      </w:r>
      <w:proofErr w:type="spellEnd"/>
      <w:r w:rsidRPr="00500668">
        <w:rPr>
          <w:b/>
          <w:bCs/>
          <w:i/>
          <w:iCs/>
        </w:rPr>
        <w:t xml:space="preserve"> современниками: </w:t>
      </w:r>
      <w:proofErr w:type="spellStart"/>
      <w:r w:rsidRPr="00500668">
        <w:rPr>
          <w:b/>
          <w:bCs/>
          <w:i/>
          <w:iCs/>
        </w:rPr>
        <w:t>А.А.Фетом</w:t>
      </w:r>
      <w:proofErr w:type="spellEnd"/>
      <w:r w:rsidRPr="00500668">
        <w:rPr>
          <w:b/>
          <w:bCs/>
          <w:i/>
          <w:iCs/>
        </w:rPr>
        <w:t xml:space="preserve">, </w:t>
      </w:r>
      <w:proofErr w:type="spellStart"/>
      <w:r w:rsidRPr="00500668">
        <w:rPr>
          <w:b/>
          <w:bCs/>
          <w:i/>
          <w:iCs/>
        </w:rPr>
        <w:t>И.С.Тургеневым</w:t>
      </w:r>
      <w:proofErr w:type="spellEnd"/>
      <w:r w:rsidRPr="00500668">
        <w:rPr>
          <w:b/>
          <w:bCs/>
          <w:i/>
          <w:iCs/>
        </w:rPr>
        <w:t xml:space="preserve">, </w:t>
      </w:r>
      <w:proofErr w:type="spellStart"/>
      <w:r w:rsidRPr="00500668">
        <w:rPr>
          <w:b/>
          <w:bCs/>
          <w:i/>
          <w:iCs/>
        </w:rPr>
        <w:t>А.М.Горьким</w:t>
      </w:r>
      <w:proofErr w:type="spellEnd"/>
      <w:r w:rsidRPr="00500668">
        <w:rPr>
          <w:b/>
          <w:bCs/>
          <w:i/>
          <w:iCs/>
        </w:rPr>
        <w:t xml:space="preserve">, </w:t>
      </w:r>
      <w:proofErr w:type="spellStart"/>
      <w:r w:rsidRPr="00500668">
        <w:rPr>
          <w:b/>
          <w:bCs/>
          <w:i/>
          <w:iCs/>
        </w:rPr>
        <w:t>И.Е.Репиным</w:t>
      </w:r>
      <w:proofErr w:type="spellEnd"/>
      <w:r w:rsidRPr="00500668">
        <w:rPr>
          <w:b/>
          <w:bCs/>
          <w:i/>
          <w:iCs/>
        </w:rPr>
        <w:t>.</w:t>
      </w:r>
    </w:p>
    <w:p w:rsidR="00500668" w:rsidRPr="00500668" w:rsidRDefault="00500668" w:rsidP="00500668">
      <w:r w:rsidRPr="00500668">
        <w:rPr>
          <w:b/>
          <w:bCs/>
          <w:i/>
          <w:iCs/>
        </w:rPr>
        <w:t>3. Шедевры русской литературы: …, …, …, – были написаны за старинным столом в к</w:t>
      </w:r>
      <w:proofErr w:type="gramStart"/>
      <w:r w:rsidRPr="00500668">
        <w:rPr>
          <w:b/>
          <w:bCs/>
          <w:i/>
          <w:iCs/>
        </w:rPr>
        <w:t>..</w:t>
      </w:r>
      <w:proofErr w:type="spellStart"/>
      <w:proofErr w:type="gramEnd"/>
      <w:r w:rsidRPr="00500668">
        <w:rPr>
          <w:b/>
          <w:bCs/>
          <w:i/>
          <w:iCs/>
        </w:rPr>
        <w:t>бинете</w:t>
      </w:r>
      <w:proofErr w:type="spellEnd"/>
      <w:r w:rsidRPr="00500668">
        <w:rPr>
          <w:b/>
          <w:bCs/>
          <w:i/>
          <w:iCs/>
        </w:rPr>
        <w:t xml:space="preserve"> </w:t>
      </w:r>
      <w:proofErr w:type="spellStart"/>
      <w:r w:rsidRPr="00500668">
        <w:rPr>
          <w:b/>
          <w:bCs/>
          <w:i/>
          <w:iCs/>
        </w:rPr>
        <w:t>Л.Н.Толстого</w:t>
      </w:r>
      <w:proofErr w:type="spellEnd"/>
      <w:r w:rsidRPr="00500668">
        <w:rPr>
          <w:b/>
          <w:bCs/>
          <w:i/>
          <w:iCs/>
        </w:rPr>
        <w:t xml:space="preserve">. </w:t>
      </w:r>
      <w:proofErr w:type="gramStart"/>
      <w:r w:rsidRPr="00500668">
        <w:rPr>
          <w:b/>
          <w:bCs/>
          <w:i/>
          <w:iCs/>
        </w:rPr>
        <w:t>(В последнем предложении нужно вставить названия романов писателя:</w:t>
      </w:r>
      <w:proofErr w:type="gramEnd"/>
      <w:r w:rsidRPr="00500668">
        <w:rPr>
          <w:b/>
          <w:bCs/>
          <w:i/>
          <w:iCs/>
        </w:rPr>
        <w:t xml:space="preserve"> </w:t>
      </w:r>
      <w:proofErr w:type="gramStart"/>
      <w:r w:rsidRPr="00500668">
        <w:rPr>
          <w:b/>
          <w:bCs/>
          <w:i/>
          <w:iCs/>
        </w:rPr>
        <w:t>“Война и мир”, “Анна Каренина”, “Воскресение”.)</w:t>
      </w:r>
      <w:proofErr w:type="gramEnd"/>
    </w:p>
    <w:p w:rsidR="00500668" w:rsidRPr="00500668" w:rsidRDefault="00500668" w:rsidP="00500668">
      <w:r w:rsidRPr="00500668">
        <w:drawing>
          <wp:inline distT="0" distB="0" distL="0" distR="0" wp14:anchorId="1430CDCA" wp14:editId="2F537382">
            <wp:extent cx="1095375" cy="1038225"/>
            <wp:effectExtent l="0" t="0" r="9525" b="9525"/>
            <wp:docPr id="7" name="Рисунок 7" descr="http://festival.1september.ru/articles/60147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01471/img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b/>
          <w:bCs/>
        </w:rPr>
        <w:t>VI. Слово учителя.</w:t>
      </w:r>
      <w:r w:rsidRPr="00500668">
        <w:t> Особая атмосфера царит в библиотеке писателя. И </w:t>
      </w:r>
      <w:r w:rsidRPr="00500668">
        <w:rPr>
          <w:b/>
          <w:bCs/>
        </w:rPr>
        <w:t>литературная </w:t>
      </w:r>
      <w:r w:rsidRPr="00500668">
        <w:t xml:space="preserve">страничка, которую вы подготовили сами (индивидуально), поможет нам вспомнить строчки из хорошо известных произведений </w:t>
      </w:r>
      <w:proofErr w:type="spellStart"/>
      <w:r w:rsidRPr="00500668">
        <w:t>Л.Н.Толстого</w:t>
      </w:r>
      <w:proofErr w:type="spellEnd"/>
      <w:r w:rsidRPr="00500668">
        <w:t>. Ваша задача записать предложения, составить (теперь уже самостоятельно) их схемы и догадаться, о каких произведениях Льва Николаевича идёт речь. Ученики выходят к интерактивной доске и выступают в роли учителя. (На интерактивной доске появляются слайды с примерами из художественных произведений Л.Н. Толстого и иллюстрации к ним.)</w:t>
      </w:r>
    </w:p>
    <w:p w:rsidR="00500668" w:rsidRPr="00500668" w:rsidRDefault="00500668" w:rsidP="00500668">
      <w:r w:rsidRPr="00500668">
        <w:t>1. Пошёл он к полковнику, выправил отпуск, простился с товарищами и собрался ехать. </w:t>
      </w:r>
      <w:r w:rsidRPr="00500668">
        <w:rPr>
          <w:i/>
          <w:iCs/>
        </w:rPr>
        <w:t>(Жилин из “Кавказского пленника”.)</w:t>
      </w:r>
    </w:p>
    <w:p w:rsidR="00500668" w:rsidRPr="00500668" w:rsidRDefault="00500668" w:rsidP="00500668">
      <w:r w:rsidRPr="00500668">
        <w:t>2. Я вспомнил всё: луг перед домом, высокие липы сада, чистый пруд, синее небо и пахучие копны свежего сена</w:t>
      </w:r>
      <w:proofErr w:type="gramStart"/>
      <w:r w:rsidRPr="00500668">
        <w:t>.</w:t>
      </w:r>
      <w:r w:rsidRPr="00500668">
        <w:rPr>
          <w:i/>
          <w:iCs/>
        </w:rPr>
        <w:t>(</w:t>
      </w:r>
      <w:proofErr w:type="gramEnd"/>
      <w:r w:rsidRPr="00500668">
        <w:rPr>
          <w:i/>
          <w:iCs/>
        </w:rPr>
        <w:t>Николенька Иртеньев из “Детства”.)</w:t>
      </w:r>
    </w:p>
    <w:p w:rsidR="00500668" w:rsidRPr="00500668" w:rsidRDefault="00500668" w:rsidP="00500668">
      <w:r w:rsidRPr="00500668">
        <w:t>3. Я не пил, но танцевал и кадрили, и вальсы, и польки, разумеется, все только с нею. </w:t>
      </w:r>
      <w:r w:rsidRPr="00500668">
        <w:rPr>
          <w:i/>
          <w:iCs/>
        </w:rPr>
        <w:t>(Иван Васильевич из рассказа “После бала”.)</w:t>
      </w:r>
    </w:p>
    <w:p w:rsidR="00500668" w:rsidRPr="00500668" w:rsidRDefault="00500668" w:rsidP="00500668">
      <w:r w:rsidRPr="00500668">
        <w:rPr>
          <w:b/>
          <w:bCs/>
        </w:rPr>
        <w:t>VII.</w:t>
      </w:r>
      <w:r w:rsidRPr="00500668">
        <w:t> А теперь я всем предлагаю поработать индивидуально и самостоятельно заняться </w:t>
      </w:r>
      <w:r w:rsidRPr="00500668">
        <w:rPr>
          <w:b/>
          <w:bCs/>
        </w:rPr>
        <w:t>конструированием предложений.</w:t>
      </w:r>
      <w:r w:rsidRPr="00500668">
        <w:t> А помогут вам в этом открытки со всевозможными видами Ясной Поляны, которые вы выбрали сами перед уроком. Ученики составляют предложения и читают свои примеры.</w:t>
      </w:r>
    </w:p>
    <w:p w:rsidR="00500668" w:rsidRPr="00500668" w:rsidRDefault="00500668" w:rsidP="00500668">
      <w:r w:rsidRPr="00500668">
        <w:t>    </w:t>
      </w:r>
      <w:r w:rsidRPr="00500668">
        <w:drawing>
          <wp:inline distT="0" distB="0" distL="0" distR="0" wp14:anchorId="2F8313C0" wp14:editId="52997834">
            <wp:extent cx="1514475" cy="1028700"/>
            <wp:effectExtent l="0" t="0" r="9525" b="0"/>
            <wp:docPr id="8" name="Рисунок 8" descr="http://festival.1september.ru/articles/60147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01471/img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68">
        <w:t> </w:t>
      </w:r>
      <w:r w:rsidRPr="00500668">
        <w:drawing>
          <wp:inline distT="0" distB="0" distL="0" distR="0" wp14:anchorId="64A5395B" wp14:editId="3196496D">
            <wp:extent cx="1409700" cy="952500"/>
            <wp:effectExtent l="0" t="0" r="0" b="0"/>
            <wp:docPr id="9" name="Рисунок 9" descr="http://festival.1september.ru/articles/60147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01471/img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b/>
          <w:bCs/>
        </w:rPr>
        <w:lastRenderedPageBreak/>
        <w:t>Слово учителя. </w:t>
      </w:r>
      <w:r w:rsidRPr="00500668">
        <w:t>Удивительна природа Ясной Поляны (фрагмент документального фильма о Толстом). Сам Лев Николаевич очень любил эти замечательные места, часами бродил по аллеям усадьбы, частенько засиживался на берёзовой скамейке. Давайте и мы присядем на неё и вспомним, </w:t>
      </w:r>
      <w:r w:rsidRPr="00500668">
        <w:rPr>
          <w:b/>
          <w:bCs/>
        </w:rPr>
        <w:t>какие определения называются однородными, а какие – неоднородными. Как характеризуют предмет однородные (неоднородные) определения?</w:t>
      </w:r>
    </w:p>
    <w:p w:rsidR="00500668" w:rsidRPr="00500668" w:rsidRDefault="00500668" w:rsidP="00500668">
      <w:r w:rsidRPr="00500668">
        <w:t xml:space="preserve">Какими определениями обычно являются рядом </w:t>
      </w:r>
      <w:proofErr w:type="gramStart"/>
      <w:r w:rsidRPr="00500668">
        <w:t>стоящие</w:t>
      </w:r>
      <w:proofErr w:type="gramEnd"/>
      <w:r w:rsidRPr="00500668">
        <w:t xml:space="preserve"> прилагательное и причастный оборот?</w:t>
      </w:r>
    </w:p>
    <w:p w:rsidR="00500668" w:rsidRPr="00500668" w:rsidRDefault="00500668" w:rsidP="00500668">
      <w:r w:rsidRPr="00500668">
        <w:rPr>
          <w:b/>
          <w:bCs/>
          <w:u w:val="single"/>
        </w:rPr>
        <w:t>Однородные определения</w:t>
      </w:r>
      <w:r w:rsidRPr="00500668">
        <w:t> называют различительные признаки однотипных предметов, характеризуют предмет с одной стороны, выражены качественными прилагательными (бесплодная, засушливая земля).</w:t>
      </w:r>
    </w:p>
    <w:p w:rsidR="00500668" w:rsidRPr="00500668" w:rsidRDefault="00500668" w:rsidP="00500668">
      <w:r w:rsidRPr="00500668">
        <w:rPr>
          <w:b/>
          <w:bCs/>
          <w:u w:val="single"/>
        </w:rPr>
        <w:t>Неоднородные определения</w:t>
      </w:r>
      <w:r w:rsidRPr="00500668">
        <w:t> характеризуют предмет с разных сторон, часто выражены сочетанием качественных и относительных прилагательных </w:t>
      </w:r>
      <w:r w:rsidRPr="00500668">
        <w:rPr>
          <w:i/>
          <w:iCs/>
        </w:rPr>
        <w:t>(молодой сосновый бор).</w:t>
      </w:r>
    </w:p>
    <w:p w:rsidR="00500668" w:rsidRPr="00500668" w:rsidRDefault="00500668" w:rsidP="00500668">
      <w:r w:rsidRPr="00500668">
        <w:drawing>
          <wp:inline distT="0" distB="0" distL="0" distR="0" wp14:anchorId="6D8BAD9E" wp14:editId="22906A21">
            <wp:extent cx="1390650" cy="1266825"/>
            <wp:effectExtent l="0" t="0" r="0" b="9525"/>
            <wp:docPr id="10" name="Рисунок 10" descr="http://festival.1september.ru/articles/60147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601471/img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b/>
          <w:bCs/>
        </w:rPr>
        <w:t>VIII. </w:t>
      </w:r>
      <w:r w:rsidRPr="00500668">
        <w:t>Давайте закрепим умение различать однородные и неоднородные определения в форме </w:t>
      </w:r>
      <w:r w:rsidRPr="00500668">
        <w:rPr>
          <w:b/>
          <w:bCs/>
        </w:rPr>
        <w:t>выборочного диктанта</w:t>
      </w:r>
      <w:r w:rsidRPr="00500668">
        <w:t>. Ваша задача – выбрать из предложений однородные (неоднородные) определения, правильно поставив знаки препинания.</w:t>
      </w:r>
    </w:p>
    <w:p w:rsidR="00500668" w:rsidRPr="00500668" w:rsidRDefault="00500668" w:rsidP="00500668">
      <w:r w:rsidRPr="00500668">
        <w:rPr>
          <w:i/>
          <w:iCs/>
        </w:rPr>
        <w:t>1. Толстой любил побродить ранним, тихим утром. 2. Старая липовая аллея яснополянского парка была любимым местом прогулок Льва Николаевича. 3. На уютной берёзовой скамейке часами в одиночестве сидел писатель. 4. Прямо из усадьбы мы выезжаем на великолепную, сияющую под солнцем поляну.</w:t>
      </w:r>
    </w:p>
    <w:p w:rsidR="00500668" w:rsidRPr="00500668" w:rsidRDefault="00500668" w:rsidP="00500668">
      <w:r w:rsidRPr="00500668">
        <w:rPr>
          <w:b/>
          <w:bCs/>
        </w:rPr>
        <w:t>Слово учителя.</w:t>
      </w:r>
      <w:r w:rsidRPr="00500668">
        <w:t> Многочисленные пейзажи яснополянских окрестностей описаны во многих произведениях Льва Николаевича, его дневниках, воспоминаниях, набросках. Об этом наш следующий текст.</w:t>
      </w:r>
    </w:p>
    <w:p w:rsidR="00500668" w:rsidRPr="00500668" w:rsidRDefault="00500668" w:rsidP="00500668">
      <w:r w:rsidRPr="00500668">
        <w:rPr>
          <w:b/>
          <w:bCs/>
        </w:rPr>
        <w:t>IX. Работа с текстом.</w:t>
      </w:r>
    </w:p>
    <w:p w:rsidR="00500668" w:rsidRPr="00500668" w:rsidRDefault="00500668" w:rsidP="00500668">
      <w:r w:rsidRPr="00500668">
        <w:drawing>
          <wp:inline distT="0" distB="0" distL="0" distR="0" wp14:anchorId="194444D7" wp14:editId="6B119F34">
            <wp:extent cx="971550" cy="1400175"/>
            <wp:effectExtent l="0" t="0" r="0" b="9525"/>
            <wp:docPr id="11" name="Рисунок 11" descr="http://festival.1september.ru/articles/601471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01471/img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i/>
          <w:iCs/>
        </w:rPr>
        <w:t> Родина нашего сердца. Родная земля и её люди быт и п..</w:t>
      </w:r>
      <w:proofErr w:type="spellStart"/>
      <w:r w:rsidRPr="00500668">
        <w:rPr>
          <w:i/>
          <w:iCs/>
        </w:rPr>
        <w:t>йзажи</w:t>
      </w:r>
      <w:proofErr w:type="spellEnd"/>
      <w:r w:rsidRPr="00500668">
        <w:rPr>
          <w:i/>
          <w:iCs/>
        </w:rPr>
        <w:t xml:space="preserve"> всё оказывало</w:t>
      </w:r>
      <w:proofErr w:type="gramStart"/>
      <w:r w:rsidRPr="00500668">
        <w:rPr>
          <w:i/>
          <w:iCs/>
          <w:vertAlign w:val="superscript"/>
        </w:rPr>
        <w:t>2</w:t>
      </w:r>
      <w:proofErr w:type="gramEnd"/>
      <w:r w:rsidRPr="00500668">
        <w:rPr>
          <w:i/>
          <w:iCs/>
        </w:rPr>
        <w:t> на Толстого постоянное и громадное воздействие. Лев Николаевич писал в своём дневнике</w:t>
      </w:r>
      <w:proofErr w:type="gramStart"/>
      <w:r w:rsidRPr="00500668">
        <w:rPr>
          <w:i/>
          <w:iCs/>
        </w:rPr>
        <w:t xml:space="preserve"> Д</w:t>
      </w:r>
      <w:proofErr w:type="gramEnd"/>
      <w:r w:rsidRPr="00500668">
        <w:rPr>
          <w:i/>
          <w:iCs/>
        </w:rPr>
        <w:t>о умиления трогает природа луга пашни покосы парк. Липы и дубы и клёны и ели уд..</w:t>
      </w:r>
      <w:proofErr w:type="spellStart"/>
      <w:r w:rsidRPr="00500668">
        <w:rPr>
          <w:i/>
          <w:iCs/>
        </w:rPr>
        <w:t>вительно</w:t>
      </w:r>
      <w:proofErr w:type="spellEnd"/>
      <w:r w:rsidRPr="00500668">
        <w:rPr>
          <w:i/>
          <w:iCs/>
        </w:rPr>
        <w:t xml:space="preserve"> </w:t>
      </w:r>
      <w:proofErr w:type="spellStart"/>
      <w:r w:rsidRPr="00500668">
        <w:rPr>
          <w:i/>
          <w:iCs/>
        </w:rPr>
        <w:t>перемеш</w:t>
      </w:r>
      <w:proofErr w:type="gramStart"/>
      <w:r w:rsidRPr="00500668">
        <w:rPr>
          <w:i/>
          <w:iCs/>
        </w:rPr>
        <w:t>а</w:t>
      </w:r>
      <w:proofErr w:type="spellEnd"/>
      <w:r w:rsidRPr="00500668">
        <w:rPr>
          <w:i/>
          <w:iCs/>
        </w:rPr>
        <w:t>(</w:t>
      </w:r>
      <w:proofErr w:type="spellStart"/>
      <w:proofErr w:type="gramEnd"/>
      <w:r w:rsidRPr="00500668">
        <w:rPr>
          <w:i/>
          <w:iCs/>
        </w:rPr>
        <w:t>н,нн</w:t>
      </w:r>
      <w:proofErr w:type="spellEnd"/>
      <w:r w:rsidRPr="00500668">
        <w:rPr>
          <w:i/>
          <w:iCs/>
        </w:rPr>
        <w:t>)ые</w:t>
      </w:r>
      <w:r w:rsidRPr="00500668">
        <w:rPr>
          <w:i/>
          <w:iCs/>
          <w:vertAlign w:val="superscript"/>
        </w:rPr>
        <w:t>2</w:t>
      </w:r>
      <w:r w:rsidRPr="00500668">
        <w:rPr>
          <w:i/>
          <w:iCs/>
        </w:rPr>
        <w:t xml:space="preserve"> в яснополянском парке </w:t>
      </w:r>
      <w:proofErr w:type="spellStart"/>
      <w:r w:rsidRPr="00500668">
        <w:rPr>
          <w:i/>
          <w:iCs/>
        </w:rPr>
        <w:t>ещ</w:t>
      </w:r>
      <w:proofErr w:type="spellEnd"/>
      <w:r w:rsidRPr="00500668">
        <w:rPr>
          <w:i/>
          <w:iCs/>
        </w:rPr>
        <w:t>... помнят писателя</w:t>
      </w:r>
      <w:r w:rsidRPr="00500668">
        <w:rPr>
          <w:i/>
          <w:iCs/>
          <w:vertAlign w:val="superscript"/>
        </w:rPr>
        <w:t>4</w:t>
      </w:r>
      <w:r w:rsidRPr="00500668">
        <w:rPr>
          <w:i/>
          <w:iCs/>
        </w:rPr>
        <w:t xml:space="preserve">. Эти живые </w:t>
      </w:r>
      <w:r w:rsidRPr="00500668">
        <w:rPr>
          <w:i/>
          <w:iCs/>
        </w:rPr>
        <w:lastRenderedPageBreak/>
        <w:t>реликвии</w:t>
      </w:r>
      <w:r w:rsidRPr="00500668">
        <w:rPr>
          <w:i/>
          <w:iCs/>
          <w:vertAlign w:val="superscript"/>
        </w:rPr>
        <w:t>5</w:t>
      </w:r>
      <w:r w:rsidRPr="00500668">
        <w:rPr>
          <w:i/>
          <w:iCs/>
        </w:rPr>
        <w:t> </w:t>
      </w:r>
      <w:proofErr w:type="gramStart"/>
      <w:r w:rsidRPr="00500668">
        <w:rPr>
          <w:i/>
          <w:iCs/>
        </w:rPr>
        <w:t>помогают</w:t>
      </w:r>
      <w:proofErr w:type="gramEnd"/>
      <w:r w:rsidRPr="00500668">
        <w:rPr>
          <w:i/>
          <w:iCs/>
        </w:rPr>
        <w:t xml:space="preserve"> убеди(</w:t>
      </w:r>
      <w:proofErr w:type="spellStart"/>
      <w:r w:rsidRPr="00500668">
        <w:rPr>
          <w:i/>
          <w:iCs/>
        </w:rPr>
        <w:t>ться</w:t>
      </w:r>
      <w:proofErr w:type="spellEnd"/>
      <w:r w:rsidRPr="00500668">
        <w:rPr>
          <w:i/>
          <w:iCs/>
        </w:rPr>
        <w:t xml:space="preserve">, </w:t>
      </w:r>
      <w:proofErr w:type="spellStart"/>
      <w:r w:rsidRPr="00500668">
        <w:rPr>
          <w:i/>
          <w:iCs/>
        </w:rPr>
        <w:t>тся</w:t>
      </w:r>
      <w:proofErr w:type="spellEnd"/>
      <w:r w:rsidRPr="00500668">
        <w:rPr>
          <w:i/>
          <w:iCs/>
        </w:rPr>
        <w:t>) в том что даже самое значительное питается обычными земными соками. (По С. Борисову.)</w:t>
      </w:r>
    </w:p>
    <w:p w:rsidR="00500668" w:rsidRPr="00500668" w:rsidRDefault="00500668" w:rsidP="00500668">
      <w:r>
        <w:t xml:space="preserve">Задание: </w:t>
      </w:r>
      <w:r w:rsidRPr="00500668">
        <w:t>Определить тип и стиль речи (художественная публицистика, повествование), связь предложений в тексте (цепная). Записать предложения, вставляя пропущенные буквы, обозначая орфограммы (особое внимание уделяется повторению </w:t>
      </w:r>
      <w:r w:rsidRPr="00500668">
        <w:rPr>
          <w:b/>
          <w:bCs/>
          <w:i/>
          <w:iCs/>
        </w:rPr>
        <w:t>Н – НН в причастиях – работа с алгоритмом</w:t>
      </w:r>
      <w:r w:rsidRPr="00500668">
        <w:t>), расставляя недостающие знаки препинания (</w:t>
      </w:r>
      <w:r w:rsidRPr="00500668">
        <w:rPr>
          <w:b/>
          <w:bCs/>
          <w:i/>
          <w:iCs/>
        </w:rPr>
        <w:t>повторяется обособление согласованных определений, выраженных причастным оборотом</w:t>
      </w:r>
      <w:r w:rsidRPr="00500668">
        <w:t>). Выполнить виды разбора, указанные в тексте цифрами. (К интерактивной доске приглашаются учащиеся и поэтапно выполняют задания по тексту.)</w:t>
      </w:r>
    </w:p>
    <w:p w:rsidR="00500668" w:rsidRPr="00500668" w:rsidRDefault="00500668" w:rsidP="00500668">
      <w:r w:rsidRPr="00500668">
        <w:rPr>
          <w:b/>
          <w:bCs/>
        </w:rPr>
        <w:t>Обособление согласованных определений, выраженных причастным оборотом.</w:t>
      </w:r>
    </w:p>
    <w:p w:rsidR="00500668" w:rsidRPr="00500668" w:rsidRDefault="00500668" w:rsidP="00500668">
      <w:r w:rsidRPr="00500668">
        <w:drawing>
          <wp:inline distT="0" distB="0" distL="0" distR="0" wp14:anchorId="2586105E" wp14:editId="232EBF64">
            <wp:extent cx="4219575" cy="419100"/>
            <wp:effectExtent l="0" t="0" r="9525" b="0"/>
            <wp:docPr id="13" name="Рисунок 13" descr="http://festival.1september.ru/articles/601471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01471/img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b/>
          <w:bCs/>
          <w:i/>
          <w:iCs/>
        </w:rPr>
        <w:t>Индивидуальная работа со справочной литературой.</w:t>
      </w:r>
      <w:r w:rsidRPr="00500668">
        <w:t> </w:t>
      </w:r>
      <w:r w:rsidRPr="00500668">
        <w:rPr>
          <w:b/>
          <w:bCs/>
          <w:i/>
          <w:iCs/>
        </w:rPr>
        <w:t>(Словарь иностранных слов на компьютере). Реликвии</w:t>
      </w:r>
      <w:r w:rsidRPr="00500668">
        <w:t> (от лат</w:t>
      </w:r>
      <w:proofErr w:type="gramStart"/>
      <w:r w:rsidRPr="00500668">
        <w:t>.</w:t>
      </w:r>
      <w:proofErr w:type="gramEnd"/>
      <w:r w:rsidRPr="00500668">
        <w:t xml:space="preserve"> – </w:t>
      </w:r>
      <w:proofErr w:type="gramStart"/>
      <w:r w:rsidRPr="00500668">
        <w:t>о</w:t>
      </w:r>
      <w:proofErr w:type="gramEnd"/>
      <w:r w:rsidRPr="00500668">
        <w:t>статки, останки) – 1) предметы религиозного поклонения, например мощи; 2)свято хранимые как память о прошлом вещи.</w:t>
      </w:r>
    </w:p>
    <w:p w:rsidR="00500668" w:rsidRPr="00500668" w:rsidRDefault="00500668" w:rsidP="00500668">
      <w:r w:rsidRPr="00500668">
        <w:rPr>
          <w:b/>
          <w:bCs/>
        </w:rPr>
        <w:t>X. </w:t>
      </w:r>
      <w:r w:rsidRPr="00500668">
        <w:t>Последний этап урока – </w:t>
      </w:r>
      <w:r w:rsidRPr="00500668">
        <w:rPr>
          <w:b/>
          <w:bCs/>
          <w:i/>
          <w:iCs/>
        </w:rPr>
        <w:t>самостоятельное тестирование (с учётом индивидуально-дифференцированного подхода в обучении).</w:t>
      </w:r>
      <w:r w:rsidRPr="00500668">
        <w:t> </w:t>
      </w:r>
      <w:proofErr w:type="gramStart"/>
      <w:r w:rsidRPr="00500668">
        <w:t>Тесты рассчитаны на два уровня подготовки (средний, высокий) и подготовлены в формате ЕГЭ.</w:t>
      </w:r>
      <w:proofErr w:type="gramEnd"/>
      <w:r w:rsidRPr="00500668">
        <w:t xml:space="preserve"> Работа каждого будет оценена.</w:t>
      </w:r>
    </w:p>
    <w:p w:rsidR="00500668" w:rsidRPr="00500668" w:rsidRDefault="00500668" w:rsidP="00500668">
      <w:r w:rsidRPr="00500668">
        <w:rPr>
          <w:b/>
          <w:bCs/>
        </w:rPr>
        <w:t>Вариант I.</w:t>
      </w:r>
    </w:p>
    <w:p w:rsidR="00500668" w:rsidRPr="00500668" w:rsidRDefault="00500668" w:rsidP="00500668">
      <w:r w:rsidRPr="00500668">
        <w:t>1. Назовите неверное утверждение. Однородные члены предложения а) отвечают на один и тот же вопрос; б) связаны с одним и тем же словом; в) образуют подчинительное словосочетание; г) соединяются интонацией и сочинительными союзами.</w:t>
      </w:r>
    </w:p>
    <w:p w:rsidR="00500668" w:rsidRPr="00500668" w:rsidRDefault="00500668" w:rsidP="00500668">
      <w:r w:rsidRPr="00500668">
        <w:t>2. Назовите предложения с однородными определениями. (Знаки препинания не расставлены.) А) Он легко справлялся с трудными математическими заданиями. Б) Тёмные плотно стоящие ели отражались в воде. В) День стоял туманный безветренный. Г) Вечернее бледное море лежало спокойно.</w:t>
      </w:r>
    </w:p>
    <w:p w:rsidR="00500668" w:rsidRPr="00500668" w:rsidRDefault="00500668" w:rsidP="00500668">
      <w:r w:rsidRPr="00500668">
        <w:t>3. Найдите предложения, в которых допущены пунктуационные ошибки. А) Нехлюдов смотрел на освещённый луной сад и крышу, и на тень, и вдыхал живительный воздух. Б) Белые облака, бор, тянувшийся вдоль дороги, – всё радовало глаз. В) Посаженные заботливыми руками деревья: тополь, акация, а также клён зеленели свежо и приветливо.</w:t>
      </w:r>
    </w:p>
    <w:p w:rsidR="00500668" w:rsidRPr="00500668" w:rsidRDefault="00500668" w:rsidP="00500668">
      <w:r w:rsidRPr="00500668">
        <w:rPr>
          <w:b/>
          <w:bCs/>
        </w:rPr>
        <w:t>Вариант II.</w:t>
      </w:r>
    </w:p>
    <w:p w:rsidR="00500668" w:rsidRPr="00500668" w:rsidRDefault="00500668" w:rsidP="00500668">
      <w:r w:rsidRPr="00500668">
        <w:t xml:space="preserve">1. Назовите неверное утверждение. Обобщающие слова при однородных членах а) обозначают какое-либо широкое понятие, которое конкретизируется однородными членами; б) отвечают </w:t>
      </w:r>
      <w:proofErr w:type="gramStart"/>
      <w:r w:rsidRPr="00500668">
        <w:t>на те</w:t>
      </w:r>
      <w:proofErr w:type="gramEnd"/>
      <w:r w:rsidRPr="00500668">
        <w:t xml:space="preserve"> же вопросы, что и однородные члены; в) не являются членами предложения.</w:t>
      </w:r>
    </w:p>
    <w:p w:rsidR="00500668" w:rsidRPr="00500668" w:rsidRDefault="00500668" w:rsidP="00500668">
      <w:r w:rsidRPr="00500668">
        <w:t xml:space="preserve">2. Назовите предложения с однородными определениями. (Знаки препинания не расставлены.) А) Приятно возвратиться на </w:t>
      </w:r>
      <w:proofErr w:type="gramStart"/>
      <w:r w:rsidRPr="00500668">
        <w:t>старое</w:t>
      </w:r>
      <w:proofErr w:type="gramEnd"/>
      <w:r w:rsidRPr="00500668">
        <w:t xml:space="preserve"> давно понравившееся место. Б) Летние московские вечера бесконечны. В) </w:t>
      </w:r>
      <w:proofErr w:type="gramStart"/>
      <w:r w:rsidRPr="00500668">
        <w:t>По темной</w:t>
      </w:r>
      <w:proofErr w:type="gramEnd"/>
      <w:r w:rsidRPr="00500668">
        <w:t xml:space="preserve"> пыльной дороге бежала собака. Г) Свежий морской ветер принёс прохладу.</w:t>
      </w:r>
    </w:p>
    <w:p w:rsidR="00500668" w:rsidRPr="00500668" w:rsidRDefault="00500668" w:rsidP="00500668">
      <w:r w:rsidRPr="00500668">
        <w:lastRenderedPageBreak/>
        <w:t>3. Найдите предложения, в которых допущены пунктуационные ошибки. А) На земле как-то тихо и голо без пшеницы, и ржи, и овса. Б) Гимнастика и обтирание водой всё это укрепляет и закаляет человека. В) Со всех сторон: из-за заборов, из калитки и изо всех углов посыпались пули.</w:t>
      </w:r>
    </w:p>
    <w:p w:rsidR="00500668" w:rsidRPr="00500668" w:rsidRDefault="00500668" w:rsidP="00500668">
      <w:r w:rsidRPr="00500668">
        <w:drawing>
          <wp:inline distT="0" distB="0" distL="0" distR="0" wp14:anchorId="53711F9E" wp14:editId="35D6C465">
            <wp:extent cx="1438275" cy="1123950"/>
            <wp:effectExtent l="0" t="0" r="9525" b="0"/>
            <wp:docPr id="14" name="Рисунок 14" descr="http://festival.1september.ru/articles/601471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01471/img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68" w:rsidRPr="00500668" w:rsidRDefault="00500668" w:rsidP="00500668">
      <w:r w:rsidRPr="00500668">
        <w:rPr>
          <w:b/>
          <w:bCs/>
        </w:rPr>
        <w:t>XI. Подведение итогов и результатов урока.</w:t>
      </w:r>
      <w:r w:rsidRPr="00500668">
        <w:t> Учитель комментирует оценки и, выступая с заключительным словом, сообщает о творческом (индивидуально-дифференцированном) домашнем задании.</w:t>
      </w:r>
    </w:p>
    <w:p w:rsidR="00500668" w:rsidRPr="00500668" w:rsidRDefault="00500668" w:rsidP="00500668">
      <w:proofErr w:type="spellStart"/>
      <w:r w:rsidRPr="00500668">
        <w:t>Л.Н.Толстой</w:t>
      </w:r>
      <w:proofErr w:type="spellEnd"/>
      <w:r w:rsidRPr="00500668">
        <w:t xml:space="preserve"> не представлял Россию без своей Ясной Поляны, а мы не представляем себе русской литературы без Толстого. Ваше открытие богатейшего духовного наследия Льва Николаевича ещё впереди. На уроках литературы мы не раз обратимс</w:t>
      </w:r>
      <w:r>
        <w:t xml:space="preserve">я к творчеству великого писателя. </w:t>
      </w:r>
      <w:r w:rsidRPr="00500668">
        <w:t xml:space="preserve"> Но уже дома я попрошу вас осмыслить всё, о чём мы говорили на уроке и тем, кому уже посчастливилось побывать в этом удивительном уголке нашего края, советую написать лирическую миниатюру на тему “Мои воспоминания </w:t>
      </w:r>
      <w:proofErr w:type="gramStart"/>
      <w:r w:rsidRPr="00500668">
        <w:t>о</w:t>
      </w:r>
      <w:r>
        <w:t>б</w:t>
      </w:r>
      <w:bookmarkStart w:id="0" w:name="_GoBack"/>
      <w:bookmarkEnd w:id="0"/>
      <w:proofErr w:type="gramEnd"/>
      <w:r w:rsidRPr="00500668">
        <w:t xml:space="preserve"> Ясной Поляне”, а остальным предлагаю в небольшой творческой работе поделиться своими впечатлениями об уроке. Используйте предложения с однородными членами. Желаю удачи.</w:t>
      </w:r>
    </w:p>
    <w:p w:rsidR="00500668" w:rsidRPr="00500668" w:rsidRDefault="00500668" w:rsidP="00500668"/>
    <w:p w:rsidR="00E52066" w:rsidRDefault="00E52066"/>
    <w:sectPr w:rsidR="00E5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46E"/>
    <w:multiLevelType w:val="multilevel"/>
    <w:tmpl w:val="AC9E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68"/>
    <w:rsid w:val="003A3F51"/>
    <w:rsid w:val="00500668"/>
    <w:rsid w:val="00E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2014-12-18T23:17:00Z</dcterms:created>
  <dcterms:modified xsi:type="dcterms:W3CDTF">2014-12-18T23:28:00Z</dcterms:modified>
</cp:coreProperties>
</file>