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B64CBF" w:rsidRDefault="00216B9F" w:rsidP="00216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16B9F">
        <w:rPr>
          <w:rFonts w:ascii="Times New Roman" w:hAnsi="Times New Roman" w:cs="Times New Roman"/>
          <w:b/>
          <w:sz w:val="28"/>
          <w:szCs w:val="28"/>
        </w:rPr>
        <w:t>омплексн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216B9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16B9F">
        <w:rPr>
          <w:rFonts w:ascii="Times New Roman" w:hAnsi="Times New Roman" w:cs="Times New Roman"/>
          <w:b/>
          <w:sz w:val="28"/>
          <w:szCs w:val="28"/>
        </w:rPr>
        <w:t xml:space="preserve"> самосовершенствования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технологии МБОУ «СОКШ № 4»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4CBF">
        <w:rPr>
          <w:rFonts w:ascii="Times New Roman" w:hAnsi="Times New Roman" w:cs="Times New Roman"/>
          <w:b/>
          <w:sz w:val="28"/>
          <w:szCs w:val="28"/>
        </w:rPr>
        <w:t>Федотов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4CBF">
        <w:rPr>
          <w:rFonts w:ascii="Times New Roman" w:hAnsi="Times New Roman" w:cs="Times New Roman"/>
          <w:b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64CBF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71"/>
        <w:gridCol w:w="2120"/>
        <w:gridCol w:w="2018"/>
        <w:gridCol w:w="2188"/>
        <w:gridCol w:w="2233"/>
        <w:gridCol w:w="2289"/>
        <w:gridCol w:w="1967"/>
      </w:tblGrid>
      <w:tr w:rsidR="00216B9F" w:rsidRPr="008C67B3" w:rsidTr="000F1ACE">
        <w:trPr>
          <w:trHeight w:val="20"/>
        </w:trPr>
        <w:tc>
          <w:tcPr>
            <w:tcW w:w="667" w:type="pct"/>
            <w:vAlign w:val="center"/>
          </w:tcPr>
          <w:bookmarkEnd w:id="0"/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Цели саморазвития</w:t>
            </w:r>
          </w:p>
        </w:tc>
        <w:tc>
          <w:tcPr>
            <w:tcW w:w="717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Курсовая подготовка,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8C67B3">
              <w:rPr>
                <w:rFonts w:ascii="Times New Roman" w:hAnsi="Times New Roman" w:cs="Times New Roman"/>
              </w:rPr>
              <w:t>образовательные сессии</w:t>
            </w:r>
          </w:p>
        </w:tc>
        <w:tc>
          <w:tcPr>
            <w:tcW w:w="682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Диссимиляция опыта (семинары, площадки, ресурсные центры, ассоциации)</w:t>
            </w:r>
          </w:p>
        </w:tc>
        <w:tc>
          <w:tcPr>
            <w:tcW w:w="740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Методическая учеба в образовательном учреждении</w:t>
            </w:r>
          </w:p>
        </w:tc>
        <w:tc>
          <w:tcPr>
            <w:tcW w:w="755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Научно-методическая литература</w:t>
            </w:r>
          </w:p>
        </w:tc>
        <w:tc>
          <w:tcPr>
            <w:tcW w:w="774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666" w:type="pct"/>
            <w:vAlign w:val="center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Предъявление результатов самообразования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 w:val="restart"/>
          </w:tcPr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 xml:space="preserve">Освоение </w:t>
            </w:r>
            <w:proofErr w:type="spellStart"/>
            <w:r w:rsidRPr="008C67B3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8C67B3">
              <w:rPr>
                <w:rFonts w:ascii="Times New Roman" w:hAnsi="Times New Roman" w:cs="Times New Roman"/>
              </w:rPr>
              <w:t xml:space="preserve"> технологий при организации образовательного процесса на уроках технологии.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</w:p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 w:rsidRPr="000B22BC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 xml:space="preserve">ация </w:t>
            </w:r>
            <w:r w:rsidRPr="000B22BC">
              <w:rPr>
                <w:rFonts w:ascii="Times New Roman" w:hAnsi="Times New Roman" w:cs="Times New Roman"/>
              </w:rPr>
              <w:t>проектн</w:t>
            </w:r>
            <w:r>
              <w:rPr>
                <w:rFonts w:ascii="Times New Roman" w:hAnsi="Times New Roman" w:cs="Times New Roman"/>
              </w:rPr>
              <w:t>ой деятельности</w:t>
            </w:r>
            <w:r w:rsidRPr="000B22BC">
              <w:rPr>
                <w:rFonts w:ascii="Times New Roman" w:hAnsi="Times New Roman" w:cs="Times New Roman"/>
              </w:rPr>
              <w:t xml:space="preserve"> учащихся с применением </w:t>
            </w:r>
            <w:r>
              <w:rPr>
                <w:rFonts w:ascii="Times New Roman" w:hAnsi="Times New Roman" w:cs="Times New Roman"/>
              </w:rPr>
              <w:t xml:space="preserve">современных </w:t>
            </w:r>
            <w:r w:rsidRPr="000B22BC">
              <w:rPr>
                <w:rFonts w:ascii="Times New Roman" w:hAnsi="Times New Roman" w:cs="Times New Roman"/>
              </w:rPr>
              <w:t xml:space="preserve">технологий </w:t>
            </w:r>
            <w:r>
              <w:rPr>
                <w:rFonts w:ascii="Times New Roman" w:hAnsi="Times New Roman" w:cs="Times New Roman"/>
              </w:rPr>
              <w:t>(робототехника) во внеурочной деятельности</w:t>
            </w:r>
          </w:p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12E1F">
              <w:rPr>
                <w:rFonts w:ascii="Times New Roman" w:hAnsi="Times New Roman" w:cs="Times New Roman"/>
              </w:rPr>
              <w:t>своение и практическое применение современных инновационных форм диагностики и учета образовательных результатов по технологии</w:t>
            </w:r>
          </w:p>
        </w:tc>
        <w:tc>
          <w:tcPr>
            <w:tcW w:w="4333" w:type="pct"/>
            <w:gridSpan w:val="6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7B3">
              <w:rPr>
                <w:rFonts w:ascii="Times New Roman" w:hAnsi="Times New Roman" w:cs="Times New Roman"/>
                <w:b/>
              </w:rPr>
              <w:t>2012-2013 учебный год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«Разработка урока в технологии критического мышления»: АНО «Центр развития молодежи» г. Екатеринбург 2012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мастер-классов учителей технологии в рамках </w:t>
            </w:r>
            <w:r w:rsidRPr="008C67B3">
              <w:rPr>
                <w:rFonts w:ascii="Times New Roman" w:hAnsi="Times New Roman" w:cs="Times New Roman"/>
              </w:rPr>
              <w:t xml:space="preserve">фестиваля </w:t>
            </w:r>
            <w:r w:rsidRPr="008C67B3">
              <w:rPr>
                <w:rFonts w:ascii="Times New Roman" w:hAnsi="Times New Roman" w:cs="Times New Roman"/>
                <w:bCs/>
              </w:rPr>
              <w:t>научно-технического творчества и прикладного искусства «От замысла к творчеству»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«Нормативно-правовая база образовательного процесса»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216B9F" w:rsidRPr="009125C7" w:rsidRDefault="00216B9F" w:rsidP="000F1ACE">
            <w:pPr>
              <w:rPr>
                <w:rFonts w:ascii="Times New Roman" w:hAnsi="Times New Roman" w:cs="Times New Roman"/>
              </w:rPr>
            </w:pPr>
            <w:r w:rsidRPr="009125C7">
              <w:rPr>
                <w:rFonts w:ascii="Times New Roman" w:hAnsi="Times New Roman" w:cs="Times New Roman"/>
                <w:bCs/>
              </w:rPr>
              <w:t>Хуторской А.В. Системно-</w:t>
            </w:r>
            <w:proofErr w:type="spellStart"/>
            <w:r w:rsidRPr="009125C7">
              <w:rPr>
                <w:rFonts w:ascii="Times New Roman" w:hAnsi="Times New Roman" w:cs="Times New Roman"/>
                <w:bCs/>
              </w:rPr>
              <w:t>деятельностный</w:t>
            </w:r>
            <w:proofErr w:type="spellEnd"/>
            <w:r w:rsidRPr="009125C7">
              <w:rPr>
                <w:rFonts w:ascii="Times New Roman" w:hAnsi="Times New Roman" w:cs="Times New Roman"/>
                <w:bCs/>
              </w:rPr>
              <w:t xml:space="preserve"> подход в обучении</w:t>
            </w:r>
            <w:r w:rsidRPr="009125C7">
              <w:rPr>
                <w:rFonts w:ascii="Times New Roman" w:hAnsi="Times New Roman" w:cs="Times New Roman"/>
              </w:rPr>
              <w:t>: На</w:t>
            </w:r>
            <w:r>
              <w:rPr>
                <w:rFonts w:ascii="Times New Roman" w:hAnsi="Times New Roman" w:cs="Times New Roman"/>
              </w:rPr>
              <w:t>учно-методическое пособие. — М.</w:t>
            </w:r>
            <w:r w:rsidRPr="009125C7">
              <w:rPr>
                <w:rFonts w:ascii="Times New Roman" w:hAnsi="Times New Roman" w:cs="Times New Roman"/>
              </w:rPr>
              <w:t>: Издательство «</w:t>
            </w:r>
            <w:proofErr w:type="spellStart"/>
            <w:r w:rsidRPr="009125C7">
              <w:rPr>
                <w:rFonts w:ascii="Times New Roman" w:hAnsi="Times New Roman" w:cs="Times New Roman"/>
              </w:rPr>
              <w:t>Эйдос</w:t>
            </w:r>
            <w:proofErr w:type="spellEnd"/>
            <w:r w:rsidRPr="009125C7">
              <w:rPr>
                <w:rFonts w:ascii="Times New Roman" w:hAnsi="Times New Roman" w:cs="Times New Roman"/>
              </w:rPr>
              <w:t>»; Издательство Института образования человека, 2012.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Всероссийский конкурс профессионального мастерства педагогов «Мой лучший урок» (региональный этап)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методических разработок на личном сайте (Электронном портфолио)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  <w:b/>
              </w:rPr>
              <w:t>2013-2014 учебный год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«Формирование универсальных учебных действий в урочной и внеурочной деятельности в условиях реализации ФГОС»: Институт образования человека, 2013 год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мастер-классов учителей технологии в рамках </w:t>
            </w:r>
            <w:r w:rsidRPr="008C67B3">
              <w:rPr>
                <w:rFonts w:ascii="Times New Roman" w:hAnsi="Times New Roman" w:cs="Times New Roman"/>
              </w:rPr>
              <w:t xml:space="preserve">фестиваля </w:t>
            </w:r>
            <w:r w:rsidRPr="008C67B3">
              <w:rPr>
                <w:rFonts w:ascii="Times New Roman" w:hAnsi="Times New Roman" w:cs="Times New Roman"/>
                <w:bCs/>
              </w:rPr>
              <w:t>научно-технического творчества и прикладного искусства «От замысла к творчеству»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«Нормативно-правовая база образовательного процесса»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>«ФГОС ООО»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Pr="004E5F84" w:rsidRDefault="00216B9F" w:rsidP="000F1ACE">
            <w:pPr>
              <w:rPr>
                <w:bCs/>
              </w:rPr>
            </w:pPr>
            <w:r w:rsidRPr="009125C7">
              <w:rPr>
                <w:rFonts w:ascii="Times New Roman" w:hAnsi="Times New Roman" w:cs="Times New Roman"/>
                <w:bCs/>
              </w:rPr>
              <w:t xml:space="preserve">Хуторской А.В. </w:t>
            </w:r>
            <w:proofErr w:type="spellStart"/>
            <w:r w:rsidRPr="009125C7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етапредметный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подход в обучении</w:t>
            </w:r>
            <w:r w:rsidRPr="009125C7">
              <w:rPr>
                <w:rFonts w:ascii="Times New Roman" w:hAnsi="Times New Roman" w:cs="Times New Roman"/>
              </w:rPr>
              <w:t>: На</w:t>
            </w:r>
            <w:r>
              <w:rPr>
                <w:rFonts w:ascii="Times New Roman" w:hAnsi="Times New Roman" w:cs="Times New Roman"/>
              </w:rPr>
              <w:t>учно-методическое пособие. — М.</w:t>
            </w:r>
            <w:r w:rsidRPr="009125C7">
              <w:rPr>
                <w:rFonts w:ascii="Times New Roman" w:hAnsi="Times New Roman" w:cs="Times New Roman"/>
              </w:rPr>
              <w:t>: Издательство «</w:t>
            </w:r>
            <w:proofErr w:type="spellStart"/>
            <w:r w:rsidRPr="009125C7">
              <w:rPr>
                <w:rFonts w:ascii="Times New Roman" w:hAnsi="Times New Roman" w:cs="Times New Roman"/>
              </w:rPr>
              <w:t>Эйдос</w:t>
            </w:r>
            <w:proofErr w:type="spellEnd"/>
            <w:r w:rsidRPr="009125C7">
              <w:rPr>
                <w:rFonts w:ascii="Times New Roman" w:hAnsi="Times New Roman" w:cs="Times New Roman"/>
              </w:rPr>
              <w:t>»; Издательство Института образования человека, 2012.</w:t>
            </w:r>
            <w:r w:rsidRPr="009125C7">
              <w:rPr>
                <w:bCs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 xml:space="preserve">Городской конкурс учителей технологии в рамках фестиваля </w:t>
            </w:r>
            <w:r w:rsidRPr="008C67B3">
              <w:rPr>
                <w:rFonts w:ascii="Times New Roman" w:hAnsi="Times New Roman" w:cs="Times New Roman"/>
                <w:bCs/>
              </w:rPr>
              <w:t>научно-технического творчества и прикладного искусства «От замысла к творчеству»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C67B3">
              <w:rPr>
                <w:rFonts w:ascii="Times New Roman" w:hAnsi="Times New Roman" w:cs="Times New Roman"/>
              </w:rPr>
              <w:t>«Учитель - мастер»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>Школьный конкурс «</w:t>
            </w:r>
            <w:proofErr w:type="spellStart"/>
            <w:r w:rsidRPr="008C67B3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8C67B3">
              <w:rPr>
                <w:rFonts w:ascii="Times New Roman" w:hAnsi="Times New Roman" w:cs="Times New Roman"/>
              </w:rPr>
              <w:t xml:space="preserve"> урок»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школьной методической конференции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  <w:b/>
              </w:rPr>
              <w:t>2014-2015 учебный год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proofErr w:type="gramStart"/>
            <w:r w:rsidRPr="008C67B3">
              <w:rPr>
                <w:rFonts w:ascii="Times New Roman" w:hAnsi="Times New Roman" w:cs="Times New Roman"/>
              </w:rPr>
              <w:t xml:space="preserve">«Задачи технического образования на современном этапе </w:t>
            </w:r>
            <w:r w:rsidRPr="008C67B3">
              <w:rPr>
                <w:rFonts w:ascii="Times New Roman" w:hAnsi="Times New Roman" w:cs="Times New Roman"/>
              </w:rPr>
              <w:lastRenderedPageBreak/>
              <w:t>в образовательном процессе и во внеурочной деятельности «Технология робототехники)»:</w:t>
            </w:r>
            <w:proofErr w:type="gramEnd"/>
            <w:r w:rsidRPr="008C67B3">
              <w:rPr>
                <w:rFonts w:ascii="Times New Roman" w:hAnsi="Times New Roman" w:cs="Times New Roman"/>
              </w:rPr>
              <w:t xml:space="preserve"> ИПК и РРО ХМАО-Югры </w:t>
            </w: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Посещение отчетных форм инновационной площадки МБОУ </w:t>
            </w:r>
            <w:r>
              <w:rPr>
                <w:rFonts w:ascii="Times New Roman" w:hAnsi="Times New Roman" w:cs="Times New Roman"/>
              </w:rPr>
              <w:lastRenderedPageBreak/>
              <w:t xml:space="preserve">«СОШ № 5 </w:t>
            </w:r>
            <w:proofErr w:type="gramStart"/>
            <w:r>
              <w:rPr>
                <w:rFonts w:ascii="Times New Roman" w:hAnsi="Times New Roman" w:cs="Times New Roman"/>
              </w:rPr>
              <w:t>многопрофильная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Семинар «Нормативно-правовая база образовательного </w:t>
            </w:r>
            <w:r>
              <w:rPr>
                <w:rFonts w:ascii="Times New Roman" w:hAnsi="Times New Roman" w:cs="Times New Roman"/>
              </w:rPr>
              <w:lastRenderedPageBreak/>
              <w:t>процесса»</w:t>
            </w:r>
          </w:p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>«ФГОС ООО»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«Профессиональный стандарт педагога»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216B9F" w:rsidRPr="004E5F84" w:rsidRDefault="00216B9F" w:rsidP="000F1ACE">
            <w:pPr>
              <w:rPr>
                <w:rFonts w:ascii="Times New Roman" w:hAnsi="Times New Roman" w:cs="Times New Roman"/>
              </w:rPr>
            </w:pPr>
            <w:r w:rsidRPr="004E5F84">
              <w:rPr>
                <w:rFonts w:ascii="Times New Roman" w:hAnsi="Times New Roman" w:cs="Times New Roman"/>
                <w:bCs/>
              </w:rPr>
              <w:lastRenderedPageBreak/>
              <w:t>Технология, 1-11 классы. Сборник эвристических заданий. Учебно-</w:t>
            </w:r>
            <w:r w:rsidRPr="004E5F84">
              <w:rPr>
                <w:rFonts w:ascii="Times New Roman" w:hAnsi="Times New Roman" w:cs="Times New Roman"/>
                <w:bCs/>
              </w:rPr>
              <w:lastRenderedPageBreak/>
              <w:t xml:space="preserve">методическое пособие / под ред. А. В. </w:t>
            </w:r>
            <w:proofErr w:type="gramStart"/>
            <w:r w:rsidRPr="004E5F84">
              <w:rPr>
                <w:rFonts w:ascii="Times New Roman" w:hAnsi="Times New Roman" w:cs="Times New Roman"/>
                <w:bCs/>
              </w:rPr>
              <w:t>Хуторского</w:t>
            </w:r>
            <w:proofErr w:type="gramEnd"/>
            <w:r w:rsidRPr="004E5F84">
              <w:rPr>
                <w:rFonts w:ascii="Times New Roman" w:hAnsi="Times New Roman" w:cs="Times New Roman"/>
                <w:bCs/>
              </w:rPr>
              <w:t>.</w:t>
            </w:r>
            <w:r w:rsidRPr="004E5F84">
              <w:rPr>
                <w:rFonts w:ascii="Times New Roman" w:hAnsi="Times New Roman" w:cs="Times New Roman"/>
              </w:rPr>
              <w:t xml:space="preserve"> — М.: Издательство «</w:t>
            </w:r>
            <w:proofErr w:type="spellStart"/>
            <w:r w:rsidRPr="004E5F84">
              <w:rPr>
                <w:rFonts w:ascii="Times New Roman" w:hAnsi="Times New Roman" w:cs="Times New Roman"/>
              </w:rPr>
              <w:t>Эйдос</w:t>
            </w:r>
            <w:proofErr w:type="spellEnd"/>
            <w:r w:rsidRPr="004E5F84">
              <w:rPr>
                <w:rFonts w:ascii="Times New Roman" w:hAnsi="Times New Roman" w:cs="Times New Roman"/>
              </w:rPr>
              <w:t>»; Издательство Института образования человека, 2013. — 62 с.: ил. (Серия «ФГОС: задания для уроков»).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lastRenderedPageBreak/>
              <w:t xml:space="preserve">«Лучшая методическая разработка 2014» </w:t>
            </w:r>
            <w:r w:rsidRPr="00384CC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8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овое </w:t>
            </w:r>
            <w:r w:rsidRPr="00384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4C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Интернет-площадка ЦПИ и РО "Новый Век" Центр педагогических инноваций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CC6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</w:tcBorders>
          </w:tcPr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открытых занятий по теме самообразования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Сборник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</w:rPr>
              <w:t>-ориентированных заданий для уроков технологии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3" w:type="pct"/>
            <w:gridSpan w:val="6"/>
          </w:tcPr>
          <w:p w:rsidR="00216B9F" w:rsidRPr="008C67B3" w:rsidRDefault="00216B9F" w:rsidP="000F1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7B3">
              <w:rPr>
                <w:rFonts w:ascii="Times New Roman" w:hAnsi="Times New Roman" w:cs="Times New Roman"/>
                <w:b/>
              </w:rPr>
              <w:t>2015-2016 учебный год</w:t>
            </w:r>
          </w:p>
        </w:tc>
      </w:tr>
      <w:tr w:rsidR="00216B9F" w:rsidRPr="008C67B3" w:rsidTr="000F1ACE">
        <w:trPr>
          <w:trHeight w:val="20"/>
        </w:trPr>
        <w:tc>
          <w:tcPr>
            <w:tcW w:w="667" w:type="pct"/>
            <w:vMerge/>
          </w:tcPr>
          <w:p w:rsidR="00216B9F" w:rsidRPr="008C67B3" w:rsidRDefault="00216B9F" w:rsidP="000F1A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способы обработки материалов на станках с частично-программным управлением (ЧПУ) на уроках технологии»</w:t>
            </w:r>
          </w:p>
        </w:tc>
        <w:tc>
          <w:tcPr>
            <w:tcW w:w="682" w:type="pct"/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отчетных форм инновационной площадки МБОУ «СОШ № 5 </w:t>
            </w:r>
            <w:proofErr w:type="gramStart"/>
            <w:r>
              <w:rPr>
                <w:rFonts w:ascii="Times New Roman" w:hAnsi="Times New Roman" w:cs="Times New Roman"/>
              </w:rPr>
              <w:t>многопрофильная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40" w:type="pct"/>
          </w:tcPr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«Нормативно-правовая база образовательного процесса»</w:t>
            </w:r>
          </w:p>
          <w:p w:rsidR="00216B9F" w:rsidRDefault="00216B9F" w:rsidP="000F1ACE">
            <w:pPr>
              <w:rPr>
                <w:rFonts w:ascii="Times New Roman" w:hAnsi="Times New Roman" w:cs="Times New Roman"/>
              </w:rPr>
            </w:pPr>
            <w:r w:rsidRPr="008C67B3">
              <w:rPr>
                <w:rFonts w:ascii="Times New Roman" w:hAnsi="Times New Roman" w:cs="Times New Roman"/>
              </w:rPr>
              <w:t xml:space="preserve">Семинар </w:t>
            </w:r>
            <w:r>
              <w:rPr>
                <w:rFonts w:ascii="Times New Roman" w:hAnsi="Times New Roman" w:cs="Times New Roman"/>
              </w:rPr>
              <w:t>«ФГОС ООО»</w:t>
            </w:r>
          </w:p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«Профессиональный стандарт педагога»</w:t>
            </w:r>
          </w:p>
        </w:tc>
        <w:tc>
          <w:tcPr>
            <w:tcW w:w="755" w:type="pct"/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 w:rsidRPr="00B64CBF">
              <w:rPr>
                <w:rFonts w:ascii="Times New Roman" w:hAnsi="Times New Roman" w:cs="Times New Roman"/>
              </w:rPr>
              <w:t>Мирошин Д.Г. Технология программирования и эксплуатация станков с ЧПУ: учебное пособие / Д.Г. Мирошин, Т.В. Шестакова, О.В. Костина. - Екатеринбург: Изд-во Рос. гос. проф</w:t>
            </w:r>
            <w:proofErr w:type="gramStart"/>
            <w:r w:rsidRPr="00B64CBF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B64CBF">
              <w:rPr>
                <w:rFonts w:ascii="Times New Roman" w:hAnsi="Times New Roman" w:cs="Times New Roman"/>
              </w:rPr>
              <w:t>пед</w:t>
            </w:r>
            <w:proofErr w:type="spellEnd"/>
            <w:r w:rsidRPr="00B64CBF">
              <w:rPr>
                <w:rFonts w:ascii="Times New Roman" w:hAnsi="Times New Roman" w:cs="Times New Roman"/>
              </w:rPr>
              <w:t>. ун-та, 2011. - 79 с.</w:t>
            </w:r>
          </w:p>
        </w:tc>
        <w:tc>
          <w:tcPr>
            <w:tcW w:w="774" w:type="pct"/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«План-конспект урока по ФГОС» Центр дистанционного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Эйдос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" w:type="pct"/>
          </w:tcPr>
          <w:p w:rsidR="00216B9F" w:rsidRPr="008C67B3" w:rsidRDefault="00216B9F" w:rsidP="000F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использованию современных средств обработки материалов на уроках технологии</w:t>
            </w:r>
          </w:p>
        </w:tc>
      </w:tr>
    </w:tbl>
    <w:p w:rsidR="005B3736" w:rsidRDefault="005B3736" w:rsidP="00216B9F">
      <w:pPr>
        <w:rPr>
          <w:sz w:val="28"/>
          <w:szCs w:val="28"/>
        </w:rPr>
      </w:pPr>
    </w:p>
    <w:sectPr w:rsidR="005B3736" w:rsidSect="00D6292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A9"/>
    <w:rsid w:val="00012F40"/>
    <w:rsid w:val="001101CB"/>
    <w:rsid w:val="001C7CA9"/>
    <w:rsid w:val="00216B9F"/>
    <w:rsid w:val="005B3736"/>
    <w:rsid w:val="006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B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B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СОКШ 4</dc:creator>
  <cp:lastModifiedBy>МБОУ СОКШ 4</cp:lastModifiedBy>
  <cp:revision>2</cp:revision>
  <dcterms:created xsi:type="dcterms:W3CDTF">2014-12-04T23:00:00Z</dcterms:created>
  <dcterms:modified xsi:type="dcterms:W3CDTF">2014-12-04T23:00:00Z</dcterms:modified>
</cp:coreProperties>
</file>