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A9" w:rsidRDefault="001C7CA9" w:rsidP="00A85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736">
        <w:rPr>
          <w:rFonts w:ascii="Times New Roman" w:hAnsi="Times New Roman" w:cs="Times New Roman"/>
          <w:b/>
          <w:sz w:val="28"/>
          <w:szCs w:val="28"/>
        </w:rPr>
        <w:t>Динамика образовательных результатов</w:t>
      </w:r>
      <w:r w:rsidR="005B3736" w:rsidRPr="005B3736">
        <w:rPr>
          <w:rFonts w:ascii="Times New Roman" w:hAnsi="Times New Roman" w:cs="Times New Roman"/>
          <w:b/>
          <w:sz w:val="28"/>
          <w:szCs w:val="28"/>
        </w:rPr>
        <w:t xml:space="preserve"> (шк</w:t>
      </w:r>
      <w:r w:rsidRPr="005B3736">
        <w:rPr>
          <w:rFonts w:ascii="Times New Roman" w:hAnsi="Times New Roman" w:cs="Times New Roman"/>
          <w:b/>
          <w:sz w:val="28"/>
          <w:szCs w:val="28"/>
        </w:rPr>
        <w:t>ольный мониторинг</w:t>
      </w:r>
      <w:r w:rsidR="005B3736" w:rsidRPr="005B3736">
        <w:rPr>
          <w:rFonts w:ascii="Times New Roman" w:hAnsi="Times New Roman" w:cs="Times New Roman"/>
          <w:b/>
          <w:sz w:val="28"/>
          <w:szCs w:val="28"/>
        </w:rPr>
        <w:t>)</w:t>
      </w:r>
    </w:p>
    <w:p w:rsidR="005B3736" w:rsidRDefault="005B3736" w:rsidP="005B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36" w:rsidRPr="005B3736" w:rsidRDefault="005B3736" w:rsidP="005B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общей и качественной успеваемости по технологии</w:t>
      </w:r>
    </w:p>
    <w:p w:rsidR="001C7CA9" w:rsidRDefault="001C7C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41042" cy="251991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3736" w:rsidRPr="005B3736" w:rsidRDefault="001C7CA9" w:rsidP="005B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36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216B9F">
        <w:rPr>
          <w:rFonts w:ascii="Times New Roman" w:hAnsi="Times New Roman" w:cs="Times New Roman"/>
          <w:sz w:val="28"/>
          <w:szCs w:val="28"/>
        </w:rPr>
        <w:t>уровня сформированности УУД</w:t>
      </w:r>
      <w:r w:rsidR="005B3736">
        <w:rPr>
          <w:rFonts w:ascii="Times New Roman" w:hAnsi="Times New Roman" w:cs="Times New Roman"/>
          <w:sz w:val="28"/>
          <w:szCs w:val="28"/>
        </w:rPr>
        <w:br/>
        <w:t xml:space="preserve">(% учащихся с различным уровнем сформированности </w:t>
      </w:r>
      <w:r w:rsidRPr="005B3736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5B3736">
        <w:rPr>
          <w:rFonts w:ascii="Times New Roman" w:hAnsi="Times New Roman" w:cs="Times New Roman"/>
          <w:sz w:val="28"/>
          <w:szCs w:val="28"/>
        </w:rPr>
        <w:t>)</w:t>
      </w:r>
    </w:p>
    <w:p w:rsidR="00216B9F" w:rsidRDefault="005B3736">
      <w:pPr>
        <w:rPr>
          <w:sz w:val="28"/>
          <w:szCs w:val="28"/>
        </w:rPr>
        <w:sectPr w:rsidR="00216B9F" w:rsidSect="001C7C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55981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3736" w:rsidRDefault="005B3736" w:rsidP="00A856B9">
      <w:pPr>
        <w:rPr>
          <w:sz w:val="28"/>
          <w:szCs w:val="28"/>
        </w:rPr>
      </w:pPr>
    </w:p>
    <w:sectPr w:rsidR="005B3736" w:rsidSect="00D6292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A9"/>
    <w:rsid w:val="001101CB"/>
    <w:rsid w:val="001C7CA9"/>
    <w:rsid w:val="00216B9F"/>
    <w:rsid w:val="005B3736"/>
    <w:rsid w:val="0061207B"/>
    <w:rsid w:val="00A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48388743073783"/>
          <c:y val="0.24204349456317961"/>
          <c:w val="0.8710531496062992"/>
          <c:h val="0.651131108611423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Общая 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Лист1!$B$2:$F$2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 rot="-5400000" vert="horz"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0.94</c:v>
                </c:pt>
                <c:pt idx="1">
                  <c:v>0.96</c:v>
                </c:pt>
                <c:pt idx="2">
                  <c:v>0.98</c:v>
                </c:pt>
                <c:pt idx="3">
                  <c:v>0.99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318784"/>
        <c:axId val="108819584"/>
        <c:axId val="0"/>
      </c:bar3DChart>
      <c:catAx>
        <c:axId val="77318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819584"/>
        <c:crosses val="autoZero"/>
        <c:auto val="1"/>
        <c:lblAlgn val="ctr"/>
        <c:lblOffset val="100"/>
        <c:noMultiLvlLbl val="0"/>
      </c:catAx>
      <c:valAx>
        <c:axId val="108819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31878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2013</c:v>
                </c:pt>
                <c:pt idx="1">
                  <c:v>2014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0.54</c:v>
                </c:pt>
                <c:pt idx="1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2013</c:v>
                </c:pt>
                <c:pt idx="1">
                  <c:v>2014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0.22</c:v>
                </c:pt>
                <c:pt idx="1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2013</c:v>
                </c:pt>
                <c:pt idx="1">
                  <c:v>2014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0.18</c:v>
                </c:pt>
                <c:pt idx="1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выше среднего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2013</c:v>
                </c:pt>
                <c:pt idx="1">
                  <c:v>2014</c:v>
                </c:pt>
              </c:strCache>
            </c:strRef>
          </c:cat>
          <c:val>
            <c:numRef>
              <c:f>Лист1!$B$5:$C$5</c:f>
              <c:numCache>
                <c:formatCode>0%</c:formatCode>
                <c:ptCount val="2"/>
                <c:pt idx="0">
                  <c:v>0.06</c:v>
                </c:pt>
                <c:pt idx="1">
                  <c:v>0.12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2013</c:v>
                </c:pt>
                <c:pt idx="1">
                  <c:v>2014</c:v>
                </c:pt>
              </c:strCache>
            </c:strRef>
          </c:cat>
          <c:val>
            <c:numRef>
              <c:f>Лист1!$B$6:$C$6</c:f>
              <c:numCache>
                <c:formatCode>0%</c:formatCode>
                <c:ptCount val="2"/>
                <c:pt idx="0">
                  <c:v>0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777344"/>
        <c:axId val="98779136"/>
        <c:axId val="0"/>
      </c:bar3DChart>
      <c:catAx>
        <c:axId val="98777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779136"/>
        <c:crosses val="autoZero"/>
        <c:auto val="1"/>
        <c:lblAlgn val="ctr"/>
        <c:lblOffset val="100"/>
        <c:noMultiLvlLbl val="0"/>
      </c:catAx>
      <c:valAx>
        <c:axId val="98779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77734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СОКШ 4</dc:creator>
  <cp:lastModifiedBy>МБОУ СОКШ 4</cp:lastModifiedBy>
  <cp:revision>2</cp:revision>
  <dcterms:created xsi:type="dcterms:W3CDTF">2014-12-04T22:56:00Z</dcterms:created>
  <dcterms:modified xsi:type="dcterms:W3CDTF">2014-12-04T22:56:00Z</dcterms:modified>
</cp:coreProperties>
</file>