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B0" w:rsidRPr="006414A4" w:rsidRDefault="000E32B0" w:rsidP="000E32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E32B0" w:rsidRPr="006414A4" w:rsidRDefault="000E32B0" w:rsidP="000E32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4A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6414A4" w:rsidRDefault="000E32B0" w:rsidP="000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4A4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0E32B0" w:rsidRPr="006414A4" w:rsidRDefault="000E32B0" w:rsidP="000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4A4">
        <w:rPr>
          <w:rFonts w:ascii="Times New Roman" w:hAnsi="Times New Roman" w:cs="Times New Roman"/>
          <w:b/>
          <w:bCs/>
          <w:sz w:val="28"/>
          <w:szCs w:val="28"/>
        </w:rPr>
        <w:t>ПДП</w:t>
      </w: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4A4">
        <w:rPr>
          <w:rFonts w:ascii="Times New Roman" w:hAnsi="Times New Roman" w:cs="Times New Roman"/>
          <w:i/>
          <w:sz w:val="28"/>
          <w:szCs w:val="28"/>
        </w:rPr>
        <w:t>основной профессиональной образовательной программы</w:t>
      </w:r>
    </w:p>
    <w:p w:rsidR="000E32B0" w:rsidRPr="00173D16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6414A4">
        <w:rPr>
          <w:rFonts w:ascii="Times New Roman" w:hAnsi="Times New Roman" w:cs="Times New Roman"/>
          <w:i/>
          <w:sz w:val="28"/>
          <w:szCs w:val="28"/>
        </w:rPr>
        <w:t>специальност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73D16">
        <w:rPr>
          <w:rFonts w:ascii="Times New Roman" w:hAnsi="Times New Roman" w:cs="Times New Roman"/>
          <w:b/>
          <w:i/>
          <w:sz w:val="28"/>
          <w:szCs w:val="28"/>
        </w:rPr>
        <w:t>151022 Монтаж и техническая эксплуатация</w:t>
      </w: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D16">
        <w:rPr>
          <w:rFonts w:ascii="Times New Roman" w:hAnsi="Times New Roman" w:cs="Times New Roman"/>
          <w:b/>
          <w:i/>
          <w:sz w:val="28"/>
          <w:szCs w:val="28"/>
        </w:rPr>
        <w:t xml:space="preserve">холодильно-компрессорных машин и установок </w:t>
      </w:r>
      <w:r>
        <w:rPr>
          <w:rFonts w:ascii="Times New Roman" w:hAnsi="Times New Roman" w:cs="Times New Roman"/>
          <w:i/>
          <w:sz w:val="28"/>
          <w:szCs w:val="28"/>
        </w:rPr>
        <w:t>(по отраслям)</w:t>
      </w: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2B0" w:rsidRPr="006414A4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2B0" w:rsidRPr="006414A4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E32B0" w:rsidRPr="006414A4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32B0" w:rsidRPr="006414A4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32B0" w:rsidRPr="006414A4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32B0" w:rsidRPr="006414A4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16967" w:rsidRPr="006414A4" w:rsidRDefault="00E16967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2B0" w:rsidRPr="006414A4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73D16" w:rsidRDefault="000E32B0" w:rsidP="000E32B0">
      <w:pPr>
        <w:pStyle w:val="2"/>
        <w:ind w:firstLine="539"/>
      </w:pPr>
      <w:r w:rsidRPr="00A5095E">
        <w:t xml:space="preserve">  </w:t>
      </w:r>
    </w:p>
    <w:tbl>
      <w:tblPr>
        <w:tblW w:w="9901" w:type="dxa"/>
        <w:tblInd w:w="-73" w:type="dxa"/>
        <w:tblLook w:val="01E0"/>
      </w:tblPr>
      <w:tblGrid>
        <w:gridCol w:w="4962"/>
        <w:gridCol w:w="4939"/>
      </w:tblGrid>
      <w:tr w:rsidR="00173D16" w:rsidRPr="0067765E" w:rsidTr="005C3FF7">
        <w:tc>
          <w:tcPr>
            <w:tcW w:w="5155" w:type="dxa"/>
          </w:tcPr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left="5430" w:hanging="5430"/>
              <w:rPr>
                <w:rFonts w:ascii="Times New Roman" w:hAnsi="Times New Roman"/>
                <w:sz w:val="28"/>
                <w:szCs w:val="28"/>
              </w:rPr>
            </w:pPr>
            <w:r w:rsidRPr="00627AF1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Рассмотрена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Предметной (цикловой)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 xml:space="preserve">комиссией </w:t>
            </w:r>
            <w:proofErr w:type="spellStart"/>
            <w:r w:rsidRPr="00627AF1">
              <w:rPr>
                <w:rFonts w:ascii="Times New Roman" w:hAnsi="Times New Roman"/>
                <w:sz w:val="24"/>
                <w:szCs w:val="24"/>
              </w:rPr>
              <w:t>спецмеханических</w:t>
            </w:r>
            <w:proofErr w:type="spellEnd"/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173D16" w:rsidRPr="00627AF1" w:rsidRDefault="00E16967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«____»_______20---</w:t>
            </w:r>
            <w:r w:rsidR="00173D16" w:rsidRPr="00627AF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УТВЕРЖДАЮ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73D16" w:rsidRPr="00627AF1" w:rsidRDefault="00173D16" w:rsidP="005C3FF7">
            <w:pPr>
              <w:pStyle w:val="31"/>
              <w:shd w:val="clear" w:color="auto" w:fill="auto"/>
              <w:spacing w:before="0" w:line="26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AF1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173D16" w:rsidRPr="00627AF1" w:rsidRDefault="00E16967" w:rsidP="005C3FF7">
            <w:pPr>
              <w:pStyle w:val="31"/>
              <w:shd w:val="clear" w:color="auto" w:fill="auto"/>
              <w:spacing w:before="0" w:line="26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173D16" w:rsidRPr="0067765E" w:rsidRDefault="00E16967" w:rsidP="005C3FF7">
            <w:pPr>
              <w:pStyle w:val="31"/>
              <w:shd w:val="clear" w:color="auto" w:fill="auto"/>
              <w:spacing w:before="0" w:after="420" w:line="312" w:lineRule="exact"/>
              <w:ind w:right="300" w:firstLine="0"/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 20---</w:t>
            </w:r>
            <w:r w:rsidR="00173D16" w:rsidRPr="00627A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173D16" w:rsidRDefault="00173D16" w:rsidP="000E32B0">
      <w:pPr>
        <w:pStyle w:val="2"/>
        <w:ind w:firstLine="539"/>
      </w:pPr>
    </w:p>
    <w:p w:rsidR="00173D16" w:rsidRDefault="00173D16" w:rsidP="000E32B0">
      <w:pPr>
        <w:pStyle w:val="2"/>
        <w:ind w:firstLine="539"/>
      </w:pPr>
    </w:p>
    <w:p w:rsidR="000E32B0" w:rsidRPr="005320EE" w:rsidRDefault="000E32B0" w:rsidP="000E32B0">
      <w:pPr>
        <w:pStyle w:val="2"/>
        <w:ind w:firstLine="539"/>
        <w:rPr>
          <w:b/>
          <w:bCs/>
        </w:rPr>
      </w:pPr>
      <w:r w:rsidRPr="00A5095E">
        <w:t>Рабочая программа производственной преддипломной практики</w:t>
      </w:r>
      <w:r w:rsidRPr="00A5095E">
        <w:rPr>
          <w:caps/>
        </w:rPr>
        <w:t xml:space="preserve"> </w:t>
      </w:r>
      <w:r w:rsidRPr="00A5095E">
        <w:t xml:space="preserve">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- СПО) и соответствует Государственным требованиям к минимуму содержания и уровню подготовки студента по специальности </w:t>
      </w:r>
      <w:r>
        <w:rPr>
          <w:b/>
        </w:rPr>
        <w:t>1510</w:t>
      </w:r>
      <w:r w:rsidRPr="00DF3C05">
        <w:rPr>
          <w:b/>
        </w:rPr>
        <w:t>22</w:t>
      </w:r>
      <w:r w:rsidRPr="005320EE">
        <w:rPr>
          <w:b/>
        </w:rPr>
        <w:t xml:space="preserve"> Монтаж и техническая эксплуа</w:t>
      </w:r>
      <w:r>
        <w:rPr>
          <w:b/>
        </w:rPr>
        <w:t>тация холодильно-компрессорных машин и установок (по отраслям</w:t>
      </w:r>
      <w:r w:rsidRPr="00DF3C05">
        <w:rPr>
          <w:b/>
        </w:rPr>
        <w:t>)</w:t>
      </w:r>
      <w:r>
        <w:rPr>
          <w:b/>
        </w:rPr>
        <w:t>.</w:t>
      </w:r>
    </w:p>
    <w:p w:rsidR="000E32B0" w:rsidRPr="00A5095E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Style w:val="FontStyle45"/>
          <w:b w:val="0"/>
          <w:bCs w:val="0"/>
          <w:sz w:val="28"/>
          <w:szCs w:val="28"/>
        </w:rPr>
      </w:pPr>
    </w:p>
    <w:p w:rsidR="000E32B0" w:rsidRPr="00E16967" w:rsidRDefault="000E32B0" w:rsidP="000E32B0">
      <w:pPr>
        <w:pStyle w:val="2"/>
        <w:ind w:right="-2" w:firstLine="0"/>
        <w:rPr>
          <w:b/>
        </w:rPr>
      </w:pPr>
      <w:r w:rsidRPr="00A5095E">
        <w:t xml:space="preserve">Составители </w:t>
      </w:r>
      <w:r w:rsidR="00173D16">
        <w:t>–</w:t>
      </w:r>
      <w:r w:rsidR="00173D16" w:rsidRPr="00173D16">
        <w:t xml:space="preserve"> </w:t>
      </w:r>
      <w:r w:rsidR="00173D16" w:rsidRPr="00E16967">
        <w:rPr>
          <w:b/>
        </w:rPr>
        <w:t xml:space="preserve">Овсепян В.Р., преподаватель </w:t>
      </w:r>
      <w:proofErr w:type="spellStart"/>
      <w:r w:rsidR="00173D16" w:rsidRPr="00E16967">
        <w:rPr>
          <w:b/>
        </w:rPr>
        <w:t>спецдисциплин</w:t>
      </w:r>
      <w:proofErr w:type="spellEnd"/>
    </w:p>
    <w:p w:rsidR="000E32B0" w:rsidRPr="00E16967" w:rsidRDefault="000E32B0" w:rsidP="000E32B0">
      <w:pPr>
        <w:pStyle w:val="2"/>
        <w:ind w:firstLine="0"/>
        <w:rPr>
          <w:b/>
        </w:rPr>
      </w:pPr>
    </w:p>
    <w:p w:rsidR="000E32B0" w:rsidRDefault="000E32B0" w:rsidP="000E32B0">
      <w:pPr>
        <w:pStyle w:val="2"/>
        <w:spacing w:line="360" w:lineRule="auto"/>
        <w:ind w:firstLine="0"/>
      </w:pPr>
    </w:p>
    <w:p w:rsidR="000E32B0" w:rsidRPr="00A5095E" w:rsidRDefault="000E32B0" w:rsidP="000E32B0">
      <w:pPr>
        <w:pStyle w:val="2"/>
        <w:spacing w:line="360" w:lineRule="auto"/>
        <w:ind w:firstLine="0"/>
      </w:pPr>
    </w:p>
    <w:p w:rsidR="000E32B0" w:rsidRPr="00A5095E" w:rsidRDefault="000E32B0" w:rsidP="000E32B0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pStyle w:val="a3"/>
        <w:shd w:val="clear" w:color="auto" w:fill="FFFFFF"/>
        <w:tabs>
          <w:tab w:val="left" w:pos="907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95E">
        <w:rPr>
          <w:rFonts w:ascii="Times New Roman" w:hAnsi="Times New Roman" w:cs="Times New Roman"/>
          <w:sz w:val="28"/>
          <w:szCs w:val="28"/>
        </w:rPr>
        <w:t>Рабочая программа включает примерное содержание преддипломной  практики и состоит из разделов: цель и задачи производственной преддипломной практики, вид деятельности, базы практики, организация практики, требования к практическому опыту, содержание учебной дисциплины, необходимой для овладения практическим опытом, примерные виды работ, темы междисциплинарного курса (МДК), связанные с содержанием практики, отчетная документация по производственной (преддипломной) практике.</w:t>
      </w:r>
      <w:proofErr w:type="gramEnd"/>
      <w:r w:rsidRPr="00A5095E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руководителей практики от профильной организации, от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A5095E">
        <w:rPr>
          <w:rFonts w:ascii="Times New Roman" w:hAnsi="Times New Roman" w:cs="Times New Roman"/>
          <w:sz w:val="28"/>
          <w:szCs w:val="28"/>
        </w:rPr>
        <w:t xml:space="preserve"> и студентов.</w:t>
      </w:r>
    </w:p>
    <w:p w:rsidR="000E32B0" w:rsidRPr="00A5095E" w:rsidRDefault="000E32B0" w:rsidP="000E32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E32B0" w:rsidRPr="00A5095E" w:rsidRDefault="000E32B0" w:rsidP="000E32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0E32B0" w:rsidRPr="00A5095E" w:rsidRDefault="000E32B0" w:rsidP="000E32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E32B0" w:rsidRPr="00A5095E" w:rsidRDefault="000E32B0" w:rsidP="000E3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37"/>
        <w:gridCol w:w="8744"/>
        <w:gridCol w:w="496"/>
      </w:tblGrid>
      <w:tr w:rsidR="000E32B0" w:rsidRPr="00D73592" w:rsidTr="00091C67">
        <w:tc>
          <w:tcPr>
            <w:tcW w:w="9641" w:type="dxa"/>
            <w:gridSpan w:val="2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преддипломной</w:t>
            </w: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БАЗЫ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ОРГАНИЗАЦИЯ И КОНТРОЛЬ ПРОХОЖДЕНИЯ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содержание преддипломной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ОБОБЩЕНИЕ МАТЕРИАЛОВ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32B0" w:rsidRPr="00D73592" w:rsidTr="00091C67">
        <w:tc>
          <w:tcPr>
            <w:tcW w:w="438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преддипломной практики</w:t>
            </w:r>
          </w:p>
        </w:tc>
        <w:tc>
          <w:tcPr>
            <w:tcW w:w="496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32B0" w:rsidRPr="00D73592" w:rsidTr="00091C67">
        <w:tc>
          <w:tcPr>
            <w:tcW w:w="438" w:type="dxa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03" w:type="dxa"/>
            <w:vAlign w:val="center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6B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преддипломной практики</w:t>
            </w:r>
          </w:p>
        </w:tc>
        <w:tc>
          <w:tcPr>
            <w:tcW w:w="496" w:type="dxa"/>
            <w:vAlign w:val="bottom"/>
          </w:tcPr>
          <w:p w:rsidR="000E32B0" w:rsidRPr="00137B6B" w:rsidRDefault="000E32B0" w:rsidP="0009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E32B0" w:rsidRPr="00A5095E" w:rsidRDefault="000E32B0" w:rsidP="000E3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C6E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caps/>
          <w:color w:val="FF0000"/>
          <w:sz w:val="28"/>
          <w:szCs w:val="28"/>
        </w:rPr>
        <w:br w:type="page"/>
      </w:r>
    </w:p>
    <w:p w:rsidR="00FA1C6E" w:rsidRDefault="00FA1C6E" w:rsidP="000E32B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FA1C6E" w:rsidRDefault="00FA1C6E" w:rsidP="000E32B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FA1C6E" w:rsidRDefault="00FA1C6E" w:rsidP="000E32B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0E32B0" w:rsidRPr="00A5095E" w:rsidRDefault="000E32B0" w:rsidP="000E3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FA1C6E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Рыночные отношения и наличие различных форм собственности в стране привели к существенному изменению содержания понятий организации строительных работ, планирования и управления производством, отношения к качеству выпускаемой продукции, подготовки квалификационных кадров, обладающих современными знаниями в области строительства и способных использовать их в практической деятельности.</w:t>
      </w:r>
    </w:p>
    <w:p w:rsidR="000E32B0" w:rsidRPr="00A5095E" w:rsidRDefault="000E32B0" w:rsidP="00FA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Выпускник ГБ</w:t>
      </w:r>
      <w:r w:rsidRPr="00A5095E">
        <w:rPr>
          <w:rFonts w:ascii="Times New Roman" w:hAnsi="Times New Roman" w:cs="Times New Roman"/>
          <w:sz w:val="28"/>
          <w:szCs w:val="28"/>
        </w:rPr>
        <w:t>ОУ СПО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A5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«Московский областной профессиональный колледж инновационных технологий»</w:t>
      </w:r>
      <w:r w:rsidRPr="00A5095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ГБОУ СПО МО МОПКИТ</w:t>
      </w:r>
      <w:r w:rsidRPr="00A5095E">
        <w:rPr>
          <w:rFonts w:ascii="Times New Roman" w:hAnsi="Times New Roman" w:cs="Times New Roman"/>
          <w:sz w:val="28"/>
          <w:szCs w:val="28"/>
        </w:rPr>
        <w:t>), наряду с необходимой теоретической подготовкой, должен иметь и достаточную практическую подготовку, позволяющую ему обоснованно принимать рациональные технические решения в реальных условиях современного строительного производства.</w:t>
      </w:r>
    </w:p>
    <w:p w:rsidR="000E32B0" w:rsidRPr="00A5095E" w:rsidRDefault="000E32B0" w:rsidP="00FA1C6E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Учебный план, разработанный на основе Федерального государственного общеобразовательного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151022</w:t>
      </w:r>
      <w:r w:rsidRPr="005320EE">
        <w:rPr>
          <w:rFonts w:ascii="Times New Roman" w:hAnsi="Times New Roman" w:cs="Times New Roman"/>
          <w:b/>
          <w:sz w:val="28"/>
          <w:szCs w:val="28"/>
        </w:rPr>
        <w:t xml:space="preserve"> Монтаж и техническая эксплуатация </w:t>
      </w:r>
      <w:r>
        <w:rPr>
          <w:rFonts w:ascii="Times New Roman" w:hAnsi="Times New Roman" w:cs="Times New Roman"/>
          <w:b/>
          <w:sz w:val="28"/>
          <w:szCs w:val="28"/>
        </w:rPr>
        <w:t>холодильно-компрессорных машин и установок (по отраслям)</w:t>
      </w:r>
      <w:r w:rsidRPr="0053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sz w:val="28"/>
          <w:szCs w:val="28"/>
        </w:rPr>
        <w:t xml:space="preserve">предусматривает производственную практику (преддипломную) как заключительную часть учебы студентов. </w:t>
      </w:r>
    </w:p>
    <w:p w:rsidR="000E32B0" w:rsidRPr="00A5095E" w:rsidRDefault="000E32B0" w:rsidP="00FA1C6E">
      <w:pPr>
        <w:tabs>
          <w:tab w:val="left" w:pos="645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5095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  ЗАПИСКА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95E">
        <w:rPr>
          <w:rFonts w:ascii="Times New Roman" w:hAnsi="Times New Roman" w:cs="Times New Roman"/>
          <w:sz w:val="28"/>
          <w:szCs w:val="28"/>
        </w:rPr>
        <w:t>Преддипломная практика проводится в организациях на основе договоров, заключаемых между образовательным учреждением и организациями (приказ Министерства образования и науки Российской Федерации (</w:t>
      </w:r>
      <w:proofErr w:type="spellStart"/>
      <w:r w:rsidRPr="00A509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095E">
        <w:rPr>
          <w:rFonts w:ascii="Times New Roman" w:hAnsi="Times New Roman" w:cs="Times New Roman"/>
          <w:sz w:val="28"/>
          <w:szCs w:val="28"/>
        </w:rPr>
        <w:t xml:space="preserve"> России) от 26 ноября 2009г. №673 «Об утверждении Положения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образования», зарегистрирован в Минюсте РФ 15 января 2010г.</w:t>
      </w:r>
      <w:proofErr w:type="gramEnd"/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 образовательные учреждения, реализующие основные профессиональные образовательные программы среднего профессионального образования (далее – ОПОП СПО) в соответствии с федеральными государственными образовательными стандартами среднего профессионального образования (далее – ФГОС СПО).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Программа преддипломной практики студентов являются составной частью ОПОП СПО, обеспечивающей реализацию ФГОС СПО.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Сроки проведения практики в соответствии с ОПОП СПО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151022</w:t>
      </w:r>
      <w:r w:rsidRPr="005320EE">
        <w:rPr>
          <w:rFonts w:ascii="Times New Roman" w:hAnsi="Times New Roman" w:cs="Times New Roman"/>
          <w:b/>
          <w:sz w:val="28"/>
          <w:szCs w:val="28"/>
        </w:rPr>
        <w:t xml:space="preserve"> Монтаж и техническая эксплуатация </w:t>
      </w:r>
      <w:r>
        <w:rPr>
          <w:rFonts w:ascii="Times New Roman" w:hAnsi="Times New Roman" w:cs="Times New Roman"/>
          <w:b/>
          <w:sz w:val="28"/>
          <w:szCs w:val="28"/>
        </w:rPr>
        <w:t>холодильно-компрессорных машин и установок (по отраслям)</w:t>
      </w:r>
      <w:r w:rsidRPr="00532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sz w:val="28"/>
          <w:szCs w:val="28"/>
        </w:rPr>
        <w:t xml:space="preserve">составляют четыре  недели (144часа).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 – правовых форм (далее – организация).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Во время преддипломной практики студенты зачисляются на вакантные должности, если работа соответствует требованиям программы преддипломной практики.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2. ЦЕЛИ И ЗАДАЧИ ПРЕДДИПЛОМНОЙ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Преддипломная     практика    является     составной     частью     подготовки высококвалифицированных специалистов, способных адаптироваться и успешно работать в профильных организациях.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Основными целями производственной практики (преддипломной) являются: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     - ознакомление студентов в про</w:t>
      </w:r>
      <w:r w:rsidR="00565FDC">
        <w:rPr>
          <w:rFonts w:ascii="Times New Roman" w:hAnsi="Times New Roman" w:cs="Times New Roman"/>
          <w:sz w:val="28"/>
          <w:szCs w:val="28"/>
        </w:rPr>
        <w:t>изводственных условиях: с новым</w:t>
      </w:r>
      <w:r w:rsidRPr="00A5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 и агрегатами</w:t>
      </w:r>
      <w:r w:rsidRPr="00A5095E">
        <w:rPr>
          <w:rFonts w:ascii="Times New Roman" w:hAnsi="Times New Roman" w:cs="Times New Roman"/>
          <w:sz w:val="28"/>
          <w:szCs w:val="28"/>
        </w:rPr>
        <w:t xml:space="preserve">; чертежами; современными средствами механизации </w:t>
      </w:r>
      <w:r>
        <w:rPr>
          <w:rFonts w:ascii="Times New Roman" w:hAnsi="Times New Roman" w:cs="Times New Roman"/>
          <w:sz w:val="28"/>
          <w:szCs w:val="28"/>
        </w:rPr>
        <w:t>для монтажа и ремонта холодильно-компрессорного  оборудования</w:t>
      </w:r>
      <w:r w:rsidRPr="00A5095E">
        <w:rPr>
          <w:rFonts w:ascii="Times New Roman" w:hAnsi="Times New Roman" w:cs="Times New Roman"/>
          <w:sz w:val="28"/>
          <w:szCs w:val="28"/>
        </w:rPr>
        <w:t xml:space="preserve">; передовой технологией </w:t>
      </w:r>
      <w:r>
        <w:rPr>
          <w:rFonts w:ascii="Times New Roman" w:hAnsi="Times New Roman" w:cs="Times New Roman"/>
          <w:sz w:val="28"/>
          <w:szCs w:val="28"/>
        </w:rPr>
        <w:t>холодильного</w:t>
      </w:r>
      <w:r w:rsidRPr="00A5095E">
        <w:rPr>
          <w:rFonts w:ascii="Times New Roman" w:hAnsi="Times New Roman" w:cs="Times New Roman"/>
          <w:sz w:val="28"/>
          <w:szCs w:val="28"/>
        </w:rPr>
        <w:t xml:space="preserve"> производства и обслуживания машин; современным уровнем организации ремонта, </w:t>
      </w:r>
      <w:r w:rsidRPr="00A5095E">
        <w:rPr>
          <w:rFonts w:ascii="Times New Roman" w:hAnsi="Times New Roman" w:cs="Times New Roman"/>
          <w:sz w:val="28"/>
          <w:szCs w:val="28"/>
        </w:rPr>
        <w:lastRenderedPageBreak/>
        <w:t>обслуживания машин и вопросами охраны труда в профильных организациях;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     - сбор необходимого материала для выполнения дипломного проекта;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     - подготовка к сдаче итогового  государственного экзамена.</w:t>
      </w:r>
    </w:p>
    <w:p w:rsidR="000E32B0" w:rsidRPr="00A5095E" w:rsidRDefault="000E32B0" w:rsidP="000E32B0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 xml:space="preserve">Задачами преддипломной практики по специальности </w:t>
      </w:r>
      <w:r w:rsidRPr="008D0B80">
        <w:rPr>
          <w:rFonts w:ascii="Times New Roman" w:hAnsi="Times New Roman"/>
          <w:b/>
          <w:sz w:val="28"/>
          <w:szCs w:val="28"/>
        </w:rPr>
        <w:t>151022</w:t>
      </w:r>
      <w:r w:rsidRPr="0025256E">
        <w:rPr>
          <w:b/>
          <w:sz w:val="28"/>
          <w:szCs w:val="28"/>
        </w:rPr>
        <w:t xml:space="preserve"> </w:t>
      </w:r>
      <w:r w:rsidRPr="00A5095E">
        <w:rPr>
          <w:rFonts w:ascii="Times New Roman" w:hAnsi="Times New Roman"/>
          <w:sz w:val="28"/>
          <w:szCs w:val="28"/>
        </w:rPr>
        <w:t>являются:</w:t>
      </w:r>
    </w:p>
    <w:p w:rsidR="000E32B0" w:rsidRPr="00A5095E" w:rsidRDefault="000E32B0" w:rsidP="000E32B0">
      <w:pPr>
        <w:pStyle w:val="21"/>
        <w:numPr>
          <w:ilvl w:val="0"/>
          <w:numId w:val="1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</w:t>
      </w:r>
    </w:p>
    <w:p w:rsidR="000E32B0" w:rsidRPr="00A5095E" w:rsidRDefault="000E32B0" w:rsidP="000E32B0">
      <w:pPr>
        <w:pStyle w:val="21"/>
        <w:numPr>
          <w:ilvl w:val="0"/>
          <w:numId w:val="1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ходе дипломного проектирования;</w:t>
      </w:r>
    </w:p>
    <w:p w:rsidR="000E32B0" w:rsidRPr="00A5095E" w:rsidRDefault="000E32B0" w:rsidP="000E32B0">
      <w:pPr>
        <w:pStyle w:val="21"/>
        <w:numPr>
          <w:ilvl w:val="0"/>
          <w:numId w:val="1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сбор, систематизация и обобщение практического материала для использования в работе над дипломным проектом, задания для которой выдаются студенту не позднее, чем за две недели до начала преддипломной практики.</w:t>
      </w:r>
    </w:p>
    <w:p w:rsidR="000E32B0" w:rsidRPr="00A5095E" w:rsidRDefault="000E32B0" w:rsidP="000E32B0">
      <w:pPr>
        <w:pStyle w:val="21"/>
        <w:numPr>
          <w:ilvl w:val="0"/>
          <w:numId w:val="1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оценка действующей в организации системы управления, учета, анализа и контроля; разработка рекомендаций по ее совершенствованию.</w:t>
      </w:r>
    </w:p>
    <w:p w:rsidR="000E32B0" w:rsidRPr="00A5095E" w:rsidRDefault="000E32B0" w:rsidP="000E32B0">
      <w:pPr>
        <w:pStyle w:val="a3"/>
        <w:numPr>
          <w:ilvl w:val="0"/>
          <w:numId w:val="1"/>
        </w:numPr>
        <w:shd w:val="clear" w:color="auto" w:fill="FFFFFF"/>
        <w:tabs>
          <w:tab w:val="clear" w:pos="1257"/>
          <w:tab w:val="num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обобщение и закрепление теоретических знаний, полученных студентами в период обучения, формирование практических умений и навыков, приобретение первоначального профессионального опыта по профессии;</w:t>
      </w:r>
    </w:p>
    <w:p w:rsidR="000E32B0" w:rsidRPr="00A5095E" w:rsidRDefault="000E32B0" w:rsidP="000E32B0">
      <w:pPr>
        <w:pStyle w:val="a3"/>
        <w:numPr>
          <w:ilvl w:val="0"/>
          <w:numId w:val="1"/>
        </w:numPr>
        <w:shd w:val="clear" w:color="auto" w:fill="FFFFFF"/>
        <w:tabs>
          <w:tab w:val="clear" w:pos="1257"/>
          <w:tab w:val="num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проверка возможностей самостоятельной работы будущего специалиста в условиях конкретного профильного производства;</w:t>
      </w:r>
    </w:p>
    <w:p w:rsidR="000E32B0" w:rsidRPr="00A5095E" w:rsidRDefault="000E32B0" w:rsidP="000E32B0">
      <w:pPr>
        <w:pStyle w:val="a3"/>
        <w:numPr>
          <w:ilvl w:val="0"/>
          <w:numId w:val="1"/>
        </w:numPr>
        <w:shd w:val="clear" w:color="auto" w:fill="FFFFFF"/>
        <w:tabs>
          <w:tab w:val="clear" w:pos="1257"/>
          <w:tab w:val="num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изучение практических и теоретических вопросов, относящихся к теме дипломного проекта;</w:t>
      </w:r>
    </w:p>
    <w:p w:rsidR="000E32B0" w:rsidRPr="00A5095E" w:rsidRDefault="000E32B0" w:rsidP="000E32B0">
      <w:pPr>
        <w:pStyle w:val="a3"/>
        <w:numPr>
          <w:ilvl w:val="0"/>
          <w:numId w:val="1"/>
        </w:numPr>
        <w:shd w:val="clear" w:color="auto" w:fill="FFFFFF"/>
        <w:tabs>
          <w:tab w:val="clear" w:pos="1257"/>
          <w:tab w:val="num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выбор для дипломного проекта оптимальных технических и технологических решений с учетом последних достижений науки и техники в области </w:t>
      </w:r>
      <w:r w:rsidR="00565FDC">
        <w:rPr>
          <w:rFonts w:ascii="Times New Roman" w:hAnsi="Times New Roman" w:cs="Times New Roman"/>
          <w:sz w:val="28"/>
          <w:szCs w:val="28"/>
        </w:rPr>
        <w:t>холодильно-компрессорных машин</w:t>
      </w:r>
      <w:r w:rsidRPr="00A5095E">
        <w:rPr>
          <w:rFonts w:ascii="Times New Roman" w:hAnsi="Times New Roman" w:cs="Times New Roman"/>
          <w:sz w:val="28"/>
          <w:szCs w:val="28"/>
        </w:rPr>
        <w:t>.</w:t>
      </w:r>
    </w:p>
    <w:p w:rsidR="000E32B0" w:rsidRPr="00A5095E" w:rsidRDefault="000E32B0" w:rsidP="000E32B0">
      <w:pPr>
        <w:pStyle w:val="a3"/>
        <w:shd w:val="clear" w:color="auto" w:fill="FFFFFF"/>
        <w:tabs>
          <w:tab w:val="num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На преддипломную практику направляются студенты выпускного курса, не имеющие академической задолженности.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3.БАЗЫ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Для прохождения практики студенты направляются в организации любой из существующих форм собственности, силами которой выполняются основные ремонтные работы по эксплуатации, </w:t>
      </w:r>
      <w:r>
        <w:rPr>
          <w:rFonts w:ascii="Times New Roman" w:hAnsi="Times New Roman" w:cs="Times New Roman"/>
          <w:sz w:val="28"/>
          <w:szCs w:val="28"/>
        </w:rPr>
        <w:t>монтажу</w:t>
      </w:r>
      <w:r w:rsidRPr="00A5095E">
        <w:rPr>
          <w:rFonts w:ascii="Times New Roman" w:hAnsi="Times New Roman" w:cs="Times New Roman"/>
          <w:sz w:val="28"/>
          <w:szCs w:val="28"/>
        </w:rPr>
        <w:t xml:space="preserve">, капитальному ремонту и обслуживанию </w:t>
      </w:r>
      <w:r>
        <w:rPr>
          <w:rFonts w:ascii="Times New Roman" w:hAnsi="Times New Roman" w:cs="Times New Roman"/>
          <w:sz w:val="28"/>
          <w:szCs w:val="28"/>
        </w:rPr>
        <w:t>холодильно-компрессорного оборудования</w:t>
      </w:r>
      <w:r w:rsidRPr="00A50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В течение всего периода практики на студентов распространяются: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требования охраны труда;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трудовое законодательство Российской Федерации, в том числе в части государственного социального страхования;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lastRenderedPageBreak/>
        <w:t>- правила внутреннего распорядка принимающей организации.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Допускается студенту лично найти организацию и объект практики,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5095E">
        <w:rPr>
          <w:rFonts w:ascii="Times New Roman" w:hAnsi="Times New Roman" w:cs="Times New Roman"/>
          <w:sz w:val="28"/>
          <w:szCs w:val="28"/>
        </w:rPr>
        <w:t>, представляющие интерес для практиканта, профиль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95E">
        <w:rPr>
          <w:rFonts w:ascii="Times New Roman" w:hAnsi="Times New Roman" w:cs="Times New Roman"/>
          <w:sz w:val="28"/>
          <w:szCs w:val="28"/>
        </w:rPr>
        <w:t xml:space="preserve"> которых отвечает приобретаемой специальности.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Профильные организации должны быть оснащены новейшими механизмами, иметь прогрессивную технологию и совершенную организацию труда, а также располагать достаточным количеством квалифицированного персонала, необходимым для обучения студентов практическим навыкам и современным технологиям </w:t>
      </w:r>
      <w:r>
        <w:rPr>
          <w:rFonts w:ascii="Times New Roman" w:hAnsi="Times New Roman" w:cs="Times New Roman"/>
          <w:sz w:val="28"/>
          <w:szCs w:val="28"/>
        </w:rPr>
        <w:t>при ремонте</w:t>
      </w:r>
      <w:r w:rsidRPr="00A50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4. ОРГАНИЗАЦИЯ И КОНТРОЛЬ ПРОХОЖДЕНИЯ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В организации и проведении практики участвуют: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A5095E">
        <w:rPr>
          <w:rFonts w:ascii="Times New Roman" w:hAnsi="Times New Roman" w:cs="Times New Roman"/>
          <w:sz w:val="28"/>
          <w:szCs w:val="28"/>
        </w:rPr>
        <w:t>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профильные организации.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Образовательные учреждения</w:t>
      </w:r>
      <w:r w:rsidRPr="00A5095E">
        <w:rPr>
          <w:rFonts w:ascii="Times New Roman" w:hAnsi="Times New Roman" w:cs="Times New Roman"/>
          <w:sz w:val="28"/>
          <w:szCs w:val="28"/>
        </w:rPr>
        <w:t>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планируют и утверждают  в учебном плане все виды  и этапы практики в соответствии  с ОПОП  СПО с учетом договоров  с организациями;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заключают договоры на организацию и проведение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разрабатывают и согласовывают  с организациями программу,  содержание и планируемые результаты 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осуществляют руководство практикой;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формируют группы в случае применения групповых форм проведения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совместно с организациями, участвующими в организации и проведении практики, организовывают процедуру оценки общих и профессиональных компетенций студента, освоенных им в ходе прохождения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разрабатывают и согласовывают с организациями формы отчетности и оценочный материал прохождения практики.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участвующие в проведении практики</w:t>
      </w:r>
      <w:r w:rsidRPr="00A5095E">
        <w:rPr>
          <w:rFonts w:ascii="Times New Roman" w:hAnsi="Times New Roman" w:cs="Times New Roman"/>
          <w:sz w:val="28"/>
          <w:szCs w:val="28"/>
        </w:rPr>
        <w:t>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заключают договоры на организацию и проведение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согласовывают программу практики, планируемые результаты практики, задание на практику;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lastRenderedPageBreak/>
        <w:t>- 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участвуют в формировании оценочного материала для оценки  общих и профессиональных компетенций, освоенных студентами в период прохождения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 охраны труда;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проводят инструктаж студентов по ознакомлению с требованиями охраны труда и техники безопасности в организации.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Организацию и руководство преддипломной практикой осуществляют руководители практики от образовательного учреждения и от организации.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Обязанности преподавателя – руководителя практики</w:t>
      </w:r>
      <w:r w:rsidRPr="00A5095E">
        <w:rPr>
          <w:rFonts w:ascii="Times New Roman" w:hAnsi="Times New Roman" w:cs="Times New Roman"/>
          <w:sz w:val="28"/>
          <w:szCs w:val="28"/>
        </w:rPr>
        <w:t>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- обеспечивать проведение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A5095E">
        <w:rPr>
          <w:rFonts w:ascii="Times New Roman" w:hAnsi="Times New Roman" w:cs="Times New Roman"/>
          <w:sz w:val="28"/>
          <w:szCs w:val="28"/>
        </w:rPr>
        <w:t xml:space="preserve"> подготовительных мероприятий, связанных с отбытием студентов на практику;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обеспечивать контроль над организацией и проведением практики, соблюдением сроков и содержания работ;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при необходимости оказывать методическую помощь руководству принимающей организации или руководителям практики от производства;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контролировать обеспечение предприятием нормальных условий труда студентов, проводить инструктажи по охране труда и технике безопасности;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осуществлять свою работу в тесном контакте с руководством принимающей организации или руководителями практики от производства;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принимать отчеты и оценивать результаты практики студентов.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Студенты, осваивающие ОПОП СПО в период прохождения практики в организациях: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полностью выполняют задания, предусмотренные программами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соблюдают действующие в организациях правила внутреннего трудового распорядка;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строго соблюдают требования охраны труда и пожарной безопасности.</w:t>
      </w: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Таблица 4.1 Организация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1"/>
        <w:gridCol w:w="4634"/>
      </w:tblGrid>
      <w:tr w:rsidR="000E32B0" w:rsidRPr="00A5095E" w:rsidTr="00091C67">
        <w:tc>
          <w:tcPr>
            <w:tcW w:w="5387" w:type="dxa"/>
            <w:vAlign w:val="center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подлежащие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</w:p>
        </w:tc>
        <w:tc>
          <w:tcPr>
            <w:tcW w:w="4961" w:type="dxa"/>
            <w:vAlign w:val="center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выполнение</w:t>
            </w:r>
          </w:p>
        </w:tc>
      </w:tr>
      <w:tr w:rsidR="000E32B0" w:rsidRPr="00A5095E" w:rsidTr="00091C67">
        <w:trPr>
          <w:trHeight w:val="804"/>
        </w:trPr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Заключение с предприятиями договоров на организацию и проведение практики 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колледжа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proofErr w:type="spellStart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производственной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Издание приказа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колледжу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 о закреплении руководителей преддипломной практики и закреплении за ними конкретных студентов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утверждение: графика контроля над ходом преддипломной практики; рабочих планов проведения преддипломной практики;  календарных графиков прохождения практики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Проведение собрания со студентами очередного выпуска по вопросам: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целей и задач преддипломной практики; рекомендаций по сбору материалов для дипломного проектирования на период преддипломной практики; ознакомления обучающихся с их обязанностями на период преддипломной практики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учебного заведения</w:t>
            </w:r>
          </w:p>
        </w:tc>
      </w:tr>
    </w:tbl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Таблица 4.2  Порядок проведения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2"/>
        <w:gridCol w:w="4613"/>
      </w:tblGrid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подлежащие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</w:p>
        </w:tc>
        <w:tc>
          <w:tcPr>
            <w:tcW w:w="4961" w:type="dxa"/>
            <w:vAlign w:val="center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выполнение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хода преддипломной практики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студентов правилам техники безопасности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по сбору материалов для дипломного проектирования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сдачи отчетов по практике, приема зачетов по практике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отзывов о работе </w:t>
            </w: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практикантов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 предприятия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зачетов по преддипломной практике и оформление зачетной ведомости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заместителю директора по </w:t>
            </w:r>
            <w:proofErr w:type="gramStart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 дневников обучающихся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совещания с преподавателями – руководителями практик по итогам преддипломной практики и выполнению студентами задания по сбору материалов для выполнения дипломного проекта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председатель  предметно – цикловой комиссии (далее ПЦК)</w:t>
            </w:r>
          </w:p>
        </w:tc>
      </w:tr>
      <w:tr w:rsidR="000E32B0" w:rsidRPr="00A5095E" w:rsidTr="00091C67">
        <w:tc>
          <w:tcPr>
            <w:tcW w:w="5387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Сдача на хранение в архив дневников и отчетов по преддипломной практике</w:t>
            </w:r>
          </w:p>
        </w:tc>
        <w:tc>
          <w:tcPr>
            <w:tcW w:w="4961" w:type="dxa"/>
          </w:tcPr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0E32B0" w:rsidRPr="00A5095E" w:rsidRDefault="000E32B0" w:rsidP="00091C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E">
              <w:rPr>
                <w:rFonts w:ascii="Times New Roman" w:hAnsi="Times New Roman" w:cs="Times New Roman"/>
                <w:sz w:val="28"/>
                <w:szCs w:val="28"/>
              </w:rPr>
              <w:t>от  учебного заведения</w:t>
            </w:r>
          </w:p>
        </w:tc>
      </w:tr>
    </w:tbl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5. СОДЕРЖАНИЕ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Оформление на работу, вводный инструктаж по технике безопасности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Учебная   информация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Содержание практики, ее задачи. Содержание отчета и его оформление. Порядок оформления на работу. Вводный инструктаж по ТБ.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Руководитель преддипломной практики от организации обязан ознакомить студентов с производственно-хозяйственной деятельностью организации и провести инструктаж и проверку знаний по технике безопасности обучающихся.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В процессе преддипломной практики  студент - практикант выполняет производственную часть практики и индивидуальное задание, выданное руководителем дипломного проекта (работы).</w:t>
      </w: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Знакомство с  профильной организацией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Учебная   информация</w:t>
      </w:r>
    </w:p>
    <w:p w:rsidR="008D0B80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Структура профильной организации строение каждого отдела и его функции. </w:t>
      </w:r>
      <w:r w:rsidRPr="006F340E">
        <w:rPr>
          <w:rFonts w:ascii="Times New Roman" w:hAnsi="Times New Roman" w:cs="Times New Roman"/>
          <w:bCs/>
          <w:sz w:val="28"/>
          <w:szCs w:val="28"/>
        </w:rPr>
        <w:t>Изучение работы ведущих отделов предприятия</w:t>
      </w:r>
      <w:r w:rsidRPr="006F3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2B0" w:rsidRPr="008D0B80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B80">
        <w:rPr>
          <w:rFonts w:ascii="Times New Roman" w:hAnsi="Times New Roman" w:cs="Times New Roman"/>
          <w:i/>
          <w:sz w:val="28"/>
          <w:szCs w:val="28"/>
        </w:rPr>
        <w:t xml:space="preserve">Функции главных </w:t>
      </w:r>
      <w:r w:rsidR="008D0B80" w:rsidRPr="008D0B80">
        <w:rPr>
          <w:rFonts w:ascii="Times New Roman" w:hAnsi="Times New Roman" w:cs="Times New Roman"/>
          <w:i/>
          <w:sz w:val="28"/>
          <w:szCs w:val="28"/>
        </w:rPr>
        <w:t>специалистов.</w:t>
      </w:r>
    </w:p>
    <w:p w:rsidR="000E32B0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0E">
        <w:rPr>
          <w:rFonts w:ascii="Times New Roman" w:hAnsi="Times New Roman" w:cs="Times New Roman"/>
          <w:bCs/>
          <w:sz w:val="28"/>
          <w:szCs w:val="28"/>
        </w:rPr>
        <w:t>Ознакомление с документацией в отделах предприятия. Изучение работы базы производственного обслуживания. Посещение констру</w:t>
      </w:r>
      <w:r w:rsidR="008D0B80">
        <w:rPr>
          <w:rFonts w:ascii="Times New Roman" w:hAnsi="Times New Roman" w:cs="Times New Roman"/>
          <w:bCs/>
          <w:sz w:val="28"/>
          <w:szCs w:val="28"/>
        </w:rPr>
        <w:t xml:space="preserve">кторско-технологической службы, </w:t>
      </w:r>
      <w:r w:rsidRPr="006F340E">
        <w:rPr>
          <w:rFonts w:ascii="Times New Roman" w:hAnsi="Times New Roman" w:cs="Times New Roman"/>
          <w:bCs/>
          <w:sz w:val="28"/>
          <w:szCs w:val="28"/>
        </w:rPr>
        <w:t>отдел промышленной безопасности, отдел экологии, ознакомление с  работой этих подразделений и служб.</w:t>
      </w:r>
      <w:r w:rsidRPr="006F340E">
        <w:rPr>
          <w:sz w:val="28"/>
          <w:szCs w:val="28"/>
        </w:rPr>
        <w:t xml:space="preserve"> </w:t>
      </w:r>
      <w:r w:rsidRPr="006F340E">
        <w:rPr>
          <w:rFonts w:ascii="Times New Roman" w:hAnsi="Times New Roman" w:cs="Times New Roman"/>
          <w:sz w:val="28"/>
          <w:szCs w:val="28"/>
        </w:rPr>
        <w:t>Ознакомление с объектом практики, инструктаж  по технике безопасности. Мероприятия, проводимые на предприятии по охране труда, окружающей среды и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B80" w:rsidRDefault="008D0B8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6F340E" w:rsidRDefault="008D0B80" w:rsidP="000E32B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Студента  следует ознакомить: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</w:t>
      </w: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sz w:val="28"/>
          <w:szCs w:val="28"/>
        </w:rPr>
        <w:t>с рабочими планами и графиком прохождения преддипломной практики;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назначением и организационной структурой профильной организации;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организациями, связанными с разработкой, внедрением или использованием современных компьютерных технологий;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 технической оснащенностью профильной организации;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организацией </w:t>
      </w:r>
      <w:r w:rsidRPr="00A5095E">
        <w:rPr>
          <w:rFonts w:ascii="Times New Roman" w:hAnsi="Times New Roman" w:cs="Times New Roman"/>
          <w:sz w:val="28"/>
          <w:szCs w:val="28"/>
        </w:rPr>
        <w:t xml:space="preserve"> материально-технического снабжения, транспортным хозяйством и системой обслуживания и ремонта </w:t>
      </w:r>
      <w:r w:rsidR="00565FDC">
        <w:rPr>
          <w:rFonts w:ascii="Times New Roman" w:hAnsi="Times New Roman" w:cs="Times New Roman"/>
          <w:sz w:val="28"/>
          <w:szCs w:val="28"/>
        </w:rPr>
        <w:t>холодильного оборудования</w:t>
      </w:r>
      <w:r w:rsidRPr="00A5095E">
        <w:rPr>
          <w:rFonts w:ascii="Times New Roman" w:hAnsi="Times New Roman" w:cs="Times New Roman"/>
          <w:sz w:val="28"/>
          <w:szCs w:val="28"/>
        </w:rPr>
        <w:t>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-  организацией системы оценки и контроля качества </w:t>
      </w:r>
      <w:r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A5095E">
        <w:rPr>
          <w:rFonts w:ascii="Times New Roman" w:hAnsi="Times New Roman" w:cs="Times New Roman"/>
          <w:sz w:val="28"/>
          <w:szCs w:val="28"/>
        </w:rPr>
        <w:t xml:space="preserve">и ТО </w:t>
      </w:r>
      <w:r w:rsidR="00565FDC">
        <w:rPr>
          <w:rFonts w:ascii="Times New Roman" w:hAnsi="Times New Roman" w:cs="Times New Roman"/>
          <w:sz w:val="28"/>
          <w:szCs w:val="28"/>
        </w:rPr>
        <w:t>ХКМ</w:t>
      </w:r>
      <w:r w:rsidRPr="00A5095E">
        <w:rPr>
          <w:rFonts w:ascii="Times New Roman" w:hAnsi="Times New Roman" w:cs="Times New Roman"/>
          <w:sz w:val="28"/>
          <w:szCs w:val="28"/>
        </w:rPr>
        <w:t>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Студент  должен  изучить: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</w:t>
      </w: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proofErr w:type="spellStart"/>
      <w:proofErr w:type="gramStart"/>
      <w:r w:rsidRPr="00A5095E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A5095E">
        <w:rPr>
          <w:rFonts w:ascii="Times New Roman" w:hAnsi="Times New Roman" w:cs="Times New Roman"/>
          <w:sz w:val="28"/>
          <w:szCs w:val="28"/>
        </w:rPr>
        <w:t xml:space="preserve"> – экономических</w:t>
      </w:r>
      <w:proofErr w:type="gramEnd"/>
      <w:r w:rsidRPr="00A5095E">
        <w:rPr>
          <w:rFonts w:ascii="Times New Roman" w:hAnsi="Times New Roman" w:cs="Times New Roman"/>
          <w:sz w:val="28"/>
          <w:szCs w:val="28"/>
        </w:rPr>
        <w:t xml:space="preserve"> расчетов;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порядок выполнения подготовительных работ, осуществляемых профильной организацией (в том числе подготовку организационно-технических мероприятий, необходимых материально-технических ресурсов, документацию);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jc w:val="both"/>
        <w:rPr>
          <w:rStyle w:val="FontStyle51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     - организацию приемки материалов и конструкций, входного контроля их качества, складирования, транспортировки материалов и конструкций и их хранения;</w:t>
      </w:r>
      <w:r w:rsidRPr="00A5095E">
        <w:rPr>
          <w:rStyle w:val="FontStyle51"/>
          <w:sz w:val="28"/>
          <w:szCs w:val="28"/>
        </w:rPr>
        <w:t xml:space="preserve">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A5095E">
        <w:rPr>
          <w:rStyle w:val="FontStyle51"/>
          <w:sz w:val="28"/>
          <w:szCs w:val="28"/>
        </w:rPr>
        <w:t>- оформление технической и отчетной документации о работе производственного участка;</w:t>
      </w:r>
    </w:p>
    <w:p w:rsidR="000E32B0" w:rsidRDefault="000E32B0" w:rsidP="000E32B0">
      <w:pPr>
        <w:pStyle w:val="Style4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5095E">
        <w:rPr>
          <w:rStyle w:val="FontStyle51"/>
          <w:sz w:val="28"/>
          <w:szCs w:val="28"/>
        </w:rPr>
        <w:t>- основы организации и планирования деятельности организации и управления ею;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условные обозначения в схемах и чертежах;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сложность ремонта оборудования;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последовательность выполнения и средства контроля при пусконаладочных работах;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 xml:space="preserve">- методы сборки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726019">
        <w:rPr>
          <w:rFonts w:ascii="Times New Roman" w:hAnsi="Times New Roman" w:cs="Times New Roman"/>
          <w:sz w:val="28"/>
          <w:szCs w:val="28"/>
        </w:rPr>
        <w:t>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виды монтажа промышленного оборудования и порядок его проведения;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допуски и посадки сопрягаемых поверхностей деталей машин;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последовательность выполнения испытаний узлов и механизмов оборудования после ремонта и монтажа;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-методы ремонта деталей, механизмов и узлов промышленного оборудования;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виды механической обработки деталей;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классификацию и назначение технологической оснастки;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методы и виды испытаний промышленного оборудования;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методы восстановления деталей;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прикладные компьютерные программы;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t>- правила техники безопасности при выполнении монтажных и ремонтных работ;</w:t>
      </w:r>
    </w:p>
    <w:p w:rsidR="000E32B0" w:rsidRPr="00726019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19">
        <w:rPr>
          <w:rFonts w:ascii="Times New Roman" w:hAnsi="Times New Roman" w:cs="Times New Roman"/>
          <w:sz w:val="28"/>
          <w:szCs w:val="28"/>
        </w:rPr>
        <w:lastRenderedPageBreak/>
        <w:t>-средства коллективной и индивидуальной защиты.</w:t>
      </w:r>
    </w:p>
    <w:p w:rsidR="000E32B0" w:rsidRPr="00A5095E" w:rsidRDefault="000E32B0" w:rsidP="000E32B0">
      <w:pPr>
        <w:pStyle w:val="Style4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5095E">
        <w:rPr>
          <w:rStyle w:val="FontStyle51"/>
          <w:sz w:val="28"/>
          <w:szCs w:val="28"/>
        </w:rPr>
        <w:t>- основные показатели производственно-хозяйственной деятельности организации;</w:t>
      </w:r>
    </w:p>
    <w:p w:rsidR="000E32B0" w:rsidRPr="00A5095E" w:rsidRDefault="000E32B0" w:rsidP="000E32B0">
      <w:pPr>
        <w:pStyle w:val="Style41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5095E">
        <w:rPr>
          <w:rStyle w:val="FontStyle51"/>
          <w:sz w:val="28"/>
          <w:szCs w:val="28"/>
        </w:rPr>
        <w:t>- виды и формы технической и отчетной документации;</w:t>
      </w:r>
    </w:p>
    <w:p w:rsidR="000E32B0" w:rsidRDefault="000E32B0" w:rsidP="000E32B0">
      <w:pPr>
        <w:pStyle w:val="Style22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5095E">
        <w:rPr>
          <w:rStyle w:val="FontStyle51"/>
          <w:sz w:val="28"/>
          <w:szCs w:val="28"/>
        </w:rPr>
        <w:t>- правила и нормы охраны труда</w:t>
      </w:r>
    </w:p>
    <w:p w:rsidR="000E32B0" w:rsidRPr="00A5095E" w:rsidRDefault="000E32B0" w:rsidP="000E32B0">
      <w:pPr>
        <w:pStyle w:val="Style22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Изучение  работы ведущих  отделов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Учебная   информация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Документация, необходимая для производства работ. Рабочие чертежи,  их использование инженерно-техническими работниками и бригадами для организации и контроля работ. Техническая документация, оформляемая при производстве работ.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Перечень формируемых   умений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В результате ознакомления с объектом воздействия и документацией, необходимой для </w:t>
      </w:r>
      <w:r>
        <w:rPr>
          <w:rFonts w:ascii="Times New Roman" w:hAnsi="Times New Roman" w:cs="Times New Roman"/>
          <w:sz w:val="28"/>
          <w:szCs w:val="28"/>
        </w:rPr>
        <w:t>монтажа</w:t>
      </w:r>
      <w:r w:rsidRPr="00A5095E">
        <w:rPr>
          <w:rFonts w:ascii="Times New Roman" w:hAnsi="Times New Roman" w:cs="Times New Roman"/>
          <w:sz w:val="28"/>
          <w:szCs w:val="28"/>
        </w:rPr>
        <w:t>, эксплуатации</w:t>
      </w:r>
      <w:r>
        <w:rPr>
          <w:rFonts w:ascii="Times New Roman" w:hAnsi="Times New Roman" w:cs="Times New Roman"/>
          <w:sz w:val="28"/>
          <w:szCs w:val="28"/>
        </w:rPr>
        <w:t>, обслуживания</w:t>
      </w:r>
      <w:r w:rsidRPr="00A509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565FDC">
        <w:rPr>
          <w:rFonts w:ascii="Times New Roman" w:hAnsi="Times New Roman" w:cs="Times New Roman"/>
          <w:sz w:val="28"/>
          <w:szCs w:val="28"/>
        </w:rPr>
        <w:t xml:space="preserve">ХКМ </w:t>
      </w:r>
      <w:r w:rsidRPr="00A5095E">
        <w:rPr>
          <w:rFonts w:ascii="Times New Roman" w:hAnsi="Times New Roman" w:cs="Times New Roman"/>
          <w:sz w:val="28"/>
          <w:szCs w:val="28"/>
        </w:rPr>
        <w:t xml:space="preserve">студент должен уметь читать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Pr="00A5095E">
        <w:rPr>
          <w:rFonts w:ascii="Times New Roman" w:hAnsi="Times New Roman" w:cs="Times New Roman"/>
          <w:sz w:val="28"/>
          <w:szCs w:val="28"/>
        </w:rPr>
        <w:t xml:space="preserve">, технологические карты на ремонт и обслуживание </w:t>
      </w:r>
      <w:r w:rsidR="00565FDC">
        <w:rPr>
          <w:rFonts w:ascii="Times New Roman" w:hAnsi="Times New Roman" w:cs="Times New Roman"/>
          <w:sz w:val="28"/>
          <w:szCs w:val="28"/>
        </w:rPr>
        <w:t>ХКМ</w:t>
      </w:r>
      <w:r w:rsidRPr="00A5095E">
        <w:rPr>
          <w:rFonts w:ascii="Times New Roman" w:hAnsi="Times New Roman" w:cs="Times New Roman"/>
          <w:sz w:val="28"/>
          <w:szCs w:val="28"/>
        </w:rPr>
        <w:t>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>Примерные виды работ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Изучение рабочих чертежей, </w:t>
      </w:r>
      <w:r>
        <w:rPr>
          <w:rFonts w:ascii="Times New Roman" w:hAnsi="Times New Roman" w:cs="Times New Roman"/>
          <w:sz w:val="28"/>
          <w:szCs w:val="28"/>
        </w:rPr>
        <w:t xml:space="preserve">маршрутных и </w:t>
      </w:r>
      <w:r w:rsidRPr="00A5095E">
        <w:rPr>
          <w:rFonts w:ascii="Times New Roman" w:hAnsi="Times New Roman" w:cs="Times New Roman"/>
          <w:sz w:val="28"/>
          <w:szCs w:val="28"/>
        </w:rPr>
        <w:t xml:space="preserve">технологических карт.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монтажными или ремонтными </w:t>
      </w:r>
      <w:r w:rsidRPr="00A5095E">
        <w:rPr>
          <w:rFonts w:ascii="Times New Roman" w:hAnsi="Times New Roman" w:cs="Times New Roman"/>
          <w:sz w:val="28"/>
          <w:szCs w:val="28"/>
        </w:rPr>
        <w:t>работами, ведущимися на объекте.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При изучении работ основных отделов предприятия необходимо ознакомиться с их назначением, задачами и структурой, связью с другими отделами и участками, ролью отделов в выполнении производственных планов, с производственно-технической и экономической документацией.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В процессе преддипломной практики студент должен завершить проработку материалов, относящихся к дипломному проекту (работе). Собранного на практике материала должно быть достаточно для разработки и написания дипломного проекта (работы).</w:t>
      </w:r>
    </w:p>
    <w:p w:rsidR="000E32B0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left="7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6. ОБОБЩЕНИЕ МАТЕРИАЛОВ ПРАКТИКИ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left="7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По окончании преддипломной практики студент должен оформить отчет по практике. Отчет студента по практике  должен максимально отражать его индивидуальную работу в период прохождения преддипломной практики.  Каждый студент должен самостоятельно отразить в отчете требования программы практики и своего индивидуального задания. 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Студент должен собрать достаточно полную информацию и документы (чертежи, материалы) необходимые для выполнения дипломного проекта (работы). Сбор материалов должен вестись целенаправленно, применительно к теме проекта.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lastRenderedPageBreak/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 дневник, в котором студент должен с первого дня практики вести записи о выполняемой ежедневно работе в профильной организации.  Записи в дневнике заверяет руководитель преддипломной практики от предприятия.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Преддипломная практика завершается оценкой студентам за успешно освоенные общие и профессиональные компетенции.</w:t>
      </w:r>
    </w:p>
    <w:p w:rsidR="000E32B0" w:rsidRPr="00A5095E" w:rsidRDefault="000E32B0" w:rsidP="000E3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Студенты, не выполнившие без уважительной причины требований программы преддипломной практики или получившие отрицательную оценку, отчисляются из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5095E">
        <w:rPr>
          <w:rFonts w:ascii="Times New Roman" w:hAnsi="Times New Roman" w:cs="Times New Roman"/>
          <w:sz w:val="28"/>
          <w:szCs w:val="28"/>
        </w:rPr>
        <w:t>, как имеющие академическую задолженность, в случае уважительной причины студенты направляются на практику вторично, в свободное от учебы время.</w:t>
      </w:r>
    </w:p>
    <w:p w:rsidR="000E32B0" w:rsidRPr="00A5095E" w:rsidRDefault="000E32B0" w:rsidP="000E32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pStyle w:val="1"/>
        <w:keepLines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t>7</w:t>
      </w:r>
      <w:r w:rsidRPr="00A5095E">
        <w:rPr>
          <w:rFonts w:ascii="Times New Roman" w:hAnsi="Times New Roman"/>
          <w:caps/>
          <w:color w:val="auto"/>
        </w:rPr>
        <w:t xml:space="preserve"> условия реализации преддипломной практики</w:t>
      </w:r>
    </w:p>
    <w:p w:rsidR="000E32B0" w:rsidRPr="00A5095E" w:rsidRDefault="000E32B0" w:rsidP="000E32B0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A5095E">
        <w:rPr>
          <w:rFonts w:ascii="Times New Roman" w:hAnsi="Times New Roman"/>
          <w:color w:val="auto"/>
        </w:rPr>
        <w:t>.1. Требования к минимальному материально-техническому обеспечению</w:t>
      </w:r>
    </w:p>
    <w:p w:rsidR="000E32B0" w:rsidRPr="00A5095E" w:rsidRDefault="000E32B0" w:rsidP="000E32B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Базы производственной практики -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преддипломная практика проводится, как правило, в организациях на основе договоров, заключаемых между образовательным учреждением и профильными организациями (Приказ </w:t>
      </w:r>
      <w:proofErr w:type="spellStart"/>
      <w:r w:rsidRPr="00A509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095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50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0B0C">
        <w:rPr>
          <w:rFonts w:ascii="Times New Roman" w:hAnsi="Times New Roman" w:cs="Times New Roman"/>
          <w:color w:val="000000"/>
          <w:sz w:val="28"/>
          <w:szCs w:val="28"/>
        </w:rPr>
        <w:t xml:space="preserve">от 26 ноября </w:t>
      </w:r>
      <w:smartTag w:uri="urn:schemas-microsoft-com:office:smarttags" w:element="metricconverter">
        <w:smartTagPr>
          <w:attr w:name="ProductID" w:val="2009 г"/>
        </w:smartTagPr>
        <w:r w:rsidRPr="008B0B0C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8B0B0C">
        <w:rPr>
          <w:rFonts w:ascii="Times New Roman" w:hAnsi="Times New Roman" w:cs="Times New Roman"/>
          <w:color w:val="000000"/>
          <w:sz w:val="28"/>
          <w:szCs w:val="28"/>
        </w:rPr>
        <w:t>. №673).</w:t>
      </w:r>
    </w:p>
    <w:p w:rsidR="000E32B0" w:rsidRPr="00A5095E" w:rsidRDefault="000E32B0" w:rsidP="000E32B0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2B0" w:rsidRPr="00A5095E" w:rsidRDefault="000E32B0" w:rsidP="000E32B0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095E">
        <w:rPr>
          <w:rFonts w:ascii="Times New Roman" w:hAnsi="Times New Roman"/>
          <w:b/>
          <w:bCs/>
          <w:sz w:val="28"/>
          <w:szCs w:val="28"/>
        </w:rPr>
        <w:t>Общие требования к подбору баз практик:</w:t>
      </w:r>
    </w:p>
    <w:p w:rsidR="000E32B0" w:rsidRPr="00A5095E" w:rsidRDefault="000E32B0" w:rsidP="000E32B0">
      <w:pPr>
        <w:pStyle w:val="21"/>
        <w:numPr>
          <w:ilvl w:val="0"/>
          <w:numId w:val="2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наличие отделов: главного механика, труда и зарплаты, бухгалтерии, охраны труда и техники безопасности;</w:t>
      </w:r>
    </w:p>
    <w:p w:rsidR="000E32B0" w:rsidRPr="00A5095E" w:rsidRDefault="000E32B0" w:rsidP="000E32B0">
      <w:pPr>
        <w:pStyle w:val="21"/>
        <w:numPr>
          <w:ilvl w:val="0"/>
          <w:numId w:val="2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оснащенность предприятия современным компьютерным оборудованием;</w:t>
      </w:r>
    </w:p>
    <w:p w:rsidR="000E32B0" w:rsidRPr="00A5095E" w:rsidRDefault="000E32B0" w:rsidP="000E32B0">
      <w:pPr>
        <w:pStyle w:val="21"/>
        <w:numPr>
          <w:ilvl w:val="0"/>
          <w:numId w:val="2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095E">
        <w:rPr>
          <w:rFonts w:ascii="Times New Roman" w:hAnsi="Times New Roman"/>
          <w:sz w:val="28"/>
          <w:szCs w:val="28"/>
        </w:rPr>
        <w:t>близкое, по возможности, территориальное расположение базовых предприятий.</w:t>
      </w:r>
    </w:p>
    <w:p w:rsidR="000E32B0" w:rsidRPr="00A5095E" w:rsidRDefault="000E32B0" w:rsidP="000E32B0">
      <w:pPr>
        <w:shd w:val="clear" w:color="auto" w:fill="FFFFFF"/>
        <w:tabs>
          <w:tab w:val="left" w:pos="4363"/>
        </w:tabs>
        <w:spacing w:after="0" w:line="240" w:lineRule="auto"/>
        <w:ind w:left="7" w:right="36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При выборе рабочего места студентам необходимо руководствоваться, прежде всего, моделью его специальности, а также исходить из того, что на рабочем месте будущий специалист должен получить определенные практические навыки выполнения конкретной работы.</w:t>
      </w:r>
    </w:p>
    <w:p w:rsidR="000E32B0" w:rsidRDefault="000E32B0" w:rsidP="000E32B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FDC" w:rsidRDefault="00565FDC" w:rsidP="000E32B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FDC" w:rsidRPr="00A5095E" w:rsidRDefault="00565FDC" w:rsidP="000E32B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2B0" w:rsidRPr="00A5095E" w:rsidRDefault="000E32B0" w:rsidP="000E32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7</w:t>
      </w:r>
      <w:r w:rsidRPr="00A5095E">
        <w:rPr>
          <w:rFonts w:ascii="Times New Roman" w:hAnsi="Times New Roman"/>
          <w:color w:val="auto"/>
        </w:rPr>
        <w:t>.2. Информационное обеспечение обучения</w:t>
      </w:r>
    </w:p>
    <w:p w:rsidR="000E32B0" w:rsidRPr="00A5095E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5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E32B0" w:rsidRPr="00A5095E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E32B0" w:rsidRPr="00A5095E" w:rsidRDefault="000E32B0" w:rsidP="000E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Нормативные акты: </w:t>
      </w:r>
    </w:p>
    <w:p w:rsidR="000E32B0" w:rsidRPr="00A5095E" w:rsidRDefault="000E32B0" w:rsidP="000E32B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1.Трудовой кодекс Российской Федерации от 30.12.2001 г. № 197 -ФЗ.- М.: ИНФРА-М, 2002.</w:t>
      </w:r>
    </w:p>
    <w:p w:rsidR="000E32B0" w:rsidRPr="00A5095E" w:rsidRDefault="000E32B0" w:rsidP="000E32B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Учебники:</w:t>
      </w:r>
    </w:p>
    <w:p w:rsidR="000E32B0" w:rsidRPr="00726019" w:rsidRDefault="000E32B0" w:rsidP="000E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6019">
        <w:rPr>
          <w:rFonts w:ascii="Times New Roman" w:hAnsi="Times New Roman" w:cs="Times New Roman"/>
          <w:sz w:val="28"/>
        </w:rPr>
        <w:t>Интернет-ресурсы</w:t>
      </w:r>
    </w:p>
    <w:p w:rsidR="000E32B0" w:rsidRPr="00726019" w:rsidRDefault="000E32B0" w:rsidP="000E3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019">
        <w:rPr>
          <w:rFonts w:ascii="Times New Roman" w:hAnsi="Times New Roman" w:cs="Times New Roman"/>
          <w:sz w:val="28"/>
        </w:rPr>
        <w:t>Профессиональные информационные системы</w:t>
      </w:r>
      <w:r w:rsidR="008D0B80">
        <w:rPr>
          <w:rFonts w:ascii="Times New Roman" w:hAnsi="Times New Roman" w:cs="Times New Roman"/>
          <w:sz w:val="28"/>
        </w:rPr>
        <w:t>.</w:t>
      </w:r>
    </w:p>
    <w:p w:rsidR="000E32B0" w:rsidRPr="00A5095E" w:rsidRDefault="000E32B0" w:rsidP="000E32B0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B0" w:rsidRPr="00A5095E" w:rsidRDefault="000E32B0" w:rsidP="000E32B0">
      <w:pPr>
        <w:pStyle w:val="1"/>
        <w:keepLines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t>8</w:t>
      </w:r>
      <w:r w:rsidRPr="00A5095E">
        <w:rPr>
          <w:rFonts w:ascii="Times New Roman" w:hAnsi="Times New Roman"/>
          <w:caps/>
          <w:color w:val="auto"/>
        </w:rPr>
        <w:t>.Контроль и оценка результатов Освоения преддипломной практики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Отчетные документы по  производственной практике состоят </w:t>
      </w:r>
      <w:proofErr w:type="gramStart"/>
      <w:r w:rsidRPr="00A5095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5095E">
        <w:rPr>
          <w:rFonts w:ascii="Times New Roman" w:hAnsi="Times New Roman" w:cs="Times New Roman"/>
          <w:sz w:val="28"/>
          <w:szCs w:val="28"/>
        </w:rPr>
        <w:t>: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-приказа о </w:t>
      </w:r>
      <w:r>
        <w:rPr>
          <w:rFonts w:ascii="Times New Roman" w:hAnsi="Times New Roman" w:cs="Times New Roman"/>
          <w:sz w:val="28"/>
          <w:szCs w:val="28"/>
        </w:rPr>
        <w:t>направлении на практику;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-отзыва-характеристики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дневника практики;</w:t>
      </w:r>
      <w:r w:rsidRPr="00A5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- текстовой  части  отчета по практике 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 xml:space="preserve">     Отчет - основной документ, отражающий порядок и сроки прохождения практики. Отчет должен быть заверен подписью руководителя практики от производства. 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Отчет составляется по разделам в следующей последовательности: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1.Введение. </w:t>
      </w:r>
      <w:r w:rsidRPr="00A5095E">
        <w:rPr>
          <w:rFonts w:ascii="Times New Roman" w:hAnsi="Times New Roman" w:cs="Times New Roman"/>
          <w:sz w:val="28"/>
          <w:szCs w:val="28"/>
        </w:rPr>
        <w:t xml:space="preserve">Указываются общие положения о производственной преддипломной практике, дается краткая характеристика профильной организации. История развития организации. Работы, услуги, оказываемые организацией. </w:t>
      </w:r>
      <w:r>
        <w:rPr>
          <w:rFonts w:ascii="Times New Roman" w:hAnsi="Times New Roman" w:cs="Times New Roman"/>
          <w:sz w:val="28"/>
          <w:szCs w:val="28"/>
        </w:rPr>
        <w:t>Применяемое оборудование.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2.Описание работ, выполняемых во время практики, образцы </w:t>
      </w:r>
      <w:r w:rsidRPr="00C649C0">
        <w:rPr>
          <w:rFonts w:ascii="Times New Roman" w:hAnsi="Times New Roman" w:cs="Times New Roman"/>
          <w:bCs/>
          <w:i/>
          <w:iCs/>
          <w:sz w:val="28"/>
          <w:szCs w:val="28"/>
        </w:rPr>
        <w:t>заполненных</w:t>
      </w: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документов, используемых во время работы. </w:t>
      </w:r>
    </w:p>
    <w:p w:rsidR="000E32B0" w:rsidRDefault="000E32B0" w:rsidP="000E3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7428">
        <w:rPr>
          <w:rFonts w:ascii="Times New Roman" w:hAnsi="Times New Roman" w:cs="Times New Roman"/>
          <w:sz w:val="28"/>
        </w:rPr>
        <w:t>Монтаж, ремонт и наладка оборудования.</w:t>
      </w:r>
      <w:r>
        <w:rPr>
          <w:rFonts w:ascii="Times New Roman" w:hAnsi="Times New Roman" w:cs="Times New Roman"/>
          <w:sz w:val="28"/>
        </w:rPr>
        <w:t xml:space="preserve"> </w:t>
      </w:r>
      <w:r w:rsidRPr="00167428">
        <w:rPr>
          <w:rFonts w:ascii="Times New Roman" w:hAnsi="Times New Roman" w:cs="Times New Roman"/>
          <w:sz w:val="28"/>
        </w:rPr>
        <w:t>Общие сведения о монтаже, ремонте и наладке оборудования. Процессы производства работ, их обеспечение и организация.</w:t>
      </w:r>
      <w:r>
        <w:rPr>
          <w:rFonts w:ascii="Times New Roman" w:hAnsi="Times New Roman" w:cs="Times New Roman"/>
          <w:sz w:val="28"/>
        </w:rPr>
        <w:t xml:space="preserve"> </w:t>
      </w:r>
      <w:r w:rsidRPr="00167428">
        <w:rPr>
          <w:rFonts w:ascii="Times New Roman" w:hAnsi="Times New Roman" w:cs="Times New Roman"/>
          <w:sz w:val="28"/>
        </w:rPr>
        <w:t xml:space="preserve">Монтаж, ремонт и наладка основных </w:t>
      </w:r>
      <w:r>
        <w:rPr>
          <w:rFonts w:ascii="Times New Roman" w:hAnsi="Times New Roman" w:cs="Times New Roman"/>
          <w:sz w:val="28"/>
        </w:rPr>
        <w:t>видов холодильно-компрессорного оборудования.</w:t>
      </w:r>
    </w:p>
    <w:p w:rsidR="000E32B0" w:rsidRDefault="000E32B0" w:rsidP="000E3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i/>
          <w:iCs/>
          <w:sz w:val="28"/>
          <w:szCs w:val="28"/>
        </w:rPr>
        <w:t>3.Охрана труда и техника безопасности</w:t>
      </w:r>
      <w:r w:rsidRPr="00A5095E">
        <w:rPr>
          <w:rFonts w:ascii="Times New Roman" w:hAnsi="Times New Roman" w:cs="Times New Roman"/>
          <w:sz w:val="28"/>
          <w:szCs w:val="28"/>
        </w:rPr>
        <w:t xml:space="preserve"> в профильной организации.</w:t>
      </w:r>
    </w:p>
    <w:p w:rsidR="000E32B0" w:rsidRPr="00C649C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9C0">
        <w:rPr>
          <w:rFonts w:ascii="Times New Roman" w:hAnsi="Times New Roman" w:cs="Times New Roman"/>
          <w:i/>
          <w:sz w:val="28"/>
          <w:szCs w:val="28"/>
        </w:rPr>
        <w:t>4.Охрана окружающей среды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применении оборудования в организации.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5095E">
        <w:rPr>
          <w:rFonts w:ascii="Times New Roman" w:hAnsi="Times New Roman" w:cs="Times New Roman"/>
          <w:i/>
          <w:iCs/>
          <w:sz w:val="28"/>
          <w:szCs w:val="28"/>
        </w:rPr>
        <w:t>.Подведение итогов практики. Выводы и предложения.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095E">
        <w:rPr>
          <w:rFonts w:ascii="Times New Roman" w:hAnsi="Times New Roman" w:cs="Times New Roman"/>
          <w:sz w:val="28"/>
          <w:szCs w:val="28"/>
        </w:rPr>
        <w:t>В заключительном разделе отчета студент высказывает  мнение о результатах практики, приобретенных  знаниях и навыках, необходимых для будущей работы. На основе наблюдений в процессе практики, критического анализа и сопоставления  фактического  положения дела  с современными требованиями, студент  вносит предложения  в  вопросы технологии и организации производства работ, тех</w:t>
      </w:r>
      <w:r>
        <w:rPr>
          <w:rFonts w:ascii="Times New Roman" w:hAnsi="Times New Roman" w:cs="Times New Roman"/>
          <w:sz w:val="28"/>
          <w:szCs w:val="28"/>
        </w:rPr>
        <w:t xml:space="preserve">нике безопасности, охраны труда, противопожарной безопасности </w:t>
      </w:r>
      <w:r w:rsidRPr="00A5095E"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z w:val="28"/>
          <w:szCs w:val="28"/>
        </w:rPr>
        <w:t>оизводственной санитарии, охраны окружающей среды.</w:t>
      </w:r>
      <w:r w:rsidRPr="00A509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lastRenderedPageBreak/>
        <w:t>Завершающим этапом производственной преддипломной практики является защита отчета в комиссии с выставлением оценки, которая проводится не позднее 3 дней после окончания практики.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На защиту представляется отчет по практике со всеми материалами  о выполнении индивидуальных заданий.</w:t>
      </w: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Отчет должен быть оформлен в соответствии с ГОСТ 2.105-95 (Оформление текстовых документов) с применением печатающих и графических устройств на одной стороне листа белой писчей бумаги формата А</w:t>
      </w:r>
      <w:proofErr w:type="gramStart"/>
      <w:r w:rsidRPr="00A5095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5095E">
        <w:rPr>
          <w:rFonts w:ascii="Times New Roman" w:hAnsi="Times New Roman" w:cs="Times New Roman"/>
          <w:sz w:val="28"/>
          <w:szCs w:val="28"/>
        </w:rPr>
        <w:t xml:space="preserve"> (210х297мм) по ГОСТ 2.301, обрамленных рамкой и основной надписью по ГОСТ 2.104-68. 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Pr="00A5095E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E">
        <w:rPr>
          <w:rFonts w:ascii="Times New Roman" w:hAnsi="Times New Roman" w:cs="Times New Roman"/>
          <w:sz w:val="28"/>
          <w:szCs w:val="28"/>
        </w:rPr>
        <w:t>Студенты, не выполнившие без уважительной причины требования программы практики или получившие неудовлетворительную оценку (характеристику), отчисляются из учебного заведения, как имеющие академическую задолженность с выдачей справки установленного образца. В случае уважительной причины, студенты направляются на практику вторично, в свободное от учебы время.</w:t>
      </w:r>
    </w:p>
    <w:p w:rsidR="000E32B0" w:rsidRDefault="000E32B0" w:rsidP="000E3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C7" w:rsidRDefault="00A91AC7"/>
    <w:sectPr w:rsidR="00A91AC7" w:rsidSect="00A9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B0"/>
    <w:rsid w:val="000E32B0"/>
    <w:rsid w:val="00173D16"/>
    <w:rsid w:val="002842F4"/>
    <w:rsid w:val="00296257"/>
    <w:rsid w:val="00565FDC"/>
    <w:rsid w:val="00884FB7"/>
    <w:rsid w:val="008D0B80"/>
    <w:rsid w:val="00A04067"/>
    <w:rsid w:val="00A91AC7"/>
    <w:rsid w:val="00BB2519"/>
    <w:rsid w:val="00E16967"/>
    <w:rsid w:val="00FA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2B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2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E32B0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32B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0E32B0"/>
    <w:pPr>
      <w:ind w:left="720"/>
    </w:pPr>
  </w:style>
  <w:style w:type="paragraph" w:styleId="21">
    <w:name w:val="Body Text 2"/>
    <w:basedOn w:val="a"/>
    <w:link w:val="22"/>
    <w:uiPriority w:val="99"/>
    <w:rsid w:val="000E32B0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E32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45">
    <w:name w:val="Font Style45"/>
    <w:uiPriority w:val="99"/>
    <w:rsid w:val="000E32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0E32B0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"/>
    <w:uiPriority w:val="99"/>
    <w:rsid w:val="000E32B0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E32B0"/>
    <w:pPr>
      <w:widowControl w:val="0"/>
      <w:autoSpaceDE w:val="0"/>
      <w:autoSpaceDN w:val="0"/>
      <w:adjustRightInd w:val="0"/>
      <w:spacing w:after="0" w:line="276" w:lineRule="exact"/>
      <w:ind w:firstLine="274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0E32B0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sz w:val="24"/>
      <w:szCs w:val="24"/>
    </w:rPr>
  </w:style>
  <w:style w:type="paragraph" w:styleId="a4">
    <w:name w:val="Subtitle"/>
    <w:basedOn w:val="a"/>
    <w:link w:val="a5"/>
    <w:qFormat/>
    <w:rsid w:val="000E32B0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0E32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173D16"/>
    <w:rPr>
      <w:rFonts w:ascii="Arial Unicode MS" w:eastAsia="Arial Unicode MS" w:hAnsi="Arial Unicode MS"/>
      <w:color w:val="000000"/>
      <w:sz w:val="26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173D16"/>
    <w:pPr>
      <w:shd w:val="clear" w:color="auto" w:fill="FFFFFF"/>
      <w:spacing w:before="7980" w:after="0" w:line="240" w:lineRule="atLeast"/>
      <w:ind w:hanging="720"/>
    </w:pPr>
    <w:rPr>
      <w:rFonts w:ascii="Arial Unicode MS" w:eastAsia="Arial Unicode MS" w:hAnsi="Arial Unicode MS" w:cstheme="minorBidi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2014-09-09T11:22:00Z</cp:lastPrinted>
  <dcterms:created xsi:type="dcterms:W3CDTF">2014-09-05T10:04:00Z</dcterms:created>
  <dcterms:modified xsi:type="dcterms:W3CDTF">2014-11-29T09:30:00Z</dcterms:modified>
</cp:coreProperties>
</file>