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63" w:rsidRDefault="00E435AC" w:rsidP="00AB3D63">
      <w:r>
        <w:rPr>
          <w:rFonts w:ascii="Times New Roman" w:hAnsi="Times New Roman" w:cs="Times New Roman"/>
          <w:sz w:val="28"/>
          <w:szCs w:val="28"/>
        </w:rPr>
        <w:t>МДОУ «ЦРР – детский сад №2» г, Валуйки Белгородской области</w:t>
      </w:r>
    </w:p>
    <w:p w:rsidR="00AB3D63" w:rsidRDefault="00AB3D63" w:rsidP="00AB3D63"/>
    <w:p w:rsidR="00AB3D63" w:rsidRPr="00E435AC" w:rsidRDefault="00AB3D63" w:rsidP="00AB3D63">
      <w:pPr>
        <w:rPr>
          <w:b/>
        </w:rPr>
      </w:pPr>
    </w:p>
    <w:p w:rsidR="00AB3D63" w:rsidRPr="00E435AC" w:rsidRDefault="00AB3D63" w:rsidP="00AB3D6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435AC">
        <w:rPr>
          <w:rFonts w:ascii="Times New Roman" w:hAnsi="Times New Roman" w:cs="Times New Roman"/>
          <w:b/>
          <w:i/>
          <w:sz w:val="56"/>
          <w:szCs w:val="56"/>
        </w:rPr>
        <w:t>Круглый стол с родителями</w:t>
      </w:r>
    </w:p>
    <w:p w:rsidR="00AB3D63" w:rsidRPr="00E435AC" w:rsidRDefault="00AB3D63" w:rsidP="00AB3D63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AB3D63" w:rsidRPr="00E435AC" w:rsidRDefault="00AB3D63" w:rsidP="00AB3D6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435AC">
        <w:rPr>
          <w:rFonts w:ascii="Times New Roman" w:hAnsi="Times New Roman" w:cs="Times New Roman"/>
          <w:b/>
          <w:i/>
          <w:sz w:val="56"/>
          <w:szCs w:val="56"/>
        </w:rPr>
        <w:t>Закаливание детей</w:t>
      </w:r>
      <w:r w:rsidR="00E435AC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E435AC">
        <w:rPr>
          <w:rFonts w:ascii="Times New Roman" w:hAnsi="Times New Roman" w:cs="Times New Roman"/>
          <w:b/>
          <w:i/>
          <w:sz w:val="56"/>
          <w:szCs w:val="56"/>
        </w:rPr>
        <w:t>- здоровый образ жизни?</w:t>
      </w:r>
    </w:p>
    <w:p w:rsidR="00AB3D63" w:rsidRPr="0010769C" w:rsidRDefault="00AB3D63" w:rsidP="00AB3D63">
      <w:pPr>
        <w:rPr>
          <w:rFonts w:ascii="Times New Roman" w:hAnsi="Times New Roman" w:cs="Times New Roman"/>
          <w:sz w:val="32"/>
          <w:szCs w:val="32"/>
        </w:rPr>
      </w:pPr>
    </w:p>
    <w:p w:rsidR="00AB3D63" w:rsidRPr="0010769C" w:rsidRDefault="00AB3D63" w:rsidP="00AB3D63">
      <w:pPr>
        <w:jc w:val="right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Разработала и провела </w:t>
      </w:r>
    </w:p>
    <w:p w:rsidR="00AB3D63" w:rsidRPr="0010769C" w:rsidRDefault="00AB3D63" w:rsidP="00AB3D63">
      <w:pPr>
        <w:jc w:val="right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E435AC" w:rsidRPr="0010769C">
        <w:rPr>
          <w:rFonts w:ascii="Times New Roman" w:hAnsi="Times New Roman" w:cs="Times New Roman"/>
          <w:sz w:val="32"/>
          <w:szCs w:val="32"/>
        </w:rPr>
        <w:t xml:space="preserve">             воспитатель  первой</w:t>
      </w:r>
    </w:p>
    <w:p w:rsidR="00AB3D63" w:rsidRPr="0010769C" w:rsidRDefault="00AB3D63" w:rsidP="00AB3D63">
      <w:pPr>
        <w:jc w:val="right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квалификационной </w:t>
      </w:r>
    </w:p>
    <w:p w:rsidR="00AB3D63" w:rsidRPr="0010769C" w:rsidRDefault="00AB3D63" w:rsidP="00AB3D63">
      <w:pPr>
        <w:jc w:val="right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категории</w:t>
      </w:r>
    </w:p>
    <w:p w:rsidR="00AB3D63" w:rsidRPr="0010769C" w:rsidRDefault="00AB3D63" w:rsidP="00AB3D63">
      <w:pPr>
        <w:jc w:val="right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E435AC" w:rsidRPr="0010769C">
        <w:rPr>
          <w:rFonts w:ascii="Times New Roman" w:hAnsi="Times New Roman" w:cs="Times New Roman"/>
          <w:sz w:val="32"/>
          <w:szCs w:val="32"/>
        </w:rPr>
        <w:t xml:space="preserve">                  Беличенко Н</w:t>
      </w:r>
      <w:proofErr w:type="gramStart"/>
      <w:r w:rsidR="00E435AC" w:rsidRPr="0010769C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="00E435AC" w:rsidRPr="0010769C">
        <w:rPr>
          <w:rFonts w:ascii="Times New Roman" w:hAnsi="Times New Roman" w:cs="Times New Roman"/>
          <w:sz w:val="32"/>
          <w:szCs w:val="32"/>
        </w:rPr>
        <w:t>,</w:t>
      </w:r>
    </w:p>
    <w:p w:rsidR="00AB3D63" w:rsidRPr="0010769C" w:rsidRDefault="00045FBC" w:rsidP="00AB3D6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2013г.</w:t>
      </w:r>
      <w:bookmarkStart w:id="0" w:name="_GoBack"/>
      <w:bookmarkEnd w:id="0"/>
      <w:r w:rsidR="00AB3D63" w:rsidRPr="001076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10769C" w:rsidRPr="0010769C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AB3D63" w:rsidRPr="0010769C" w:rsidRDefault="00AB3D63" w:rsidP="00AB3D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Все чаще среди врачей педиатров и молодых родителей возникают вопросы по поводу закаливания детского организма. Для многих закаливание состоит только из обливания водой и других нехитрых водных процедур. Однако, подход к такому типу закаливания, которое не только содействовало укреплению организма здорового ребенка, но и могло быть применено к детям с рядом хронических заболеваний, вызывает много споров. Давайте попробуем разрешить некоторые из них.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0769C">
        <w:rPr>
          <w:rFonts w:ascii="Times New Roman" w:hAnsi="Times New Roman" w:cs="Times New Roman"/>
          <w:b/>
          <w:i/>
          <w:sz w:val="32"/>
          <w:szCs w:val="32"/>
        </w:rPr>
        <w:t>Для чего необходимо закаливание?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lastRenderedPageBreak/>
        <w:t xml:space="preserve">Закаливание повышает сопротивляемость организма к изменениям внешней среды: перепадам температур, давления, ветру. Закаленные дети заметно реже болеют, их иммунная система работает сильнее.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Как лучше осуществлять закаливание детей?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Способов закаливания на самом деле существует масса. Начиная от распространенных водных процедур с постепенным понижением температуры, до воздушных ванн, беганию по снегу, солнечных ванн, закаливанию паром (баня), хождению по росе. Применение любого из этих методов на регулярной основе обязательно ведет к укреплению иммунной системы ребенка, сопротивляемости простуде, гриппу, другим различным заболеваниям.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С какого возраста начинать закаливание?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 первые дни после рождения ребенка можно начинать закаливание, предварительно посоветовавшись с врачом на предмет противопоказаний и здоровья ребенка. Если ребенок здоров и врач не видит причин не начинать процесс закаливания – можете смело начинать.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Первые способы закаливания.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Купание ребенка проходит в воде температуры человеческого тела – 36.6 градуса. Во время купания необходимо подготовить емкость с водой на 10 градусов ниже нормальной температуры купания – 26 градусов. Нужно достать ребенка из ванночки, положить на ладонь спинкой вверх, и начать обливать его подготовленной прохладной водой начиная от пяток, вдоль позвоночника до головки. Затем, промокнув ребеночка, закутать его в простую и байковую пеленки. Одеть ребенка нужно через 10-15 минут. Каждые три дня темпера воды обливания должно снижаться на один градус, пока не сравняется с температурой воды в кране.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Второй способ закаливания заключается в том, что несколько раз в день ребенку обливают ягодицы и ноги теплой водой. Затем быстро </w:t>
      </w:r>
      <w:r w:rsidRPr="0010769C">
        <w:rPr>
          <w:rFonts w:ascii="Times New Roman" w:hAnsi="Times New Roman" w:cs="Times New Roman"/>
          <w:sz w:val="32"/>
          <w:szCs w:val="32"/>
        </w:rPr>
        <w:lastRenderedPageBreak/>
        <w:t>обмывают холодной водой из крана. Малыша после этого нужно так же, не вытирая, завернуть в теплые пеленки.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Воздушные ванны также приносят неоспоримую пользу. Прежде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чистый воздух полезен во время сна. Во время общих воздушных ванн следует ограничиваться кратковременным оголением частей тела во время переодевания.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Закаливание можно применять в любом возрасте. Для этого можно применять, например, контрастный душ. Сначала нужно постоять под теплой водой, нагреть руки, ступни и обязательно воротниковую зону шеи. Затем прохладной водой обливать руки, ступни, и кратковременно шею. Затем снова вернуться к горячему душу. Такие процедуры проделывать не менее трех раз. Контрастные души всегда начинаются согреванием и заканчиваются обливанием холодной водой. После проведения процедуры необходимо завернуться в махровое полотенце на несколько минут.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Вся прелесть закаливания теряется, если проводить его нерегулярно. Проведение процедур от случая к случаю может привести к снижению или даже полному отсутствию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приспособленческих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навыков у организма.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769C">
        <w:rPr>
          <w:rFonts w:ascii="Times New Roman" w:hAnsi="Times New Roman" w:cs="Times New Roman"/>
          <w:b/>
          <w:i/>
          <w:sz w:val="32"/>
          <w:szCs w:val="32"/>
        </w:rPr>
        <w:t>Альтернативные способы закаливания.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Не стоит забывать и о других способах закаливания. Летом очень благостное действие несет хождение босиком по росе.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Старайтесь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чтобы ребенок как можно больше бегал босиком на улице, на речке. Не стоит заставлять ребенка специально загорать – лучше просто раздеть его и отпустить побегать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чтобы он сам забегал то в тень, то на солнце. Не нужно заставлять ребенка сразу купаться в речке. Дети очень любят играть в песке у воды, заходят в воду, стоят и играют в ней. Нужно чтобы ребенок сам захотел искупаться. Тогда он не будет бояться воды и станет с удовольствием принимать водные процедуры.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lastRenderedPageBreak/>
        <w:t>Зимой в совокупности с водными процедурами можно применять бегание босиком по снегу. Снег обязательно должен быть чистым, под ним должна быть земля, а не бетон или асфальт. Одеть ребенка лучше в удобно снимающуюся обувь, например валенки. Для начала дайте ребенку побегать, разогреться. Когда ваш малыш порозовеет, разрумяниться, можно начинать закаливание. Снимите с него обувь и поставьте на снег на несколько секунд. Потом быстро оботрите ноги полотенцем и обуйте ребенка. Далее дайте ему еще побегать в обуви. Постепенно увеличивайте интервал бегания без обуви по снегу от нескольких секунд до двух минут.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Закаливание для ослабленных детей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Детям с ослабленным здоровьем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назначаются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как правило обливания, умывания, влажное обтирание и другие частичные водные процедуры. Температуру воды от 36 градусов снижают очень медленно, и доводят ее до температуры закаливания здоровых детей лишь при улучшении общего состояния ребенка. При простудных заболеваниях, повышении температуры, других острых заболеваниях закаливающие процедуры, естественно, прекращают.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Наиболее интенсивное воздействие на организм оказывают ножные ванночки. Менее интенсивен способ контрастного душа, затем по интенсивности идет обливание, и затем – влажное обтирание. При закаливании ослабленных детей необходимо осторожно начинать с наименее интенсивного способа, а затем, не торопясь, переходить к другим.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Все процедуры закаливания у ребенка должны сопровождаться только положительными эмоциями. Для детей с хроническими заболеваниями должна применяться соответствующая терапия. Только вместе с лечением закаливание может принести ожидаемый эффект укрепления организма, повышения его сопротивляемости болезням.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Иными словами, из всего вышесказанного, можно сделать вывод: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lastRenderedPageBreak/>
        <w:t xml:space="preserve"> Закаливание - это повышение устойчивости организма к неблагоприятным воздействиям внешней среды. Закаленные дети не боятся переохлаждения, перепадов температуры воздуха, влияния ветра. У них резко снижается заболеваемость. Закаливание можно проводить различными способами, в том числе воздушными или водными процедурами. Вода обладает более сильным действием на организм, чем воздух. Так, действие воды с температурой около 26 градусов приравнивается к воздействию воздуха с температурой около 5 градусов.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А как же возникает простуда?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У незакаленного человека сосуды носоглотки от холода суживаются, и кровоток ухудшается. Вообще, организм человека устроен так, что при нормальном кровообращении никакой вирус не пройдет в клетку. Простуда начинается тогда, когда нарушается кровоток в верхних дыхательных органах. Вот тут вирусы проникают в клетку. Вирусы - паразиты. Они могут жить и размножаться только внутри клетки. Пораженная вирусом клетка погибает и отторгается. На эту поврежденную поверхность уже вторично воздействует бактериальная инфекция.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Что дает закаливание?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Если же ребенок приучен к холоду, то реакция сосудов меняется, вплоть до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обратной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: под влиянием холода сосуды закаленного человека вначале суживаются, а потом резко расширяются. В какой момент закаливания происходит такое изменение реакции сосудов - через месяц, полгода или неделю? У каждого ребенка это индивидуально. Для достижения наибольшего эффекта закаливания необходима постоянность воздействия и постепенное (не резкое!) повышение его интенсивности. Если остановиться на одной и той же интенсивности нагрузки, например, поливать ребенка постоянно водой одной и той же температуры, не снижая ее, или проводить процедуры редко (несколько раз в месяц), то эффекта от такого закаливания не будет. Самая трудная задача - установить первую </w:t>
      </w:r>
      <w:r w:rsidRPr="0010769C">
        <w:rPr>
          <w:rFonts w:ascii="Times New Roman" w:hAnsi="Times New Roman" w:cs="Times New Roman"/>
          <w:sz w:val="32"/>
          <w:szCs w:val="32"/>
        </w:rPr>
        <w:lastRenderedPageBreak/>
        <w:t>нагрузку для малыша. Она не должна быть слабой, ибо тогда она не эффективна; она не должна быть чрезмерно сильной (стрессовой), так как известно, что стресс подавляет иммунитет, а перед нами стоит обратная задача - его усилить.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Что такое иммунитет?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Иммунная система человека "распознает" все вредные и чужеродные вещества, проникающие в организм, и создает защиту против вирусов и бактерий, предупреждает развитие раковых клеток. Эта система начинает формироваться в основном на этапе внутриутробного развития и заканчивает свое формирование примерно на первом году жизни малыша. Если ребенок находится на естественном вскармливании, то через молоко матери он получает защитные вещества, и таким образом усиливается еще не совсем совершенный собственный иммунитет. Хуже, если малыш лишен материнского молока: он чаще и тяжелее болеет. Такие дети особенно нуждаются в закаливании. </w:t>
      </w:r>
      <w:proofErr w:type="spellStart"/>
      <w:proofErr w:type="gramStart"/>
      <w:r w:rsidRPr="0010769C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>читают</w:t>
      </w:r>
      <w:proofErr w:type="spellEnd"/>
      <w:r w:rsidRPr="0010769C">
        <w:rPr>
          <w:rFonts w:ascii="Times New Roman" w:hAnsi="Times New Roman" w:cs="Times New Roman"/>
          <w:sz w:val="32"/>
          <w:szCs w:val="32"/>
        </w:rPr>
        <w:t>, что у новорожденного возникает стресс при отрыве его от матери сразу после родов, при позднем прикладывании его к груди. В результате этого ребенок вырастает с низким уровнем иммунитета, подавленный, не способный к активной полноценной жизни и во взрослом состоянии более подверженный различным заболевания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0769C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10769C">
        <w:rPr>
          <w:rFonts w:ascii="Times New Roman" w:hAnsi="Times New Roman" w:cs="Times New Roman"/>
          <w:sz w:val="32"/>
          <w:szCs w:val="32"/>
        </w:rPr>
        <w:t>. гипертонии).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69C">
        <w:rPr>
          <w:rFonts w:ascii="Times New Roman" w:hAnsi="Times New Roman" w:cs="Times New Roman"/>
          <w:b/>
          <w:sz w:val="32"/>
          <w:szCs w:val="32"/>
        </w:rPr>
        <w:t xml:space="preserve"> ПРЕДЛОЖЕННАЯ ПРИМЕРНАЯ СХЕМА ЗАКАЛИВАНИЯ ДЕТЕЙ ОТ ДВУХ ДО СЕМИ ЛЕТ.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Температура воздуха в помещении, где находится ребенок, + 18, + 20градусов.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Воздушная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ванна—10—15 минут. Ребенок двигается, бегает; одетый в трусики, майку с короткими рукавами, тапочки на босу ногу или короткие носочки. Часть времени (6—7 минут) отводится на гимнастические упражнения из приведенного комплекса.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2. 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трех—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ве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>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3. Дневной сон летом на свежем воздухе, зимой—в хорошо проветренной комнате при температуре + 15 +16 градусов.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4. Прогулка два раза в день при температуре до -15 градусов продолжительность от 1—1,5 часа до 2—3 часов.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5. В летнее время солнечные ванны от 5—6 до 8—10 минут два-три раза в день; пребывание на свежем воздухе и в тени неограниченно.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6. Контрастное обливание ног—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>оп и нижней трети голеней—водой, температура которой +38, затем +28 и снова +38 градусов (перед дневным сном). Летом можно заменить эту процедуру обливанием ног после прогулки с постепенным (каждые 5—7 дней на 1 градус) снижением температуры воды с +28 до +18 градусов, детям старше трех лет—до +16 градусов.</w:t>
      </w:r>
    </w:p>
    <w:p w:rsidR="00E435AC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7. Полоскание рта (дети двух—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че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тырех лет), горла (дети старше четырех лет) кипяченой водой комнатной температуры с добавлением настоя ромашки или шалфея два раза в день—утром и </w:t>
      </w:r>
      <w:r w:rsidRPr="0010769C">
        <w:rPr>
          <w:rFonts w:ascii="Times New Roman" w:hAnsi="Times New Roman" w:cs="Times New Roman"/>
          <w:sz w:val="32"/>
          <w:szCs w:val="32"/>
        </w:rPr>
        <w:lastRenderedPageBreak/>
        <w:t>вечером. На каждое полоскание используется около 1/3 стакана воды.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t>Анкета для родителей: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1.Откуда Вы получаете знания о здоровом образе жизни?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из специальных книг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из средств информации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в) из беседы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г) в детском саду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2.Вы прививаете здоровый образ жизни своим детям?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да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)н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>ет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затрудняюсь ответить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3.Если прививаете,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каким образом?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с помощью бесед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личным примером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совместно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4.Какие консультации Вы хотели бы получить по поводу физического развития Вашего ребенка.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5.Считаете ли Вы питание своего ребенка вне детского сада рациональным?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да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отчасти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нет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lastRenderedPageBreak/>
        <w:t>г) затрудняюсь ответить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6.Какой отдых Вы предпочитаете для ребенка?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на море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дома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в санатории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г) в деревне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д) другое ____________________________________________________________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7.Как Ваши дети проводят досуг?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у бабушки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гуляют во дворе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смотрят телевизор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г) с друзьями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8.Вы знаете, что значит вести здоровый образ жизни?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да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нет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затрудняюсь ответить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435AC" w:rsidRPr="0010769C" w:rsidRDefault="00E435AC" w:rsidP="00AB3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0769C" w:rsidRDefault="0010769C" w:rsidP="00AB3D6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769C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Анкета для родителей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«Здоровый образ жизни»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1.Как Вы оцениваете состояние здоровья своего ребенка?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хорошее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б) нормальное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плохое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2.Как часто Вы проверяете состояние здоровья своего ребенка?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раз в месяц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раз в полгода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раз в год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г) в этом нет необходимости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3.Вы занимаетесь физкультурой и спортом дома?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постоянно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часто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очень редко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г) не занимаюсь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4.Ваш ребенок занимается физкультурой и спортом дома?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постоянно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б) часто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очень редко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г) не занимается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5.Считаете ли Вы свое питание рациональным?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а) да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lastRenderedPageBreak/>
        <w:t>б) отчасти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в) нет</w:t>
      </w:r>
      <w:r w:rsidR="00E435AC" w:rsidRPr="0010769C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10769C">
        <w:rPr>
          <w:rFonts w:ascii="Times New Roman" w:hAnsi="Times New Roman" w:cs="Times New Roman"/>
          <w:sz w:val="32"/>
          <w:szCs w:val="32"/>
        </w:rPr>
        <w:t xml:space="preserve">г) затрудняюсь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В заключении хотелось бы сказать, что, какое бы решение вы не приняли для своего ребенка, важно помнить, что все закаливающие процедуры должны доставлять ребенку удовольствие. Всегда имеет смысл делать акцент именно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на те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варианты действий, к которым стремится сам ребенок. Нравится ему, например, ходить босиком. Очень хороший вариант закаливания - родителям лишь остается не забывать о постепенности и систематичности.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Следует помнить всегда: закаливание помогает предотвратить лишь те болезни, которые связаны с неблагоприятным воздействием именно физических факторов окружающей среды. Закаливание </w:t>
      </w:r>
      <w:proofErr w:type="gramStart"/>
      <w:r w:rsidRPr="0010769C">
        <w:rPr>
          <w:rFonts w:ascii="Times New Roman" w:hAnsi="Times New Roman" w:cs="Times New Roman"/>
          <w:sz w:val="32"/>
          <w:szCs w:val="32"/>
        </w:rPr>
        <w:t>ни коим образом</w:t>
      </w:r>
      <w:proofErr w:type="gramEnd"/>
      <w:r w:rsidRPr="0010769C">
        <w:rPr>
          <w:rFonts w:ascii="Times New Roman" w:hAnsi="Times New Roman" w:cs="Times New Roman"/>
          <w:sz w:val="32"/>
          <w:szCs w:val="32"/>
        </w:rPr>
        <w:t xml:space="preserve"> не может уменьшить частоту инфекционных болезней, - если в детском саду ветрянка или началась эпидемия гриппа - "благополучно" заболеет, как и остальные "незакаленные". Но именно закаливание позволяет многократно уменьшить тяжесть и продолжительность болезней, частоту и вероятность осложнений.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 xml:space="preserve"> Еще раз стоит подчеркнуть  главное.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69C">
        <w:rPr>
          <w:rFonts w:ascii="Times New Roman" w:hAnsi="Times New Roman" w:cs="Times New Roman"/>
          <w:b/>
          <w:sz w:val="32"/>
          <w:szCs w:val="32"/>
        </w:rPr>
        <w:t xml:space="preserve">ИНОГДА РЕБЕНОК СОВСЕМ НЕ НУЖДАЕТСЯ В ЗАКАЛИВАНИИ. </w:t>
      </w:r>
    </w:p>
    <w:p w:rsidR="00AB3D63" w:rsidRPr="0010769C" w:rsidRDefault="00AB3D63" w:rsidP="00AB3D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769C">
        <w:rPr>
          <w:rFonts w:ascii="Times New Roman" w:hAnsi="Times New Roman" w:cs="Times New Roman"/>
          <w:b/>
          <w:sz w:val="32"/>
          <w:szCs w:val="32"/>
        </w:rPr>
        <w:t xml:space="preserve">РЕБЕНОК НУЖДАЕТСЯ В ЕСТЕСТВЕННОМ, ГАРМОНИЧНОМ ОБРАЗЕ ЖИЗНИ. </w:t>
      </w:r>
    </w:p>
    <w:p w:rsidR="00873846" w:rsidRPr="0010769C" w:rsidRDefault="00AB3D63" w:rsidP="00AB3D63">
      <w:pPr>
        <w:rPr>
          <w:rFonts w:ascii="Times New Roman" w:hAnsi="Times New Roman" w:cs="Times New Roman"/>
          <w:sz w:val="32"/>
          <w:szCs w:val="32"/>
        </w:rPr>
      </w:pPr>
      <w:r w:rsidRPr="0010769C">
        <w:rPr>
          <w:rFonts w:ascii="Times New Roman" w:hAnsi="Times New Roman" w:cs="Times New Roman"/>
          <w:sz w:val="32"/>
          <w:szCs w:val="32"/>
        </w:rPr>
        <w:t>Максимальная двигательная активность, максимально возможное пребывание на свежем воздухе, достаточный минимум одежды, чистая, прохладная детская комната - в десятки раз важнее и целесообразнее любых гимнастик, обливаний и обтираний. Справедливость именно такого положения вещей нередко постигается родителями слишком поздно, когда якобы любовь, якобы уход и якобы забота приносят плоды в виде целого букета болезней.</w:t>
      </w:r>
    </w:p>
    <w:sectPr w:rsidR="00873846" w:rsidRPr="0010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D"/>
    <w:rsid w:val="00045FBC"/>
    <w:rsid w:val="0010769C"/>
    <w:rsid w:val="00350231"/>
    <w:rsid w:val="00560068"/>
    <w:rsid w:val="00626A54"/>
    <w:rsid w:val="00697C23"/>
    <w:rsid w:val="00873846"/>
    <w:rsid w:val="00AB3D63"/>
    <w:rsid w:val="00B562F6"/>
    <w:rsid w:val="00DB0D2D"/>
    <w:rsid w:val="00E435AC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adminn</cp:lastModifiedBy>
  <cp:revision>11</cp:revision>
  <dcterms:created xsi:type="dcterms:W3CDTF">2012-10-26T14:03:00Z</dcterms:created>
  <dcterms:modified xsi:type="dcterms:W3CDTF">2013-09-17T18:24:00Z</dcterms:modified>
</cp:coreProperties>
</file>