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8A" w:rsidRDefault="00D01D9F" w:rsidP="00D01D9F">
      <w:pPr>
        <w:jc w:val="center"/>
        <w:rPr>
          <w:rFonts w:ascii="Times New Roman" w:hAnsi="Times New Roman" w:cs="Times New Roman"/>
          <w:sz w:val="28"/>
          <w:szCs w:val="28"/>
        </w:rPr>
      </w:pPr>
      <w:r w:rsidRPr="00D01D9F">
        <w:rPr>
          <w:rFonts w:ascii="Times New Roman" w:hAnsi="Times New Roman" w:cs="Times New Roman"/>
          <w:sz w:val="28"/>
          <w:szCs w:val="28"/>
          <w:u w:val="single"/>
        </w:rPr>
        <w:t>Доклад  «Возрастные особенности детей 12-13 летнего возраста»</w:t>
      </w:r>
      <w:r>
        <w:rPr>
          <w:rFonts w:ascii="Times New Roman" w:hAnsi="Times New Roman" w:cs="Times New Roman"/>
          <w:sz w:val="28"/>
          <w:szCs w:val="28"/>
        </w:rPr>
        <w:t xml:space="preserve"> </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 xml:space="preserve">Подростковый возраст — остро протекающий переход от детства к взрослости. С одной стороны, для этого сложного периода показательные негативные проявления, дисгармоничность в строении личности, вызывающий характер его поведения по отношению к взрослым. </w:t>
      </w:r>
      <w:proofErr w:type="gramStart"/>
      <w:r w:rsidRPr="00D01D9F">
        <w:rPr>
          <w:rFonts w:ascii="Times New Roman" w:eastAsia="Times New Roman" w:hAnsi="Times New Roman" w:cs="Times New Roman"/>
          <w:bCs/>
          <w:sz w:val="24"/>
          <w:szCs w:val="24"/>
        </w:rPr>
        <w:t>С другой стороны, подростковый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и взрослыми, значительно расширяется сфера его деятельности и т. д. Главное, данный период отличается выходом ребенка на качественно новую социальную позицию, в которой формируется его сознательное отношение к себе как члену общества.</w:t>
      </w:r>
      <w:proofErr w:type="gramEnd"/>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Важнейшей особенностью подростков является постепенный отход от прямого копирования оценок взрослых к самооценке, все большая опора на внутренние критерии.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подростка является сравнение себя с другими людьми — взрослыми, сверстниками.</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 xml:space="preserve">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и в их поведении может возникнуть много немотивированных поступков. Первостепенное значение в этом возрасте приобретает общение со сверстниками. Общаясь с друзьями, младшие подростки активно осваивают нормы, цели, средства социального поведения, вырабатывают критерии оценки себя и других, опираясь на заповеди «кодекса товарищества». Внешние проявления коммуникативного поведения подростков весьма противоречивы. С одной стороны, стремление во что бы то </w:t>
      </w:r>
      <w:proofErr w:type="gramStart"/>
      <w:r w:rsidRPr="00D01D9F">
        <w:rPr>
          <w:rFonts w:ascii="Times New Roman" w:eastAsia="Times New Roman" w:hAnsi="Times New Roman" w:cs="Times New Roman"/>
          <w:bCs/>
          <w:sz w:val="24"/>
          <w:szCs w:val="24"/>
        </w:rPr>
        <w:t>ни</w:t>
      </w:r>
      <w:proofErr w:type="gramEnd"/>
      <w:r w:rsidRPr="00D01D9F">
        <w:rPr>
          <w:rFonts w:ascii="Times New Roman" w:eastAsia="Times New Roman" w:hAnsi="Times New Roman" w:cs="Times New Roman"/>
          <w:bCs/>
          <w:sz w:val="24"/>
          <w:szCs w:val="24"/>
        </w:rPr>
        <w:t> стало быть такими же, как все, с другой — желание отличиться любой ценой; с одной стороны, стремление заслужить уважение и авторитет товарищей, с другой — бравирование собственными недостатками. Страстное желание иметь верного близкого друга сосуществует у младших подростков с лихорадочной сменой приятелей, способностью моментально очаровываться и столь же быстро разочаровываться в бывших «друзьях на всю жизнь».</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Главное значение получаемых в школе отметок состоит в том, что они дают возможность занять в классе более высокое положение. Но если положение можно занять за счет проявления других качеств — ценность отметок падает. Учителей ребята воспринимают через призму общественного мнения класса. Поэтому подростки идут на конфликт с учителями, нарушают дисциплину и, чувствуя молчаливое одобрение одноклассников, не испытывают при этом неприятных субъективных переживаний.</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Подросток во всех отношениях обуреваем жаждой «нормы» — чтобы у него было «как у всех», «как у других». Но для этого возраста характерна как раз диспропорция, то есть отсутствие «норм». Разница в темпах развития оказывает заметное влияние на психику и самосознание.</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Сравнивая развитие рано (акселераты) и поздно созревающих мальчиков-подростков: можно прийти к выводу, что первые имеют ряд преимуществ перед вторыми. Мальчики-акселераты увереннее чувствуют себя со сверстниками и имеют более благоприятный образ «Я». Раннее физическое развитие, давая преимущества в росте, физической силе и то по, способствует повышению престижа у сверстников и уровня притязаний.</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lastRenderedPageBreak/>
        <w:t>Именно в этот период происходит интенсивное развитие внутренней жизни; наряду с приятельством возникает дружба. Меняется содержание писем, которые теряют свой стереотипный и описательный характер, в них появляются описания переживаний; делаются попытки вести интимные дневники и начинаются первые влюбленности.</w:t>
      </w:r>
    </w:p>
    <w:p w:rsidR="00D01D9F" w:rsidRPr="00D01D9F" w:rsidRDefault="00D01D9F" w:rsidP="00DE5D10">
      <w:pPr>
        <w:spacing w:before="100" w:beforeAutospacing="1" w:after="100" w:afterAutospacing="1" w:line="240" w:lineRule="auto"/>
        <w:jc w:val="both"/>
        <w:outlineLvl w:val="1"/>
        <w:rPr>
          <w:rFonts w:ascii="Times New Roman" w:eastAsia="Times New Roman" w:hAnsi="Times New Roman" w:cs="Times New Roman"/>
          <w:sz w:val="24"/>
          <w:szCs w:val="24"/>
        </w:rPr>
      </w:pPr>
      <w:r w:rsidRPr="00853F42">
        <w:rPr>
          <w:rFonts w:ascii="Times New Roman" w:eastAsia="Times New Roman" w:hAnsi="Times New Roman" w:cs="Times New Roman"/>
          <w:bCs/>
          <w:sz w:val="28"/>
          <w:szCs w:val="28"/>
          <w:u w:val="single"/>
        </w:rPr>
        <w:t>«Подростковый комплекс»</w:t>
      </w:r>
      <w:r w:rsidR="00AA5D73" w:rsidRPr="00AA5D73">
        <w:rPr>
          <w:rFonts w:ascii="Times New Roman" w:eastAsia="Times New Roman" w:hAnsi="Times New Roman" w:cs="Times New Roman"/>
          <w:bCs/>
          <w:sz w:val="28"/>
          <w:szCs w:val="28"/>
          <w:u w:val="single"/>
        </w:rPr>
        <w:t xml:space="preserve"> </w:t>
      </w:r>
      <w:r w:rsidRPr="00D01D9F">
        <w:rPr>
          <w:rFonts w:ascii="Times New Roman" w:eastAsia="Times New Roman" w:hAnsi="Times New Roman" w:cs="Times New Roman"/>
          <w:bCs/>
          <w:sz w:val="24"/>
          <w:szCs w:val="24"/>
        </w:rPr>
        <w:t>Резко выраженные психологические особенности подросткового возраста получили название «подросткового комплекса». «Подростковый комплекс» включает перепады настроения — от безудержного веселья к унынию и обратно —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сухим мудрствованием.</w:t>
      </w:r>
      <w:r w:rsidR="00853F42">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Подростки исключительно эгоистичны, считают себя центром вселенной и единственным предметом, достойным интереса, и в то же время в один из последующих периодов своей жизни они не способны на такую преданность и самопожертвование. Они могут страстно любить и оборвать эти отношения так же внезапно, как и начали. С одной стороны, они с энтузиазмом включаются в жизнь сообщества, а с другой — охвачены страстью к одиночеству.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 иссякающим энтузиазмом, а иногда медлительны и апатичны.</w:t>
      </w:r>
    </w:p>
    <w:p w:rsidR="00D01D9F" w:rsidRPr="00D01D9F" w:rsidRDefault="00D01D9F" w:rsidP="00DE5D10">
      <w:pPr>
        <w:spacing w:before="100" w:beforeAutospacing="1" w:after="100" w:afterAutospacing="1" w:line="240" w:lineRule="auto"/>
        <w:jc w:val="both"/>
        <w:outlineLvl w:val="1"/>
        <w:rPr>
          <w:rFonts w:ascii="Times New Roman" w:eastAsia="Times New Roman" w:hAnsi="Times New Roman" w:cs="Times New Roman"/>
          <w:sz w:val="24"/>
          <w:szCs w:val="24"/>
        </w:rPr>
      </w:pPr>
      <w:r w:rsidRPr="00853F42">
        <w:rPr>
          <w:rFonts w:ascii="Times New Roman" w:eastAsia="Times New Roman" w:hAnsi="Times New Roman" w:cs="Times New Roman"/>
          <w:bCs/>
          <w:sz w:val="28"/>
          <w:szCs w:val="28"/>
          <w:u w:val="single"/>
        </w:rPr>
        <w:t>Реакция эмансипации</w:t>
      </w:r>
      <w:r w:rsidR="00DE5D10">
        <w:rPr>
          <w:rFonts w:ascii="Times New Roman" w:eastAsia="Times New Roman" w:hAnsi="Times New Roman" w:cs="Times New Roman"/>
          <w:bCs/>
          <w:sz w:val="28"/>
          <w:szCs w:val="28"/>
        </w:rPr>
        <w:t xml:space="preserve"> </w:t>
      </w:r>
      <w:r w:rsidRPr="00D01D9F">
        <w:rPr>
          <w:rFonts w:ascii="Times New Roman" w:eastAsia="Times New Roman" w:hAnsi="Times New Roman" w:cs="Times New Roman"/>
          <w:bCs/>
          <w:sz w:val="24"/>
          <w:szCs w:val="24"/>
        </w:rPr>
        <w:t>Реакция эмансипации — специфически-подростковая поведенческая реакция. Она проявляется стремлением высвободиться из-под опеки, контроля, покровительства старших — родных, учителей, вообще людей старшего поколения. Она может распространяться на установленные старшими порядки, правила, законы, стандарты их поведения и духовные ценности. Потребность высвободиться связана с борьбой за самостоятельность, за самоутверждение как личности. Эта реакция у подростков возникает при чрезмерной опеке со стороны старших, при мелочном контроле, когда его лишают минимальной самостоятельности и свободы, относятся к нему как к маленькому ребенку.</w:t>
      </w:r>
    </w:p>
    <w:p w:rsidR="00D01D9F" w:rsidRPr="00D01D9F" w:rsidRDefault="00D01D9F" w:rsidP="00D01D9F">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Проявления реакции эмансипации весьма разнообразны. Она может ощущаться в каждодневном поведении подростка, в желании всегда и везде поступать по-своему, самостоятельно. Одна из крайних форм проявления этой реакции — побеги из дому и бродяжничество, обусловленное желанием «пожить свободной жизнью»</w:t>
      </w:r>
      <w:proofErr w:type="gramStart"/>
      <w:r w:rsidRPr="00D01D9F">
        <w:rPr>
          <w:rFonts w:ascii="Times New Roman" w:eastAsia="Times New Roman" w:hAnsi="Times New Roman" w:cs="Times New Roman"/>
          <w:bCs/>
          <w:sz w:val="24"/>
          <w:szCs w:val="24"/>
        </w:rPr>
        <w:t>.Б</w:t>
      </w:r>
      <w:proofErr w:type="gramEnd"/>
      <w:r w:rsidRPr="00D01D9F">
        <w:rPr>
          <w:rFonts w:ascii="Times New Roman" w:eastAsia="Times New Roman" w:hAnsi="Times New Roman" w:cs="Times New Roman"/>
          <w:bCs/>
          <w:sz w:val="24"/>
          <w:szCs w:val="24"/>
        </w:rPr>
        <w:t>ольшинство подростков в ответ на вопрос о том, как они принимают решения в повседневной жизни, утверждают, что испытывают трудности, общаясь с родителями, часто конфликтуют с ними. Конфликты могут возникать по поводу повседневных привычек (одежды, времени отсутствия дома). Зачастую они связаны со школьной жизнью (низкая успеваемость, не сделанные уроки, необходимость подготовки к экзаменам) и, наконец, с системами норм и ценностей. Желание снять эмоциональную зависимость от родителей гораздо больше выражено у мальчиков, чем у девочек.</w:t>
      </w:r>
    </w:p>
    <w:p w:rsidR="00D01D9F" w:rsidRPr="00D01D9F" w:rsidRDefault="00D01D9F" w:rsidP="00DE5D10">
      <w:pPr>
        <w:spacing w:before="100" w:beforeAutospacing="1" w:after="100" w:afterAutospacing="1" w:line="240" w:lineRule="auto"/>
        <w:jc w:val="both"/>
        <w:outlineLvl w:val="1"/>
        <w:rPr>
          <w:rFonts w:ascii="Times New Roman" w:eastAsia="Times New Roman" w:hAnsi="Times New Roman" w:cs="Times New Roman"/>
          <w:sz w:val="24"/>
          <w:szCs w:val="24"/>
        </w:rPr>
      </w:pPr>
      <w:r w:rsidRPr="00853F42">
        <w:rPr>
          <w:rFonts w:ascii="Times New Roman" w:eastAsia="Times New Roman" w:hAnsi="Times New Roman" w:cs="Times New Roman"/>
          <w:bCs/>
          <w:sz w:val="28"/>
          <w:szCs w:val="28"/>
          <w:u w:val="single"/>
        </w:rPr>
        <w:t>Современный подросток</w:t>
      </w:r>
      <w:r w:rsidR="00DE5D10">
        <w:rPr>
          <w:rFonts w:ascii="Times New Roman" w:eastAsia="Times New Roman" w:hAnsi="Times New Roman" w:cs="Times New Roman"/>
          <w:bCs/>
          <w:sz w:val="28"/>
          <w:szCs w:val="28"/>
        </w:rPr>
        <w:t xml:space="preserve"> </w:t>
      </w:r>
      <w:r w:rsidRPr="00D01D9F">
        <w:rPr>
          <w:rFonts w:ascii="Times New Roman" w:eastAsia="Times New Roman" w:hAnsi="Times New Roman" w:cs="Times New Roman"/>
          <w:bCs/>
          <w:sz w:val="24"/>
          <w:szCs w:val="24"/>
        </w:rPr>
        <w:t xml:space="preserve">Он видит перспективу своей полезности для других в обогащении собственной индивидуальности. Но расхождение между стремлениями подростка, связанными с осознанием своих возможностей, утверждением себя как личности, и положением ребенка-школьника, зависимого от воли взрослого, вызывает </w:t>
      </w:r>
      <w:r w:rsidRPr="00D01D9F">
        <w:rPr>
          <w:rFonts w:ascii="Times New Roman" w:eastAsia="Times New Roman" w:hAnsi="Times New Roman" w:cs="Times New Roman"/>
          <w:bCs/>
          <w:sz w:val="24"/>
          <w:szCs w:val="24"/>
        </w:rPr>
        <w:lastRenderedPageBreak/>
        <w:t xml:space="preserve">углубление кризиса самооценки. Даже по сравнению с началом 1970-х годов появилось больше подростков, у которых преобладает негативная самооценка, что влияет на общий жизненный тонус детей. Четко проявляется неприятие оценок взрослых независимо от их правоты. Причина </w:t>
      </w:r>
      <w:proofErr w:type="gramStart"/>
      <w:r w:rsidRPr="00D01D9F">
        <w:rPr>
          <w:rFonts w:ascii="Times New Roman" w:eastAsia="Times New Roman" w:hAnsi="Times New Roman" w:cs="Times New Roman"/>
          <w:bCs/>
          <w:sz w:val="24"/>
          <w:szCs w:val="24"/>
        </w:rPr>
        <w:t>кроется</w:t>
      </w:r>
      <w:proofErr w:type="gramEnd"/>
      <w:r w:rsidRPr="00D01D9F">
        <w:rPr>
          <w:rFonts w:ascii="Times New Roman" w:eastAsia="Times New Roman" w:hAnsi="Times New Roman" w:cs="Times New Roman"/>
          <w:bCs/>
          <w:sz w:val="24"/>
          <w:szCs w:val="24"/>
        </w:rPr>
        <w:t xml:space="preserve"> прежде всего в отсутствии должных условий для удовлетворения обостренной потребности подростка в общественном признании. Это оборачивается искусственной задержкой личностного самоопределения, находит отражение, в частности, в тяге к интимно-личностному и стихийно-групповому общению со сверстниками, к появлению разного рода подростковых компаний, неформальных групп. В процессе стихийно-группового общения устойчивый характер приобретают агрессивность, жестокость, повышенная тревожность, замкнутость и прочее.</w:t>
      </w:r>
    </w:p>
    <w:p w:rsidR="00D01D9F" w:rsidRPr="00D01D9F" w:rsidRDefault="00D01D9F" w:rsidP="00DE5D10">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t>На основе готовности к труду у подростка формируется осознанное стремление применить свои возможности, проявить себя, включая качественно новые отношения с обществом, выражая свою общественную сущность.</w:t>
      </w:r>
      <w:r w:rsidR="00DE5D10">
        <w:rPr>
          <w:rFonts w:ascii="Times New Roman" w:eastAsia="Times New Roman" w:hAnsi="Times New Roman" w:cs="Times New Roman"/>
          <w:bCs/>
          <w:sz w:val="24"/>
          <w:szCs w:val="24"/>
        </w:rPr>
        <w:t xml:space="preserve">                                                  </w:t>
      </w:r>
      <w:r w:rsidRPr="00DE5D10">
        <w:rPr>
          <w:rFonts w:ascii="Times New Roman" w:eastAsia="Times New Roman" w:hAnsi="Times New Roman" w:cs="Times New Roman"/>
          <w:bCs/>
          <w:sz w:val="28"/>
          <w:szCs w:val="28"/>
          <w:u w:val="single"/>
        </w:rPr>
        <w:t>Чувство взрослости подростка</w:t>
      </w:r>
      <w:r w:rsidR="00DE5D10">
        <w:rPr>
          <w:rFonts w:ascii="Times New Roman" w:eastAsia="Times New Roman" w:hAnsi="Times New Roman" w:cs="Times New Roman"/>
          <w:bCs/>
          <w:sz w:val="28"/>
          <w:szCs w:val="28"/>
        </w:rPr>
        <w:t xml:space="preserve"> </w:t>
      </w:r>
      <w:r w:rsidRPr="00D01D9F">
        <w:rPr>
          <w:rFonts w:ascii="Times New Roman" w:eastAsia="Times New Roman" w:hAnsi="Times New Roman" w:cs="Times New Roman"/>
          <w:bCs/>
          <w:sz w:val="24"/>
          <w:szCs w:val="24"/>
        </w:rPr>
        <w:t>Чувство взрослости, занимающее одно из самых существенных мест во внутренней позиции подростка, состоит в том, что он уже не хочет, чтобы его считали ребенком, он претендует на роль взрослого. Но реализовать данную потребность в серьезной деятельности школьник, как правило, не может. Отсюда стремление к «внешней взрослости», которая проявляется в изменении внешнего облика в соответствии с модой взрослых» в преувеличенном интересе к проблемам пола, курении, употреблении спиртных напитков и т. д.</w:t>
      </w:r>
      <w:r w:rsidR="00DE5D10">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 xml:space="preserve">Следует учесть, что повышенное внимание подростка к своей внешности связано с вполне определенными особенностями психического развития ребенка в этот период, со сменой ориентации подростков </w:t>
      </w:r>
      <w:proofErr w:type="gramStart"/>
      <w:r w:rsidRPr="00D01D9F">
        <w:rPr>
          <w:rFonts w:ascii="Times New Roman" w:eastAsia="Times New Roman" w:hAnsi="Times New Roman" w:cs="Times New Roman"/>
          <w:bCs/>
          <w:sz w:val="24"/>
          <w:szCs w:val="24"/>
        </w:rPr>
        <w:t>со</w:t>
      </w:r>
      <w:proofErr w:type="gramEnd"/>
      <w:r w:rsidRPr="00D01D9F">
        <w:rPr>
          <w:rFonts w:ascii="Times New Roman" w:eastAsia="Times New Roman" w:hAnsi="Times New Roman" w:cs="Times New Roman"/>
          <w:bCs/>
          <w:sz w:val="24"/>
          <w:szCs w:val="24"/>
        </w:rPr>
        <w:t> взрослых на сверстников. Поэтому подростку очень важно отвечать тем нормам, которые приняты в их среде.</w:t>
      </w:r>
      <w:r w:rsidR="00DE5D10">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Учитель должен развивать в подростках «социальную взрослость» путем включения их в самоуправление, в активную общественно полезную деятельность.</w:t>
      </w:r>
    </w:p>
    <w:p w:rsidR="00D01D9F" w:rsidRPr="00D01D9F" w:rsidRDefault="00D01D9F" w:rsidP="00DE5D10">
      <w:pPr>
        <w:spacing w:before="100" w:beforeAutospacing="1" w:after="100" w:afterAutospacing="1" w:line="240" w:lineRule="auto"/>
        <w:jc w:val="both"/>
        <w:outlineLvl w:val="1"/>
        <w:rPr>
          <w:rFonts w:ascii="Times New Roman" w:eastAsia="Times New Roman" w:hAnsi="Times New Roman" w:cs="Times New Roman"/>
          <w:sz w:val="24"/>
          <w:szCs w:val="24"/>
        </w:rPr>
      </w:pPr>
      <w:r w:rsidRPr="00DE5D10">
        <w:rPr>
          <w:rFonts w:ascii="Times New Roman" w:eastAsia="Times New Roman" w:hAnsi="Times New Roman" w:cs="Times New Roman"/>
          <w:bCs/>
          <w:sz w:val="28"/>
          <w:szCs w:val="28"/>
          <w:u w:val="single"/>
        </w:rPr>
        <w:t>Ценностные ориентации подростков</w:t>
      </w:r>
      <w:proofErr w:type="gramStart"/>
      <w:r w:rsidR="00DE5D10">
        <w:rPr>
          <w:rFonts w:ascii="Times New Roman" w:eastAsia="Times New Roman" w:hAnsi="Times New Roman" w:cs="Times New Roman"/>
          <w:bCs/>
          <w:sz w:val="28"/>
          <w:szCs w:val="28"/>
        </w:rPr>
        <w:t xml:space="preserve"> </w:t>
      </w:r>
      <w:r w:rsidRPr="00D01D9F">
        <w:rPr>
          <w:rFonts w:ascii="Times New Roman" w:eastAsia="Times New Roman" w:hAnsi="Times New Roman" w:cs="Times New Roman"/>
          <w:bCs/>
          <w:sz w:val="24"/>
          <w:szCs w:val="24"/>
        </w:rPr>
        <w:t>У</w:t>
      </w:r>
      <w:proofErr w:type="gramEnd"/>
      <w:r w:rsidRPr="00D01D9F">
        <w:rPr>
          <w:rFonts w:ascii="Times New Roman" w:eastAsia="Times New Roman" w:hAnsi="Times New Roman" w:cs="Times New Roman"/>
          <w:bCs/>
          <w:sz w:val="24"/>
          <w:szCs w:val="24"/>
        </w:rPr>
        <w:t> подростков наблюдается стремление более углубленно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Круг интересов является психологической базой ценностных ориентаций подростка. Развивается интерес к психологическим переживаниям других людей и к своим собственным.</w:t>
      </w:r>
    </w:p>
    <w:p w:rsidR="00D01D9F" w:rsidRPr="00D01D9F" w:rsidRDefault="00D01D9F" w:rsidP="00DE5D10">
      <w:pPr>
        <w:spacing w:before="100" w:beforeAutospacing="1" w:after="100" w:afterAutospacing="1" w:line="240" w:lineRule="auto"/>
        <w:jc w:val="both"/>
        <w:outlineLvl w:val="1"/>
        <w:rPr>
          <w:rFonts w:ascii="Times New Roman" w:eastAsia="Times New Roman" w:hAnsi="Times New Roman" w:cs="Times New Roman"/>
          <w:sz w:val="24"/>
          <w:szCs w:val="24"/>
        </w:rPr>
      </w:pPr>
      <w:r w:rsidRPr="00DE5D10">
        <w:rPr>
          <w:rFonts w:ascii="Times New Roman" w:eastAsia="Times New Roman" w:hAnsi="Times New Roman" w:cs="Times New Roman"/>
          <w:bCs/>
          <w:sz w:val="28"/>
          <w:szCs w:val="28"/>
          <w:u w:val="single"/>
        </w:rPr>
        <w:t>Оценка труда, вложенного в учение</w:t>
      </w:r>
      <w:r w:rsidR="00DE5D10">
        <w:rPr>
          <w:rFonts w:ascii="Times New Roman" w:eastAsia="Times New Roman" w:hAnsi="Times New Roman" w:cs="Times New Roman"/>
          <w:bCs/>
          <w:sz w:val="28"/>
          <w:szCs w:val="28"/>
        </w:rPr>
        <w:t xml:space="preserve"> </w:t>
      </w:r>
      <w:r w:rsidRPr="00D01D9F">
        <w:rPr>
          <w:rFonts w:ascii="Times New Roman" w:eastAsia="Times New Roman" w:hAnsi="Times New Roman" w:cs="Times New Roman"/>
          <w:bCs/>
          <w:sz w:val="24"/>
          <w:szCs w:val="24"/>
        </w:rPr>
        <w:t xml:space="preserve">Учащийся рассчитывает, что оценке должен подлежать не только итог его труда, но и его собственный вклад, отличный </w:t>
      </w:r>
      <w:proofErr w:type="gramStart"/>
      <w:r w:rsidRPr="00D01D9F">
        <w:rPr>
          <w:rFonts w:ascii="Times New Roman" w:eastAsia="Times New Roman" w:hAnsi="Times New Roman" w:cs="Times New Roman"/>
          <w:bCs/>
          <w:sz w:val="24"/>
          <w:szCs w:val="24"/>
        </w:rPr>
        <w:t>от</w:t>
      </w:r>
      <w:proofErr w:type="gramEnd"/>
      <w:r w:rsidRPr="00D01D9F">
        <w:rPr>
          <w:rFonts w:ascii="Times New Roman" w:eastAsia="Times New Roman" w:hAnsi="Times New Roman" w:cs="Times New Roman"/>
          <w:bCs/>
          <w:sz w:val="24"/>
          <w:szCs w:val="24"/>
        </w:rPr>
        <w:t> достигнутого другими. Он рассматривает результат своего труда как объективное свидетельство личных достижений. И когда его достижения не признаются учителем, учащийся переживает это как психологический дискомфорт, источник которого в пренебрежении другими людьми тем, что, по его убеждению, надежно закреплено в достигнутом им результате.</w:t>
      </w:r>
      <w:r w:rsidR="00AA5D73" w:rsidRPr="00AA5D73">
        <w:rPr>
          <w:rFonts w:ascii="Times New Roman" w:eastAsia="Times New Roman" w:hAnsi="Times New Roman" w:cs="Times New Roman"/>
          <w:bCs/>
          <w:sz w:val="24"/>
          <w:szCs w:val="24"/>
        </w:rPr>
        <w:t xml:space="preserve"> </w:t>
      </w:r>
      <w:proofErr w:type="gramStart"/>
      <w:r w:rsidRPr="00D01D9F">
        <w:rPr>
          <w:rFonts w:ascii="Times New Roman" w:eastAsia="Times New Roman" w:hAnsi="Times New Roman" w:cs="Times New Roman"/>
          <w:bCs/>
          <w:sz w:val="24"/>
          <w:szCs w:val="24"/>
        </w:rPr>
        <w:t>Е</w:t>
      </w:r>
      <w:proofErr w:type="gramEnd"/>
      <w:r w:rsidRPr="00D01D9F">
        <w:rPr>
          <w:rFonts w:ascii="Times New Roman" w:eastAsia="Times New Roman" w:hAnsi="Times New Roman" w:cs="Times New Roman"/>
          <w:bCs/>
          <w:sz w:val="24"/>
          <w:szCs w:val="24"/>
        </w:rPr>
        <w:t>сли на начальном этапе обучения (для младших школьников) основным критерием вложенного ими в дело труда служит израсходованное время, то на следующем этапе (в третьем-четвертом классах) наряду с фактором времени выдвигаются другие критерии, характеризующие отношение к делу, с которым оно выполнялось: добросовестность, старательность, усидчивость и прочее. И, наконец, на последнем этапе (до восьмого класса) в структуре оценки учащимся своего труда определяющими становятся такие критерии, как степень трудности и </w:t>
      </w:r>
      <w:proofErr w:type="spellStart"/>
      <w:r w:rsidRPr="00D01D9F">
        <w:rPr>
          <w:rFonts w:ascii="Times New Roman" w:eastAsia="Times New Roman" w:hAnsi="Times New Roman" w:cs="Times New Roman"/>
          <w:bCs/>
          <w:sz w:val="24"/>
          <w:szCs w:val="24"/>
        </w:rPr>
        <w:t>проблемности</w:t>
      </w:r>
      <w:proofErr w:type="spellEnd"/>
      <w:r w:rsidRPr="00D01D9F">
        <w:rPr>
          <w:rFonts w:ascii="Times New Roman" w:eastAsia="Times New Roman" w:hAnsi="Times New Roman" w:cs="Times New Roman"/>
          <w:bCs/>
          <w:sz w:val="24"/>
          <w:szCs w:val="24"/>
        </w:rPr>
        <w:t xml:space="preserve"> решаемой задачи, самостоятельность и творчество, проявленные в процессе ее решения, выход за пределы заданных стандартов.</w:t>
      </w:r>
    </w:p>
    <w:p w:rsidR="00D01D9F" w:rsidRPr="00D01D9F" w:rsidRDefault="00D01D9F" w:rsidP="00853F42">
      <w:pPr>
        <w:spacing w:before="100" w:beforeAutospacing="1" w:after="100" w:afterAutospacing="1" w:line="240" w:lineRule="auto"/>
        <w:jc w:val="both"/>
        <w:rPr>
          <w:rFonts w:ascii="Times New Roman" w:eastAsia="Times New Roman" w:hAnsi="Times New Roman" w:cs="Times New Roman"/>
          <w:sz w:val="24"/>
          <w:szCs w:val="24"/>
        </w:rPr>
      </w:pPr>
      <w:r w:rsidRPr="00D01D9F">
        <w:rPr>
          <w:rFonts w:ascii="Times New Roman" w:eastAsia="Times New Roman" w:hAnsi="Times New Roman" w:cs="Times New Roman"/>
          <w:bCs/>
          <w:sz w:val="24"/>
          <w:szCs w:val="24"/>
        </w:rPr>
        <w:lastRenderedPageBreak/>
        <w:t>Оставляя без внимания изобретательность школьника, нахождение им самостоятельных способов выполнения задания, внесение элементов новизны, учитель не разграничивает ролевое (в смысле выполнения роли учащегося) и личностное в поведении ребенка и тем самым не использует оценку с целью формирования у детей личностно-творческого начала их учебного труда.</w:t>
      </w:r>
      <w:r w:rsidR="00DE5D10">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Личность не только формируется, но и </w:t>
      </w:r>
      <w:proofErr w:type="spellStart"/>
      <w:r w:rsidRPr="00D01D9F">
        <w:rPr>
          <w:rFonts w:ascii="Times New Roman" w:eastAsia="Times New Roman" w:hAnsi="Times New Roman" w:cs="Times New Roman"/>
          <w:bCs/>
          <w:sz w:val="24"/>
          <w:szCs w:val="24"/>
        </w:rPr>
        <w:t>самоутверждается</w:t>
      </w:r>
      <w:proofErr w:type="spellEnd"/>
      <w:r w:rsidRPr="00D01D9F">
        <w:rPr>
          <w:rFonts w:ascii="Times New Roman" w:eastAsia="Times New Roman" w:hAnsi="Times New Roman" w:cs="Times New Roman"/>
          <w:bCs/>
          <w:sz w:val="24"/>
          <w:szCs w:val="24"/>
        </w:rPr>
        <w:t xml:space="preserve"> в труде. В тех случаях, когда между ее собственной оценкой достигнутых результатов и оценками этих же результатов со стороны «значимых других» намечаются расхождения, учащийся начинает испытывать ущербность, что отрицательно сказывается на общем развитии его личности.</w:t>
      </w:r>
      <w:r w:rsidR="00853F42">
        <w:rPr>
          <w:rFonts w:ascii="Times New Roman" w:eastAsia="Times New Roman" w:hAnsi="Times New Roman" w:cs="Times New Roman"/>
          <w:bCs/>
          <w:sz w:val="24"/>
          <w:szCs w:val="24"/>
        </w:rPr>
        <w:t xml:space="preserve"> </w:t>
      </w:r>
      <w:r w:rsidRPr="00DE5D10">
        <w:rPr>
          <w:rFonts w:ascii="Times New Roman" w:eastAsia="Times New Roman" w:hAnsi="Times New Roman" w:cs="Times New Roman"/>
          <w:bCs/>
          <w:sz w:val="28"/>
          <w:szCs w:val="28"/>
          <w:u w:val="single"/>
        </w:rPr>
        <w:t>Подростковый кризис</w:t>
      </w:r>
      <w:proofErr w:type="gramStart"/>
      <w:r w:rsidR="00DE5D10">
        <w:rPr>
          <w:rFonts w:ascii="Times New Roman" w:eastAsia="Times New Roman" w:hAnsi="Times New Roman" w:cs="Times New Roman"/>
          <w:bCs/>
          <w:sz w:val="28"/>
          <w:szCs w:val="28"/>
          <w:u w:val="single"/>
        </w:rPr>
        <w:t xml:space="preserve"> </w:t>
      </w:r>
      <w:r w:rsidRPr="00D01D9F">
        <w:rPr>
          <w:rFonts w:ascii="Times New Roman" w:eastAsia="Times New Roman" w:hAnsi="Times New Roman" w:cs="Times New Roman"/>
          <w:bCs/>
          <w:sz w:val="24"/>
          <w:szCs w:val="24"/>
        </w:rPr>
        <w:t>В</w:t>
      </w:r>
      <w:proofErr w:type="gramEnd"/>
      <w:r w:rsidRPr="00D01D9F">
        <w:rPr>
          <w:rFonts w:ascii="Times New Roman" w:eastAsia="Times New Roman" w:hAnsi="Times New Roman" w:cs="Times New Roman"/>
          <w:bCs/>
          <w:sz w:val="24"/>
          <w:szCs w:val="24"/>
        </w:rPr>
        <w:t> 12–14 лет в психологическом развитии многих детей наступает переломный момент, известный под названием «подросткового кризиса». Внешне он проявляется в грубости и нарочитости поведения подростка, в стремлении поступать наперекор желанию и требованию взрослых, в игнорировании замечаний, замкнутости и т. д.</w:t>
      </w:r>
      <w:r w:rsidR="00DE5D10">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 xml:space="preserve">Подростки, как правило, претендуют на роль взрослого человека. Их не устраивает отношение к себе как к детям, они хотят полного равноправия </w:t>
      </w:r>
      <w:proofErr w:type="gramStart"/>
      <w:r w:rsidRPr="00D01D9F">
        <w:rPr>
          <w:rFonts w:ascii="Times New Roman" w:eastAsia="Times New Roman" w:hAnsi="Times New Roman" w:cs="Times New Roman"/>
          <w:bCs/>
          <w:sz w:val="24"/>
          <w:szCs w:val="24"/>
        </w:rPr>
        <w:t>со</w:t>
      </w:r>
      <w:proofErr w:type="gramEnd"/>
      <w:r w:rsidRPr="00D01D9F">
        <w:rPr>
          <w:rFonts w:ascii="Times New Roman" w:eastAsia="Times New Roman" w:hAnsi="Times New Roman" w:cs="Times New Roman"/>
          <w:bCs/>
          <w:sz w:val="24"/>
          <w:szCs w:val="24"/>
        </w:rPr>
        <w:t> взрослыми, подлинного уважения. Иные отношения их унижают и оскорбляют.</w:t>
      </w:r>
    </w:p>
    <w:p w:rsidR="00D01D9F" w:rsidRPr="00D01D9F" w:rsidRDefault="00D01D9F" w:rsidP="00853F42">
      <w:pPr>
        <w:spacing w:before="100" w:beforeAutospacing="1" w:after="100" w:afterAutospacing="1" w:line="240" w:lineRule="auto"/>
        <w:jc w:val="both"/>
        <w:outlineLvl w:val="1"/>
        <w:rPr>
          <w:rFonts w:ascii="Times New Roman" w:eastAsia="Times New Roman" w:hAnsi="Times New Roman" w:cs="Times New Roman"/>
          <w:sz w:val="24"/>
          <w:szCs w:val="24"/>
        </w:rPr>
      </w:pPr>
      <w:proofErr w:type="gramStart"/>
      <w:r w:rsidRPr="00853F42">
        <w:rPr>
          <w:rFonts w:ascii="Times New Roman" w:eastAsia="Times New Roman" w:hAnsi="Times New Roman" w:cs="Times New Roman"/>
          <w:bCs/>
          <w:sz w:val="28"/>
          <w:szCs w:val="28"/>
          <w:u w:val="single"/>
        </w:rPr>
        <w:t>Школьная</w:t>
      </w:r>
      <w:proofErr w:type="gramEnd"/>
      <w:r w:rsidRPr="00853F42">
        <w:rPr>
          <w:rFonts w:ascii="Times New Roman" w:eastAsia="Times New Roman" w:hAnsi="Times New Roman" w:cs="Times New Roman"/>
          <w:bCs/>
          <w:sz w:val="28"/>
          <w:szCs w:val="28"/>
          <w:u w:val="single"/>
        </w:rPr>
        <w:t xml:space="preserve"> </w:t>
      </w:r>
      <w:proofErr w:type="spellStart"/>
      <w:r w:rsidRPr="00853F42">
        <w:rPr>
          <w:rFonts w:ascii="Times New Roman" w:eastAsia="Times New Roman" w:hAnsi="Times New Roman" w:cs="Times New Roman"/>
          <w:bCs/>
          <w:sz w:val="28"/>
          <w:szCs w:val="28"/>
          <w:u w:val="single"/>
        </w:rPr>
        <w:t>дезадаптация</w:t>
      </w:r>
      <w:proofErr w:type="spellEnd"/>
      <w:r w:rsidRPr="00853F42">
        <w:rPr>
          <w:rFonts w:ascii="Times New Roman" w:eastAsia="Times New Roman" w:hAnsi="Times New Roman" w:cs="Times New Roman"/>
          <w:bCs/>
          <w:sz w:val="28"/>
          <w:szCs w:val="28"/>
          <w:u w:val="single"/>
        </w:rPr>
        <w:t xml:space="preserve"> в подростковом возрасте</w:t>
      </w:r>
      <w:r w:rsidR="00853F42">
        <w:rPr>
          <w:rFonts w:ascii="Times New Roman" w:eastAsia="Times New Roman" w:hAnsi="Times New Roman" w:cs="Times New Roman"/>
          <w:bCs/>
          <w:sz w:val="28"/>
          <w:szCs w:val="28"/>
        </w:rPr>
        <w:t xml:space="preserve"> </w:t>
      </w:r>
      <w:r w:rsidRPr="00D01D9F">
        <w:rPr>
          <w:rFonts w:ascii="Times New Roman" w:eastAsia="Times New Roman" w:hAnsi="Times New Roman" w:cs="Times New Roman"/>
          <w:bCs/>
          <w:sz w:val="24"/>
          <w:szCs w:val="24"/>
        </w:rPr>
        <w:t xml:space="preserve">Подростковый возраст наиболее чреват возникновением разнообразных нарушений у детей, в том числе и нарушений учебной деятельности. У подростков количество случаев психогенной школьной </w:t>
      </w:r>
      <w:proofErr w:type="spellStart"/>
      <w:r w:rsidRPr="00D01D9F">
        <w:rPr>
          <w:rFonts w:ascii="Times New Roman" w:eastAsia="Times New Roman" w:hAnsi="Times New Roman" w:cs="Times New Roman"/>
          <w:bCs/>
          <w:sz w:val="24"/>
          <w:szCs w:val="24"/>
        </w:rPr>
        <w:t>дезадаптации</w:t>
      </w:r>
      <w:proofErr w:type="spellEnd"/>
      <w:r w:rsidRPr="00D01D9F">
        <w:rPr>
          <w:rFonts w:ascii="Times New Roman" w:eastAsia="Times New Roman" w:hAnsi="Times New Roman" w:cs="Times New Roman"/>
          <w:bCs/>
          <w:sz w:val="24"/>
          <w:szCs w:val="24"/>
        </w:rPr>
        <w:t xml:space="preserve"> по сравнению с младшими школьниками </w:t>
      </w:r>
      <w:proofErr w:type="spellStart"/>
      <w:r w:rsidRPr="00D01D9F">
        <w:rPr>
          <w:rFonts w:ascii="Times New Roman" w:eastAsia="Times New Roman" w:hAnsi="Times New Roman" w:cs="Times New Roman"/>
          <w:bCs/>
          <w:sz w:val="24"/>
          <w:szCs w:val="24"/>
        </w:rPr>
        <w:t>возрастает</w:t>
      </w:r>
      <w:proofErr w:type="gramStart"/>
      <w:r w:rsidRPr="00D01D9F">
        <w:rPr>
          <w:rFonts w:ascii="Times New Roman" w:eastAsia="Times New Roman" w:hAnsi="Times New Roman" w:cs="Times New Roman"/>
          <w:bCs/>
          <w:sz w:val="24"/>
          <w:szCs w:val="24"/>
        </w:rPr>
        <w:t>.Э</w:t>
      </w:r>
      <w:proofErr w:type="gramEnd"/>
      <w:r w:rsidRPr="00D01D9F">
        <w:rPr>
          <w:rFonts w:ascii="Times New Roman" w:eastAsia="Times New Roman" w:hAnsi="Times New Roman" w:cs="Times New Roman"/>
          <w:bCs/>
          <w:sz w:val="24"/>
          <w:szCs w:val="24"/>
        </w:rPr>
        <w:t>то</w:t>
      </w:r>
      <w:proofErr w:type="spellEnd"/>
      <w:r w:rsidRPr="00D01D9F">
        <w:rPr>
          <w:rFonts w:ascii="Times New Roman" w:eastAsia="Times New Roman" w:hAnsi="Times New Roman" w:cs="Times New Roman"/>
          <w:bCs/>
          <w:sz w:val="24"/>
          <w:szCs w:val="24"/>
        </w:rPr>
        <w:t xml:space="preserve"> объясняется громадным скачком в развитии психики. </w:t>
      </w:r>
      <w:proofErr w:type="gramStart"/>
      <w:r w:rsidRPr="00D01D9F">
        <w:rPr>
          <w:rFonts w:ascii="Times New Roman" w:eastAsia="Times New Roman" w:hAnsi="Times New Roman" w:cs="Times New Roman"/>
          <w:bCs/>
          <w:sz w:val="24"/>
          <w:szCs w:val="24"/>
        </w:rPr>
        <w:t>Психогенная</w:t>
      </w:r>
      <w:proofErr w:type="gramEnd"/>
      <w:r w:rsidRPr="00D01D9F">
        <w:rPr>
          <w:rFonts w:ascii="Times New Roman" w:eastAsia="Times New Roman" w:hAnsi="Times New Roman" w:cs="Times New Roman"/>
          <w:bCs/>
          <w:sz w:val="24"/>
          <w:szCs w:val="24"/>
        </w:rPr>
        <w:t xml:space="preserve"> школьная </w:t>
      </w:r>
      <w:proofErr w:type="spellStart"/>
      <w:r w:rsidRPr="00D01D9F">
        <w:rPr>
          <w:rFonts w:ascii="Times New Roman" w:eastAsia="Times New Roman" w:hAnsi="Times New Roman" w:cs="Times New Roman"/>
          <w:bCs/>
          <w:sz w:val="24"/>
          <w:szCs w:val="24"/>
        </w:rPr>
        <w:t>дезадаптация</w:t>
      </w:r>
      <w:proofErr w:type="spellEnd"/>
      <w:r w:rsidRPr="00D01D9F">
        <w:rPr>
          <w:rFonts w:ascii="Times New Roman" w:eastAsia="Times New Roman" w:hAnsi="Times New Roman" w:cs="Times New Roman"/>
          <w:bCs/>
          <w:sz w:val="24"/>
          <w:szCs w:val="24"/>
        </w:rPr>
        <w:t xml:space="preserve"> младших подростков, как правило, связана с нарушениями общения школьников с кем-то из значимых для них людей. Чаще всего это нарушения </w:t>
      </w:r>
      <w:r w:rsidRPr="00D01D9F">
        <w:rPr>
          <w:rFonts w:ascii="Times New Roman" w:eastAsia="Times New Roman" w:hAnsi="Times New Roman" w:cs="Times New Roman"/>
          <w:b/>
          <w:bCs/>
          <w:sz w:val="24"/>
          <w:szCs w:val="24"/>
        </w:rPr>
        <w:t xml:space="preserve">в общении </w:t>
      </w:r>
      <w:r w:rsidRPr="00D01D9F">
        <w:rPr>
          <w:rFonts w:ascii="Times New Roman" w:eastAsia="Times New Roman" w:hAnsi="Times New Roman" w:cs="Times New Roman"/>
          <w:bCs/>
          <w:sz w:val="24"/>
          <w:szCs w:val="24"/>
        </w:rPr>
        <w:t xml:space="preserve">со сверстниками. Общение со значимыми людьми является источником возникновения различных переживаний. Негативные переживания, возникающие при общении подростка с одними людьми, могут компенсироваться позитивными переживаниями, возникающими в ходе общения с другими. </w:t>
      </w:r>
      <w:proofErr w:type="gramStart"/>
      <w:r w:rsidRPr="00D01D9F">
        <w:rPr>
          <w:rFonts w:ascii="Times New Roman" w:eastAsia="Times New Roman" w:hAnsi="Times New Roman" w:cs="Times New Roman"/>
          <w:bCs/>
          <w:sz w:val="24"/>
          <w:szCs w:val="24"/>
        </w:rPr>
        <w:t xml:space="preserve">Поэтому конфликты с одноклассниками зачастую и не приводят к возникновению психогенной школьной </w:t>
      </w:r>
      <w:proofErr w:type="spellStart"/>
      <w:r w:rsidRPr="00D01D9F">
        <w:rPr>
          <w:rFonts w:ascii="Times New Roman" w:eastAsia="Times New Roman" w:hAnsi="Times New Roman" w:cs="Times New Roman"/>
          <w:bCs/>
          <w:sz w:val="24"/>
          <w:szCs w:val="24"/>
        </w:rPr>
        <w:t>дезадаптации</w:t>
      </w:r>
      <w:proofErr w:type="spellEnd"/>
      <w:r w:rsidRPr="00D01D9F">
        <w:rPr>
          <w:rFonts w:ascii="Times New Roman" w:eastAsia="Times New Roman" w:hAnsi="Times New Roman" w:cs="Times New Roman"/>
          <w:bCs/>
          <w:sz w:val="24"/>
          <w:szCs w:val="24"/>
        </w:rPr>
        <w:t>, если подросток компенсирует свои потери в удовлетворяющем его общении с учителями или родителями, также связанном со школой.</w:t>
      </w:r>
      <w:proofErr w:type="gramEnd"/>
      <w:r w:rsidRPr="00D01D9F">
        <w:rPr>
          <w:rFonts w:ascii="Times New Roman" w:eastAsia="Times New Roman" w:hAnsi="Times New Roman" w:cs="Times New Roman"/>
          <w:bCs/>
          <w:sz w:val="24"/>
          <w:szCs w:val="24"/>
        </w:rPr>
        <w:t xml:space="preserve"> Вероятность возникновения </w:t>
      </w:r>
      <w:proofErr w:type="spellStart"/>
      <w:r w:rsidRPr="00D01D9F">
        <w:rPr>
          <w:rFonts w:ascii="Times New Roman" w:eastAsia="Times New Roman" w:hAnsi="Times New Roman" w:cs="Times New Roman"/>
          <w:bCs/>
          <w:sz w:val="24"/>
          <w:szCs w:val="24"/>
        </w:rPr>
        <w:t>дезадаптации</w:t>
      </w:r>
      <w:proofErr w:type="spellEnd"/>
      <w:r w:rsidRPr="00D01D9F">
        <w:rPr>
          <w:rFonts w:ascii="Times New Roman" w:eastAsia="Times New Roman" w:hAnsi="Times New Roman" w:cs="Times New Roman"/>
          <w:bCs/>
          <w:sz w:val="24"/>
          <w:szCs w:val="24"/>
        </w:rPr>
        <w:t xml:space="preserve"> возрастает, если подростку не будет предоставлена возможность для компенсаторного общения или если он обретет его в асоциальной среде. С другой стороны, удовлетворяющее младшего подростка общение с товарищами является одним из лучших средств компенсации нарушений его общения в семье и с учителями.</w:t>
      </w:r>
    </w:p>
    <w:p w:rsidR="00D01D9F" w:rsidRPr="00D01D9F" w:rsidRDefault="00D01D9F" w:rsidP="00853F42">
      <w:pPr>
        <w:spacing w:before="100" w:beforeAutospacing="1" w:after="100" w:afterAutospacing="1" w:line="240" w:lineRule="auto"/>
        <w:jc w:val="both"/>
        <w:outlineLvl w:val="1"/>
        <w:rPr>
          <w:rFonts w:ascii="Times New Roman" w:eastAsia="Times New Roman" w:hAnsi="Times New Roman" w:cs="Times New Roman"/>
          <w:sz w:val="24"/>
          <w:szCs w:val="24"/>
        </w:rPr>
      </w:pPr>
      <w:r w:rsidRPr="00853F42">
        <w:rPr>
          <w:rFonts w:ascii="Times New Roman" w:eastAsia="Times New Roman" w:hAnsi="Times New Roman" w:cs="Times New Roman"/>
          <w:bCs/>
          <w:sz w:val="28"/>
          <w:szCs w:val="28"/>
          <w:u w:val="single"/>
        </w:rPr>
        <w:t>Формы негативного отношения подростков ко взрослым</w:t>
      </w:r>
      <w:proofErr w:type="gramStart"/>
      <w:r w:rsidR="00853F42">
        <w:rPr>
          <w:rFonts w:ascii="Times New Roman" w:eastAsia="Times New Roman" w:hAnsi="Times New Roman" w:cs="Times New Roman"/>
          <w:bCs/>
          <w:sz w:val="28"/>
          <w:szCs w:val="28"/>
          <w:u w:val="single"/>
        </w:rPr>
        <w:t xml:space="preserve"> </w:t>
      </w:r>
      <w:r w:rsidRPr="00D01D9F">
        <w:rPr>
          <w:rFonts w:ascii="Times New Roman" w:eastAsia="Times New Roman" w:hAnsi="Times New Roman" w:cs="Times New Roman"/>
          <w:bCs/>
          <w:sz w:val="24"/>
          <w:szCs w:val="24"/>
        </w:rPr>
        <w:t>В</w:t>
      </w:r>
      <w:proofErr w:type="gramEnd"/>
      <w:r w:rsidRPr="00D01D9F">
        <w:rPr>
          <w:rFonts w:ascii="Times New Roman" w:eastAsia="Times New Roman" w:hAnsi="Times New Roman" w:cs="Times New Roman"/>
          <w:bCs/>
          <w:sz w:val="24"/>
          <w:szCs w:val="24"/>
        </w:rPr>
        <w:t> </w:t>
      </w:r>
      <w:r w:rsidR="00853F42">
        <w:rPr>
          <w:rFonts w:ascii="Times New Roman" w:eastAsia="Times New Roman" w:hAnsi="Times New Roman" w:cs="Times New Roman"/>
          <w:bCs/>
          <w:sz w:val="24"/>
          <w:szCs w:val="24"/>
        </w:rPr>
        <w:t>12-13</w:t>
      </w:r>
      <w:r w:rsidRPr="00D01D9F">
        <w:rPr>
          <w:rFonts w:ascii="Times New Roman" w:eastAsia="Times New Roman" w:hAnsi="Times New Roman" w:cs="Times New Roman"/>
          <w:bCs/>
          <w:sz w:val="24"/>
          <w:szCs w:val="24"/>
        </w:rPr>
        <w:t xml:space="preserve"> возрасте пути компенсации неудовлетворенности своим положением в системе взаимоотношений со взрослыми обычно следующие: стремление к снижению ценности желаемого общения; стремление к замещающей деятельности; погружение в мир фантастических образов; фрустрация в форме агрессии или ухода от общения.</w:t>
      </w:r>
      <w:r w:rsidR="00853F42">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Для старших подростков более свойственны такие формы негативного отношения к взрослому, как реакция оппозиции (демонстративные действия негативного характера), реакция отказа (неподчинение требованиям), реакция изоляции (стремление избежать нежелательных контактов).</w:t>
      </w:r>
      <w:r w:rsidR="00853F42">
        <w:rPr>
          <w:rFonts w:ascii="Times New Roman" w:eastAsia="Times New Roman" w:hAnsi="Times New Roman" w:cs="Times New Roman"/>
          <w:bCs/>
          <w:sz w:val="24"/>
          <w:szCs w:val="24"/>
        </w:rPr>
        <w:t xml:space="preserve"> </w:t>
      </w:r>
      <w:r w:rsidRPr="00853F42">
        <w:rPr>
          <w:rFonts w:ascii="Times New Roman" w:eastAsia="Times New Roman" w:hAnsi="Times New Roman" w:cs="Times New Roman"/>
          <w:bCs/>
          <w:sz w:val="24"/>
          <w:szCs w:val="24"/>
          <w:u w:val="single"/>
        </w:rPr>
        <w:t>Преодоление конфликтов между подростками</w:t>
      </w:r>
      <w:r w:rsidR="00853F42">
        <w:rPr>
          <w:rFonts w:ascii="Times New Roman" w:eastAsia="Times New Roman" w:hAnsi="Times New Roman" w:cs="Times New Roman"/>
          <w:bCs/>
          <w:sz w:val="24"/>
          <w:szCs w:val="24"/>
        </w:rPr>
        <w:t xml:space="preserve"> </w:t>
      </w:r>
      <w:r w:rsidRPr="00D01D9F">
        <w:rPr>
          <w:rFonts w:ascii="Times New Roman" w:eastAsia="Times New Roman" w:hAnsi="Times New Roman" w:cs="Times New Roman"/>
          <w:bCs/>
          <w:sz w:val="24"/>
          <w:szCs w:val="24"/>
        </w:rPr>
        <w:t>Овладение нормами дружбы — важнейшее приобретение ребенка в подростковом возрасте. Преодоление конфликтов между одноклассниками заключается в создании таких объективных условий в коллективе, когда каждый подросток будет поставлен перед необходимостью развивать в себе качества хорошего товарища. Хорошие результаты дает совместная деятельность и переживание конфликтующими сторонами успеха общей деятельности. Организуемая деятельность должна быть значимой для коллектива и соответствовать возможностям включенных в нее подростков.</w:t>
      </w:r>
    </w:p>
    <w:p w:rsidR="00D01D9F" w:rsidRPr="004B53E0" w:rsidRDefault="004B53E0" w:rsidP="004B53E0">
      <w:pPr>
        <w:jc w:val="center"/>
        <w:rPr>
          <w:rFonts w:ascii="Times New Roman" w:hAnsi="Times New Roman" w:cs="Times New Roman"/>
          <w:sz w:val="28"/>
          <w:szCs w:val="28"/>
          <w:u w:val="single"/>
        </w:rPr>
      </w:pPr>
      <w:r w:rsidRPr="004B53E0">
        <w:rPr>
          <w:rFonts w:ascii="Times New Roman" w:hAnsi="Times New Roman" w:cs="Times New Roman"/>
          <w:sz w:val="28"/>
          <w:szCs w:val="28"/>
          <w:u w:val="single"/>
        </w:rPr>
        <w:lastRenderedPageBreak/>
        <w:t>Доклад «Оскорбления: что за ними скрыто?»</w:t>
      </w:r>
    </w:p>
    <w:p w:rsidR="004B53E0" w:rsidRPr="004B53E0" w:rsidRDefault="004B53E0" w:rsidP="004B53E0">
      <w:pPr>
        <w:pStyle w:val="3"/>
        <w:rPr>
          <w:color w:val="auto"/>
        </w:rPr>
      </w:pPr>
      <w:r w:rsidRPr="004B53E0">
        <w:rPr>
          <w:color w:val="auto"/>
        </w:rPr>
        <w:t>Оскорбления: что за ними скрыто?</w:t>
      </w:r>
    </w:p>
    <w:p w:rsidR="004B53E0" w:rsidRDefault="004B53E0" w:rsidP="004B53E0">
      <w:pPr>
        <w:pStyle w:val="a4"/>
      </w:pPr>
      <w:r>
        <w:t xml:space="preserve">Оскорбления — это отравленные стрелы, и можно использовать их только против врагов, но никак не против детей. Если мы скажем: “Какой некрасивый стул!” — со стулом ничего не случится. Он не чувствует ни оскорбления, ни смущения. Он стоит там, куда его поставили, независимо от характеризующего его прилагательного. Однако когда неуклюжим, или глупым, или некрасивым называют ребенка, с ним кое-что происходит. Он страдает, злится, испытывает ненависть, желание отомстить. В связи с этим у него появляется и чувство вины, которое, в свою очередь, приводит к тревоге. Вся эта “цепная реакция” делает ребенка и его родителей несчастными. </w:t>
      </w:r>
    </w:p>
    <w:p w:rsidR="004B53E0" w:rsidRDefault="004B53E0" w:rsidP="004B53E0">
      <w:pPr>
        <w:pStyle w:val="a4"/>
      </w:pPr>
      <w:r>
        <w:t>Когда ребенку все время повторяют: “Какой ты неуклюжий!” — он может в первый раз ответить: “Вовсе нет!” Но, в общем, дети прислушиваются к мнению родителей, и, в конце концов, ребенок и сам поверит, что неуклюж. Упадет, например, во время игры и сам себе скажет: “Какой я неуклюжий!” Потом ребенок начнет избегать подвижных игр, требующих ловкости, потому что отныне он уверен в своей неповоротливости.</w:t>
      </w:r>
    </w:p>
    <w:p w:rsidR="004B53E0" w:rsidRDefault="004B53E0" w:rsidP="004B53E0">
      <w:pPr>
        <w:pStyle w:val="a4"/>
      </w:pPr>
      <w:r>
        <w:t>Когда родители и учителя повторяют ребенку, что он глуп, в конце концов, он этому поверит и в результате на самом деле станет неудачником.</w:t>
      </w:r>
    </w:p>
    <w:p w:rsidR="004B53E0" w:rsidRPr="004B53E0" w:rsidRDefault="004B53E0" w:rsidP="004B53E0">
      <w:pPr>
        <w:pStyle w:val="3"/>
        <w:rPr>
          <w:color w:val="auto"/>
        </w:rPr>
      </w:pPr>
      <w:r w:rsidRPr="004B53E0">
        <w:rPr>
          <w:color w:val="auto"/>
        </w:rPr>
        <w:t>Родительский гнев</w:t>
      </w:r>
    </w:p>
    <w:p w:rsidR="004B53E0" w:rsidRDefault="004B53E0" w:rsidP="004B53E0">
      <w:pPr>
        <w:pStyle w:val="a4"/>
      </w:pPr>
      <w:r>
        <w:t>Гнев, как и простой насморк, — весьма насущная проблема, игнорировать ее нельзя. Мы не всегда можем предупредить проявления гнева, хотя он обычно возникает в сходных ситуациях и развивается как бы в заданной последовательности. Нам кажется, что гнев всегда вспыхивает неожиданно, внезапно.</w:t>
      </w:r>
    </w:p>
    <w:p w:rsidR="004B53E0" w:rsidRDefault="004B53E0" w:rsidP="004B53E0">
      <w:pPr>
        <w:pStyle w:val="a4"/>
      </w:pPr>
      <w:r>
        <w:t>В гневе мы словно теряем рассудок: мы обращаемся с детьми, как со своими врагами, оскорбляем их, кричим и наносим удары “ниже пояса”. Когда же вспышка ярости проходит, мы осознаем свою вину и торжественно обещаем себе, что это больше не повторится. Но вскоре гнев вспыхивает снова, и наших хороших намерений как не бывало: мы набрасываемся на детей — на тех, кому с момента их рождения посвятили всю свою жизнь.</w:t>
      </w:r>
    </w:p>
    <w:p w:rsidR="004B53E0" w:rsidRDefault="004B53E0" w:rsidP="004B53E0">
      <w:pPr>
        <w:pStyle w:val="a4"/>
      </w:pPr>
      <w:r>
        <w:t xml:space="preserve">Не стоит давать обещаний, которые не можешь выполнить: это только подольет масла в огонь. Гнев подобен урагану: от него никуда не денешься, но к нему надо быть готовым. </w:t>
      </w:r>
    </w:p>
    <w:p w:rsidR="004B53E0" w:rsidRDefault="004B53E0" w:rsidP="004B53E0">
      <w:pPr>
        <w:pStyle w:val="a4"/>
      </w:pPr>
      <w:r>
        <w:t>В воспитании детей родительскому гневу отведено особое место. В самом деле, если в нужный момент не рассердиться, то ребенок подумает, что мы смотрим на его проступок сквозь пальцы. Лишь те, кто махнул рукой на своего ребенка, исключают гнев из арсенала воспитательных средств. Конечно, не стоит беспричинно обрушивать на ребенка лавину гнева. Нужно научить его понимать, когда гнев означает серьезное предупреждение: “Моему терпению есть предел”.</w:t>
      </w:r>
    </w:p>
    <w:p w:rsidR="004B53E0" w:rsidRDefault="004B53E0" w:rsidP="004B53E0">
      <w:pPr>
        <w:pStyle w:val="a4"/>
      </w:pPr>
      <w:r>
        <w:t xml:space="preserve">Родители должны помнить, что гнев слишком дорого им обходится, чтобы метать громы и молнии направо и налево. Гнев не должен возрастать во время его проявления. Нужно так выражать свой гнев, чтобы родителям это приносило какое-то облегчение, ребенку — урок, </w:t>
      </w:r>
      <w:proofErr w:type="gramStart"/>
      <w:r>
        <w:t>но</w:t>
      </w:r>
      <w:proofErr w:type="gramEnd"/>
      <w:r>
        <w:t xml:space="preserve"> ни в коем случае не давало вредных побочных эффектов ни для той, ни для другой стороны. </w:t>
      </w:r>
    </w:p>
    <w:p w:rsidR="004B53E0" w:rsidRPr="004B53E0" w:rsidRDefault="004B53E0" w:rsidP="004B53E0">
      <w:pPr>
        <w:pStyle w:val="3"/>
        <w:rPr>
          <w:color w:val="auto"/>
        </w:rPr>
      </w:pPr>
      <w:r w:rsidRPr="004B53E0">
        <w:rPr>
          <w:color w:val="auto"/>
        </w:rPr>
        <w:lastRenderedPageBreak/>
        <w:t>Путь к миру и покою</w:t>
      </w:r>
    </w:p>
    <w:p w:rsidR="004B53E0" w:rsidRDefault="004B53E0" w:rsidP="004B53E0">
      <w:pPr>
        <w:pStyle w:val="a4"/>
      </w:pPr>
      <w:r>
        <w:rPr>
          <w:b/>
          <w:bCs/>
        </w:rPr>
        <w:t>Первый шаг</w:t>
      </w:r>
      <w:r>
        <w:t xml:space="preserve">. Прежде всего, нужно вслух назвать свое чувство. Это будет сигналом, предупреждением для всех, кого это чувство затрагивает: “Осторожна! Пора остановиться!” </w:t>
      </w:r>
    </w:p>
    <w:p w:rsidR="004B53E0" w:rsidRDefault="004B53E0" w:rsidP="004B53E0">
      <w:pPr>
        <w:pStyle w:val="a4"/>
      </w:pPr>
      <w:r>
        <w:t>— Я очень недовольна.</w:t>
      </w:r>
    </w:p>
    <w:p w:rsidR="004B53E0" w:rsidRDefault="004B53E0" w:rsidP="004B53E0">
      <w:pPr>
        <w:pStyle w:val="a4"/>
      </w:pPr>
      <w:r>
        <w:t>— Я рассердилась.</w:t>
      </w:r>
    </w:p>
    <w:p w:rsidR="004B53E0" w:rsidRDefault="004B53E0" w:rsidP="004B53E0">
      <w:pPr>
        <w:pStyle w:val="a4"/>
      </w:pPr>
      <w:r>
        <w:t xml:space="preserve">Если это не помогло разрядить “грозу”, идем дальше. </w:t>
      </w:r>
    </w:p>
    <w:p w:rsidR="004B53E0" w:rsidRDefault="004B53E0" w:rsidP="004B53E0">
      <w:pPr>
        <w:pStyle w:val="a4"/>
      </w:pPr>
      <w:r>
        <w:rPr>
          <w:b/>
          <w:bCs/>
        </w:rPr>
        <w:t>Второй шаг.</w:t>
      </w:r>
      <w:r>
        <w:t xml:space="preserve"> Выражаем свой гнев с возрастанием его силы.</w:t>
      </w:r>
    </w:p>
    <w:p w:rsidR="004B53E0" w:rsidRDefault="004B53E0" w:rsidP="004B53E0">
      <w:pPr>
        <w:pStyle w:val="a4"/>
      </w:pPr>
      <w:r>
        <w:t>— Я сержусь.</w:t>
      </w:r>
    </w:p>
    <w:p w:rsidR="004B53E0" w:rsidRDefault="004B53E0" w:rsidP="004B53E0">
      <w:pPr>
        <w:pStyle w:val="a4"/>
      </w:pPr>
      <w:r>
        <w:t>— Я очень сердита.</w:t>
      </w:r>
    </w:p>
    <w:p w:rsidR="004B53E0" w:rsidRDefault="004B53E0" w:rsidP="004B53E0">
      <w:pPr>
        <w:pStyle w:val="a4"/>
      </w:pPr>
      <w:r>
        <w:t>— Я очень, очень сердита.</w:t>
      </w:r>
    </w:p>
    <w:p w:rsidR="004B53E0" w:rsidRDefault="004B53E0" w:rsidP="004B53E0">
      <w:pPr>
        <w:pStyle w:val="a4"/>
      </w:pPr>
      <w:r>
        <w:t>— Я разгневана.</w:t>
      </w:r>
    </w:p>
    <w:p w:rsidR="004B53E0" w:rsidRDefault="004B53E0" w:rsidP="004B53E0">
      <w:pPr>
        <w:pStyle w:val="a4"/>
      </w:pPr>
      <w:r>
        <w:t>Иногда одного выражения наших чувств (без объяснений) достаточно, чтобы ребенок подчинился. Если же этого не произошло, надо перейти к следующему этапу.</w:t>
      </w:r>
    </w:p>
    <w:p w:rsidR="004B53E0" w:rsidRDefault="004B53E0" w:rsidP="004B53E0">
      <w:pPr>
        <w:pStyle w:val="a4"/>
      </w:pPr>
      <w:r>
        <w:rPr>
          <w:b/>
          <w:bCs/>
        </w:rPr>
        <w:t xml:space="preserve">Третий шаг. </w:t>
      </w:r>
      <w:r>
        <w:t>Здесь необходимо пояснить причины своего гнева, назвать свою реакцию на события — в словах и желаемых действиях.</w:t>
      </w:r>
    </w:p>
    <w:p w:rsidR="004B53E0" w:rsidRDefault="004B53E0" w:rsidP="004B53E0">
      <w:pPr>
        <w:pStyle w:val="a4"/>
      </w:pPr>
      <w:r>
        <w:t>— Когда я вижу, что твои ботинки, носки, рубашки и свитеры разбросаны по всей комнате, я начинаю злиться, я сержусь не на шутку! Хочется открыть окно и выбросить все это прямо на улицу!</w:t>
      </w:r>
    </w:p>
    <w:p w:rsidR="004B53E0" w:rsidRDefault="004B53E0" w:rsidP="004B53E0">
      <w:pPr>
        <w:pStyle w:val="a4"/>
      </w:pPr>
      <w:r>
        <w:t>— Я приготовила хороший обед. По-моему, он заслуживает похвалы, а не презрения.</w:t>
      </w:r>
    </w:p>
    <w:p w:rsidR="004B53E0" w:rsidRDefault="004B53E0" w:rsidP="004B53E0">
      <w:pPr>
        <w:pStyle w:val="a4"/>
      </w:pPr>
      <w:r>
        <w:t xml:space="preserve">Такой подход позволяет родителям дать выход своему гневу, при этом никому не причиняя вреда. Как раз наоборот: дети увидят, что гнев можно выражать очень спокойно. Ребенок должен понять, что и его собственный гнев вполне поддается такой “разрядке”. </w:t>
      </w:r>
    </w:p>
    <w:p w:rsidR="004B53E0" w:rsidRDefault="004B53E0" w:rsidP="004B53E0">
      <w:pPr>
        <w:pStyle w:val="a4"/>
      </w:pPr>
      <w:r>
        <w:t>Уж этому, казалось бы, нас учить не надо – ругаться мы все умеем. А потом долго ругаем себя. Но оказывается, что критика тоже может быть как созидательной, так и разрушительной. Созидательная критика это лишь указание на то, что и как нужно сделать, в ней нет места отрицательной оценки личности ребенка.</w:t>
      </w:r>
    </w:p>
    <w:p w:rsidR="004B53E0" w:rsidRDefault="004B53E0" w:rsidP="004B53E0">
      <w:pPr>
        <w:pStyle w:val="a4"/>
      </w:pPr>
      <w:r>
        <w:t>Десятилетний Паша нечаянно пролил за завтраком стакан молока.</w:t>
      </w:r>
    </w:p>
    <w:p w:rsidR="004B53E0" w:rsidRPr="004B53E0" w:rsidRDefault="004B53E0" w:rsidP="004B53E0">
      <w:pPr>
        <w:numPr>
          <w:ilvl w:val="0"/>
          <w:numId w:val="1"/>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Мать: Ты уже не маленький, а стакан держать не умеешь! Сколько раз я тебе говорила — будь осторожней!</w:t>
      </w:r>
    </w:p>
    <w:p w:rsidR="004B53E0" w:rsidRPr="004B53E0" w:rsidRDefault="004B53E0" w:rsidP="004B53E0">
      <w:pPr>
        <w:numPr>
          <w:ilvl w:val="0"/>
          <w:numId w:val="1"/>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 xml:space="preserve">Отец: Он всегда был неуклюжим, таким и останется. </w:t>
      </w:r>
    </w:p>
    <w:p w:rsidR="004B53E0" w:rsidRDefault="004B53E0" w:rsidP="004B53E0">
      <w:pPr>
        <w:pStyle w:val="a4"/>
      </w:pPr>
      <w:r>
        <w:t xml:space="preserve">Да, Паша пролил стакан молока, но едкие насмешки здесь совершенно неуместны: они могут стоить родителям гораздо большего — потери сыновнего доверия. Не время </w:t>
      </w:r>
      <w:r>
        <w:lastRenderedPageBreak/>
        <w:t>высказывать ребенку, что ты о нем думаешь, если он провинился. В этом случае нужно осудить только его поступок, но никак не его самого.</w:t>
      </w:r>
    </w:p>
    <w:p w:rsidR="004B53E0" w:rsidRDefault="004B53E0" w:rsidP="004B53E0">
      <w:pPr>
        <w:pStyle w:val="a4"/>
      </w:pPr>
      <w:r>
        <w:t>Например, в ситуации с пролитым молоком есть и другой выход – спокойно дать ребенку еще один стакан молока и тряпку. Не сомневайтесь – сын или дочь будут вам благодарны за то, что вы не стали устраивать «разборку» и дали ему возможность самому исправить свою оплошность.  </w:t>
      </w:r>
    </w:p>
    <w:p w:rsidR="004B53E0" w:rsidRPr="004B53E0" w:rsidRDefault="004B53E0" w:rsidP="004B53E0">
      <w:pPr>
        <w:pStyle w:val="3"/>
        <w:rPr>
          <w:color w:val="auto"/>
        </w:rPr>
      </w:pPr>
      <w:r w:rsidRPr="004B53E0">
        <w:rPr>
          <w:color w:val="auto"/>
        </w:rPr>
        <w:t>Буря! Скоро грянет буря!</w:t>
      </w:r>
    </w:p>
    <w:p w:rsidR="004B53E0" w:rsidRDefault="004B53E0" w:rsidP="004B53E0">
      <w:pPr>
        <w:pStyle w:val="a4"/>
      </w:pPr>
      <w:r>
        <w:t xml:space="preserve">Во многих семьях ссоры между родителями и детьми развиваются в заранее известной последовательности. Вот ребенок что-нибудь сделал или сказал не так — и отец с матерью неминуемо произносят обидные для него слова. Конечно, на них дети отвечают еще </w:t>
      </w:r>
      <w:proofErr w:type="spellStart"/>
      <w:r>
        <w:t>хлеще</w:t>
      </w:r>
      <w:proofErr w:type="spellEnd"/>
      <w:r>
        <w:t>. Родители начинают кричать, угрожать — недалеко и до порки. И в доме разражается гроза.</w:t>
      </w:r>
    </w:p>
    <w:p w:rsidR="004B53E0" w:rsidRDefault="004B53E0" w:rsidP="004B53E0">
      <w:pPr>
        <w:pStyle w:val="a4"/>
      </w:pPr>
      <w:r>
        <w:t xml:space="preserve">Девятилетний Толик играл чайной </w:t>
      </w:r>
      <w:proofErr w:type="spellStart"/>
      <w:r>
        <w:t>чашкой</w:t>
      </w:r>
      <w:proofErr w:type="gramStart"/>
      <w:r>
        <w:t>.М</w:t>
      </w:r>
      <w:proofErr w:type="gramEnd"/>
      <w:r>
        <w:t>ать</w:t>
      </w:r>
      <w:proofErr w:type="spellEnd"/>
      <w:r>
        <w:t>: Ты разобьешь ее! Уже бывало так, и не раз! Толик: Нет, не разобью. Тут чашка упала на пол и разбилась.</w:t>
      </w:r>
    </w:p>
    <w:p w:rsidR="004B53E0" w:rsidRPr="004B53E0" w:rsidRDefault="004B53E0" w:rsidP="004B53E0">
      <w:pPr>
        <w:numPr>
          <w:ilvl w:val="0"/>
          <w:numId w:val="3"/>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Мать: Вот уж руки-крюки! Скоро всю посуду в доме перебьешь!</w:t>
      </w:r>
    </w:p>
    <w:p w:rsidR="004B53E0" w:rsidRPr="004B53E0" w:rsidRDefault="004B53E0" w:rsidP="004B53E0">
      <w:pPr>
        <w:numPr>
          <w:ilvl w:val="0"/>
          <w:numId w:val="3"/>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Толик: У тебя тоже руки-крюки! Ты уронила папину электробритву, и она разбилась.</w:t>
      </w:r>
    </w:p>
    <w:p w:rsidR="004B53E0" w:rsidRPr="004B53E0" w:rsidRDefault="004B53E0" w:rsidP="004B53E0">
      <w:pPr>
        <w:numPr>
          <w:ilvl w:val="0"/>
          <w:numId w:val="3"/>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 xml:space="preserve">Мать: Как ты говоришь с матерью! </w:t>
      </w:r>
      <w:proofErr w:type="gramStart"/>
      <w:r w:rsidRPr="004B53E0">
        <w:rPr>
          <w:rFonts w:ascii="Times New Roman" w:hAnsi="Times New Roman" w:cs="Times New Roman"/>
        </w:rPr>
        <w:t>Грубиян</w:t>
      </w:r>
      <w:proofErr w:type="gramEnd"/>
      <w:r w:rsidRPr="004B53E0">
        <w:rPr>
          <w:rFonts w:ascii="Times New Roman" w:hAnsi="Times New Roman" w:cs="Times New Roman"/>
        </w:rPr>
        <w:t>!</w:t>
      </w:r>
    </w:p>
    <w:p w:rsidR="004B53E0" w:rsidRPr="004B53E0" w:rsidRDefault="004B53E0" w:rsidP="004B53E0">
      <w:pPr>
        <w:numPr>
          <w:ilvl w:val="0"/>
          <w:numId w:val="3"/>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Толик: Ты сама грубиянка, ты первая начала!</w:t>
      </w:r>
    </w:p>
    <w:p w:rsidR="004B53E0" w:rsidRPr="004B53E0" w:rsidRDefault="004B53E0" w:rsidP="004B53E0">
      <w:pPr>
        <w:numPr>
          <w:ilvl w:val="0"/>
          <w:numId w:val="3"/>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Мать: Замолчи сейчас же! И отправляйся в свою комнату!</w:t>
      </w:r>
    </w:p>
    <w:p w:rsidR="004B53E0" w:rsidRPr="004B53E0" w:rsidRDefault="004B53E0" w:rsidP="004B53E0">
      <w:pPr>
        <w:numPr>
          <w:ilvl w:val="0"/>
          <w:numId w:val="3"/>
        </w:numPr>
        <w:spacing w:before="100" w:beforeAutospacing="1" w:after="100" w:afterAutospacing="1" w:line="240" w:lineRule="auto"/>
        <w:rPr>
          <w:rFonts w:ascii="Times New Roman" w:hAnsi="Times New Roman" w:cs="Times New Roman"/>
        </w:rPr>
      </w:pPr>
      <w:r w:rsidRPr="004B53E0">
        <w:rPr>
          <w:rFonts w:ascii="Times New Roman" w:hAnsi="Times New Roman" w:cs="Times New Roman"/>
        </w:rPr>
        <w:t>Толик: Не пойду!</w:t>
      </w:r>
    </w:p>
    <w:p w:rsidR="004B53E0" w:rsidRDefault="004B53E0" w:rsidP="004B53E0">
      <w:pPr>
        <w:pStyle w:val="a4"/>
      </w:pPr>
      <w:r>
        <w:t>Доведенная до белого каления, мать схватила сына в охапку и сильно отшлепала. Пытаясь освободиться, Толик оттолкнул мать. Та не удержалась на ногах и, падая, разбила стеклянную дверь, поранив осколками руку. При виде крови Толик страшно перепугался и выбежал вон из дома. До позднего вечера его не могли найти. Легко представить себе, как переволновались взрослые.</w:t>
      </w:r>
    </w:p>
    <w:p w:rsidR="004B53E0" w:rsidRDefault="004B53E0" w:rsidP="004B53E0">
      <w:pPr>
        <w:pStyle w:val="a4"/>
      </w:pPr>
      <w:r>
        <w:t>Неважно, научился ли Толик осторожно обращаться с посудой. Зато он получил отрицательный урок — как не стоит вести себя с матерью. Проблема вот в чем: можно ли было ее избежать, повернув ситуацию иначе?</w:t>
      </w:r>
    </w:p>
    <w:p w:rsidR="004B53E0" w:rsidRDefault="004B53E0" w:rsidP="004B53E0">
      <w:pPr>
        <w:pStyle w:val="a4"/>
      </w:pPr>
      <w:r>
        <w:t>Увидав, что сын играет чашкой, мать могла бы взять ее и поставить на место, а мальчику дать что-нибудь другое, например мяч. Или когда чашка уже разбилась, мама могла бы помочь сыну убрать осколки, сказав что-нибудь вроде: “Чашки легко бьются. Кто бы мог подумать, что от этой чашечки будет столько осколков!” Удивленный и обрадованный Толик, скорее всего, тут же попросил бы у матери прощения за свой поступок. А мысленно он сделал бы вывод: “Чашки — не для игры”.</w:t>
      </w:r>
    </w:p>
    <w:p w:rsidR="004B53E0" w:rsidRDefault="004B53E0" w:rsidP="004B53E0">
      <w:pPr>
        <w:pStyle w:val="a4"/>
      </w:pPr>
      <w:r>
        <w:t xml:space="preserve">Родители должны помочь своим детям почувствовать разницу между простой неприятностью и трагедией или катастрофой. Часто бывает, что и сами родители реагируют на события неадекватно. А ведь сломанные часы — это не сломанная нога, разбитое окно — не разбитое сердце! И говорить с детьми нужно примерно так: </w:t>
      </w:r>
    </w:p>
    <w:p w:rsidR="004B53E0" w:rsidRDefault="004B53E0" w:rsidP="004B53E0">
      <w:pPr>
        <w:pStyle w:val="a4"/>
        <w:jc w:val="center"/>
      </w:pPr>
      <w:r>
        <w:t>-Я вижу, ты опять потерял перчатку. Жаль, ведь она стоит денег. Печально, что и говорить, хоть это и не </w:t>
      </w:r>
      <w:proofErr w:type="spellStart"/>
      <w:r>
        <w:t>трагедия</w:t>
      </w:r>
      <w:proofErr w:type="gramStart"/>
      <w:r>
        <w:t>.Е</w:t>
      </w:r>
      <w:proofErr w:type="gramEnd"/>
      <w:r>
        <w:t>сли</w:t>
      </w:r>
      <w:proofErr w:type="spellEnd"/>
      <w:r>
        <w:t xml:space="preserve"> сын потерял перчатку, не стоит из-за этого терять хорошее настроение. Если он порвал рубашку, не стоит в отчаянии рвать на себе одежды, подобно героям древнегреческих трагедий.</w:t>
      </w:r>
    </w:p>
    <w:p w:rsidR="004B53E0" w:rsidRPr="00D01D9F" w:rsidRDefault="00E66569" w:rsidP="00D01D9F">
      <w:pPr>
        <w:rPr>
          <w:rFonts w:ascii="Times New Roman" w:hAnsi="Times New Roman" w:cs="Times New Roman"/>
          <w:sz w:val="28"/>
          <w:szCs w:val="28"/>
        </w:rPr>
      </w:pPr>
      <w:r>
        <w:rPr>
          <w:noProof/>
        </w:rPr>
        <w:lastRenderedPageBreak/>
        <w:drawing>
          <wp:inline distT="0" distB="0" distL="0" distR="0">
            <wp:extent cx="5838825" cy="8255500"/>
            <wp:effectExtent l="19050" t="0" r="9525" b="0"/>
            <wp:docPr id="1" name="Рисунок 1" descr="https://lh3.googleusercontent.com/-dg5zyNp7q20/UW3Quv9BULI/AAAAAAAACDE/KG1So1AhPYc/s468/%D0%9A%D0%BE%D0%BD%D0%BD%D0%BE%D0%B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g5zyNp7q20/UW3Quv9BULI/AAAAAAAACDE/KG1So1AhPYc/s468/%D0%9A%D0%BE%D0%BD%D0%BD%D0%BE%D0%B2%D0%B0.jpg"/>
                    <pic:cNvPicPr>
                      <a:picLocks noChangeAspect="1" noChangeArrowheads="1"/>
                    </pic:cNvPicPr>
                  </pic:nvPicPr>
                  <pic:blipFill>
                    <a:blip r:embed="rId5"/>
                    <a:srcRect/>
                    <a:stretch>
                      <a:fillRect/>
                    </a:stretch>
                  </pic:blipFill>
                  <pic:spPr bwMode="auto">
                    <a:xfrm>
                      <a:off x="0" y="0"/>
                      <a:ext cx="5838825" cy="8255500"/>
                    </a:xfrm>
                    <a:prstGeom prst="rect">
                      <a:avLst/>
                    </a:prstGeom>
                    <a:noFill/>
                    <a:ln w="9525">
                      <a:noFill/>
                      <a:miter lim="800000"/>
                      <a:headEnd/>
                      <a:tailEnd/>
                    </a:ln>
                  </pic:spPr>
                </pic:pic>
              </a:graphicData>
            </a:graphic>
          </wp:inline>
        </w:drawing>
      </w:r>
    </w:p>
    <w:sectPr w:rsidR="004B53E0" w:rsidRPr="00D01D9F" w:rsidSect="00B12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F11"/>
    <w:multiLevelType w:val="multilevel"/>
    <w:tmpl w:val="536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D7B2B"/>
    <w:multiLevelType w:val="multilevel"/>
    <w:tmpl w:val="C630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7631D"/>
    <w:multiLevelType w:val="multilevel"/>
    <w:tmpl w:val="310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1D9F"/>
    <w:rsid w:val="004B53E0"/>
    <w:rsid w:val="00853F42"/>
    <w:rsid w:val="00AA5D73"/>
    <w:rsid w:val="00B1288A"/>
    <w:rsid w:val="00B5156F"/>
    <w:rsid w:val="00CE02FA"/>
    <w:rsid w:val="00D01D9F"/>
    <w:rsid w:val="00DE5D10"/>
    <w:rsid w:val="00E6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8A"/>
  </w:style>
  <w:style w:type="paragraph" w:styleId="2">
    <w:name w:val="heading 2"/>
    <w:basedOn w:val="a"/>
    <w:link w:val="20"/>
    <w:uiPriority w:val="9"/>
    <w:qFormat/>
    <w:rsid w:val="00D01D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B53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1D9F"/>
    <w:rPr>
      <w:rFonts w:ascii="Times New Roman" w:eastAsia="Times New Roman" w:hAnsi="Times New Roman" w:cs="Times New Roman"/>
      <w:b/>
      <w:bCs/>
      <w:sz w:val="36"/>
      <w:szCs w:val="36"/>
    </w:rPr>
  </w:style>
  <w:style w:type="character" w:styleId="a3">
    <w:name w:val="Strong"/>
    <w:basedOn w:val="a0"/>
    <w:uiPriority w:val="22"/>
    <w:qFormat/>
    <w:rsid w:val="00D01D9F"/>
    <w:rPr>
      <w:b/>
      <w:bCs/>
    </w:rPr>
  </w:style>
  <w:style w:type="paragraph" w:styleId="a4">
    <w:name w:val="Normal (Web)"/>
    <w:basedOn w:val="a"/>
    <w:uiPriority w:val="99"/>
    <w:unhideWhenUsed/>
    <w:rsid w:val="00D01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D01D9F"/>
  </w:style>
  <w:style w:type="character" w:customStyle="1" w:styleId="30">
    <w:name w:val="Заголовок 3 Знак"/>
    <w:basedOn w:val="a0"/>
    <w:link w:val="3"/>
    <w:uiPriority w:val="9"/>
    <w:semiHidden/>
    <w:rsid w:val="004B53E0"/>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E665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78735">
      <w:bodyDiv w:val="1"/>
      <w:marLeft w:val="0"/>
      <w:marRight w:val="0"/>
      <w:marTop w:val="0"/>
      <w:marBottom w:val="0"/>
      <w:divBdr>
        <w:top w:val="none" w:sz="0" w:space="0" w:color="auto"/>
        <w:left w:val="none" w:sz="0" w:space="0" w:color="auto"/>
        <w:bottom w:val="none" w:sz="0" w:space="0" w:color="auto"/>
        <w:right w:val="none" w:sz="0" w:space="0" w:color="auto"/>
      </w:divBdr>
    </w:div>
    <w:div w:id="221017114">
      <w:bodyDiv w:val="1"/>
      <w:marLeft w:val="0"/>
      <w:marRight w:val="0"/>
      <w:marTop w:val="0"/>
      <w:marBottom w:val="0"/>
      <w:divBdr>
        <w:top w:val="none" w:sz="0" w:space="0" w:color="auto"/>
        <w:left w:val="none" w:sz="0" w:space="0" w:color="auto"/>
        <w:bottom w:val="none" w:sz="0" w:space="0" w:color="auto"/>
        <w:right w:val="none" w:sz="0" w:space="0" w:color="auto"/>
      </w:divBdr>
    </w:div>
    <w:div w:id="15743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2013-04-22T03:12:00Z</cp:lastPrinted>
  <dcterms:created xsi:type="dcterms:W3CDTF">2013-04-17T04:05:00Z</dcterms:created>
  <dcterms:modified xsi:type="dcterms:W3CDTF">2013-05-03T13:35:00Z</dcterms:modified>
</cp:coreProperties>
</file>